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68E14F" w14:textId="71D878A1" w:rsidR="00B771A8" w:rsidRDefault="00F513CC" w:rsidP="00220E0B">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w:t>
      </w:r>
    </w:p>
    <w:p w14:paraId="1DEE2A74" w14:textId="77777777" w:rsidR="00B771A8" w:rsidRDefault="00B771A8" w:rsidP="00220E0B">
      <w:pPr>
        <w:pStyle w:val="Nagwek2"/>
        <w:spacing w:line="276" w:lineRule="auto"/>
        <w:jc w:val="center"/>
        <w:rPr>
          <w:rFonts w:ascii="Century Gothic" w:hAnsi="Century Gothic" w:cs="Times New Roman"/>
          <w:color w:val="00B0F0"/>
          <w:sz w:val="34"/>
          <w:szCs w:val="34"/>
        </w:rPr>
      </w:pPr>
    </w:p>
    <w:p w14:paraId="178FF5CE" w14:textId="77777777" w:rsidR="00B771A8" w:rsidRDefault="00B771A8" w:rsidP="00220E0B">
      <w:pPr>
        <w:pStyle w:val="Nagwek2"/>
        <w:spacing w:line="276" w:lineRule="auto"/>
        <w:jc w:val="center"/>
        <w:rPr>
          <w:rFonts w:ascii="Century Gothic" w:hAnsi="Century Gothic" w:cs="Times New Roman"/>
          <w:color w:val="00B0F0"/>
          <w:sz w:val="34"/>
          <w:szCs w:val="34"/>
        </w:rPr>
      </w:pPr>
    </w:p>
    <w:p w14:paraId="070DB862" w14:textId="77777777" w:rsidR="00B771A8" w:rsidRDefault="00B771A8" w:rsidP="00220E0B">
      <w:pPr>
        <w:pStyle w:val="Nagwek2"/>
        <w:spacing w:line="276" w:lineRule="auto"/>
        <w:jc w:val="center"/>
        <w:rPr>
          <w:rFonts w:ascii="Century Gothic" w:hAnsi="Century Gothic" w:cs="Times New Roman"/>
          <w:color w:val="00B0F0"/>
          <w:sz w:val="34"/>
          <w:szCs w:val="34"/>
        </w:rPr>
      </w:pPr>
    </w:p>
    <w:p w14:paraId="750ABA30" w14:textId="77777777" w:rsidR="00B771A8" w:rsidRDefault="00B771A8" w:rsidP="00220E0B">
      <w:pPr>
        <w:pStyle w:val="Nagwek2"/>
        <w:spacing w:line="276" w:lineRule="auto"/>
        <w:jc w:val="center"/>
        <w:rPr>
          <w:rFonts w:ascii="Century Gothic" w:hAnsi="Century Gothic" w:cs="Times New Roman"/>
          <w:color w:val="00B0F0"/>
          <w:sz w:val="34"/>
          <w:szCs w:val="34"/>
        </w:rPr>
      </w:pPr>
    </w:p>
    <w:p w14:paraId="065169FC" w14:textId="77777777" w:rsidR="00B771A8" w:rsidRDefault="00B771A8" w:rsidP="00220E0B">
      <w:pPr>
        <w:pStyle w:val="Nagwek2"/>
        <w:spacing w:line="276" w:lineRule="auto"/>
        <w:jc w:val="center"/>
        <w:rPr>
          <w:rFonts w:ascii="Century Gothic" w:hAnsi="Century Gothic" w:cs="Times New Roman"/>
          <w:color w:val="00B0F0"/>
          <w:sz w:val="34"/>
          <w:szCs w:val="34"/>
        </w:rPr>
      </w:pPr>
    </w:p>
    <w:p w14:paraId="5F5E1C4B" w14:textId="77777777" w:rsidR="00B771A8" w:rsidRDefault="00B771A8" w:rsidP="00220E0B">
      <w:pPr>
        <w:pStyle w:val="Nagwek2"/>
        <w:spacing w:line="276" w:lineRule="auto"/>
        <w:jc w:val="center"/>
        <w:rPr>
          <w:rFonts w:ascii="Century Gothic" w:hAnsi="Century Gothic" w:cs="Times New Roman"/>
          <w:color w:val="00B0F0"/>
          <w:sz w:val="34"/>
          <w:szCs w:val="34"/>
        </w:rPr>
      </w:pPr>
    </w:p>
    <w:p w14:paraId="6BEC77C3" w14:textId="38704E53" w:rsidR="002F68DF" w:rsidRPr="00B771A8" w:rsidRDefault="003770CA" w:rsidP="00B771A8">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PROJEKT</w:t>
      </w:r>
      <w:r w:rsidR="00F128A4" w:rsidRPr="007A0104">
        <w:rPr>
          <w:rFonts w:ascii="Century Gothic" w:hAnsi="Century Gothic" w:cs="Times New Roman"/>
          <w:color w:val="00B0F0"/>
          <w:sz w:val="34"/>
          <w:szCs w:val="34"/>
        </w:rPr>
        <w:t xml:space="preserve"> ZAGOSPODAROWANIA TERENU</w:t>
      </w:r>
      <w:r w:rsidR="009014CB">
        <w:rPr>
          <w:rFonts w:ascii="Century Gothic" w:hAnsi="Century Gothic" w:cs="Times New Roman"/>
          <w:color w:val="00B0F0"/>
          <w:sz w:val="34"/>
          <w:szCs w:val="34"/>
        </w:rPr>
        <w:t xml:space="preserve"> </w:t>
      </w:r>
    </w:p>
    <w:p w14:paraId="69BB7490" w14:textId="77777777" w:rsidR="002F68DF" w:rsidRPr="007A0104" w:rsidRDefault="002F68DF" w:rsidP="00220E0B">
      <w:pPr>
        <w:spacing w:line="276" w:lineRule="auto"/>
        <w:jc w:val="center"/>
        <w:rPr>
          <w:rFonts w:ascii="Century Gothic" w:hAnsi="Century Gothic"/>
        </w:rPr>
      </w:pPr>
    </w:p>
    <w:p w14:paraId="5773BAE9" w14:textId="77777777" w:rsidR="00F128A4" w:rsidRPr="007A0104" w:rsidRDefault="00F128A4" w:rsidP="00220E0B">
      <w:pPr>
        <w:pStyle w:val="Nagwek3"/>
        <w:spacing w:before="0" w:after="0" w:line="276" w:lineRule="auto"/>
        <w:rPr>
          <w:rFonts w:ascii="Century Gothic" w:hAnsi="Century Gothic" w:cs="Times New Roman"/>
        </w:rPr>
      </w:pPr>
      <w:r w:rsidRPr="007A0104">
        <w:rPr>
          <w:rFonts w:ascii="Century Gothic" w:hAnsi="Century Gothic" w:cs="Times New Roman"/>
        </w:rPr>
        <w:tab/>
        <w:t>SPIS ZAWARTOŚCI:</w:t>
      </w:r>
    </w:p>
    <w:p w14:paraId="0DD66D7D" w14:textId="77777777" w:rsidR="00F128A4" w:rsidRPr="007A0104" w:rsidRDefault="00F128A4" w:rsidP="00220E0B">
      <w:pPr>
        <w:spacing w:line="276" w:lineRule="auto"/>
        <w:rPr>
          <w:rFonts w:ascii="Century Gothic" w:hAnsi="Century Gothic"/>
        </w:rPr>
      </w:pPr>
    </w:p>
    <w:p w14:paraId="76331D03" w14:textId="77777777" w:rsidR="00F128A4" w:rsidRPr="007A0104" w:rsidRDefault="00F128A4" w:rsidP="00220E0B">
      <w:pPr>
        <w:pStyle w:val="Nagwek4"/>
        <w:spacing w:line="276" w:lineRule="auto"/>
        <w:ind w:firstLine="709"/>
        <w:rPr>
          <w:rFonts w:ascii="Century Gothic" w:hAnsi="Century Gothic"/>
          <w:bCs w:val="0"/>
          <w:caps/>
          <w:sz w:val="26"/>
        </w:rPr>
      </w:pPr>
      <w:r w:rsidRPr="007A0104">
        <w:rPr>
          <w:rFonts w:ascii="Century Gothic" w:hAnsi="Century Gothic"/>
          <w:bCs w:val="0"/>
          <w:sz w:val="26"/>
        </w:rPr>
        <w:t>CZĘŚĆ OPISOWA</w:t>
      </w:r>
    </w:p>
    <w:tbl>
      <w:tblPr>
        <w:tblW w:w="8972" w:type="dxa"/>
        <w:tblInd w:w="818"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04"/>
        <w:gridCol w:w="7668"/>
      </w:tblGrid>
      <w:tr w:rsidR="00E175FD" w:rsidRPr="007A0104" w14:paraId="497F1437" w14:textId="77777777" w:rsidTr="00F66097">
        <w:tc>
          <w:tcPr>
            <w:tcW w:w="1304" w:type="dxa"/>
            <w:tcBorders>
              <w:top w:val="single" w:sz="4" w:space="0" w:color="auto"/>
              <w:bottom w:val="dotted" w:sz="4" w:space="0" w:color="auto"/>
              <w:right w:val="single" w:sz="4" w:space="0" w:color="auto"/>
            </w:tcBorders>
          </w:tcPr>
          <w:p w14:paraId="21ECFCAB" w14:textId="77777777" w:rsidR="00E175FD" w:rsidRPr="00195AFB" w:rsidRDefault="00E175FD" w:rsidP="00220E0B">
            <w:pPr>
              <w:spacing w:line="276" w:lineRule="auto"/>
              <w:jc w:val="center"/>
              <w:rPr>
                <w:rFonts w:ascii="Century Gothic" w:hAnsi="Century Gothic"/>
                <w:b/>
              </w:rPr>
            </w:pPr>
            <w:r w:rsidRPr="00195AFB">
              <w:rPr>
                <w:rFonts w:ascii="Century Gothic" w:hAnsi="Century Gothic"/>
                <w:b/>
              </w:rPr>
              <w:t>1.0</w:t>
            </w:r>
          </w:p>
        </w:tc>
        <w:tc>
          <w:tcPr>
            <w:tcW w:w="7668" w:type="dxa"/>
            <w:tcBorders>
              <w:left w:val="single" w:sz="4" w:space="0" w:color="auto"/>
              <w:bottom w:val="dotted" w:sz="4" w:space="0" w:color="auto"/>
            </w:tcBorders>
          </w:tcPr>
          <w:p w14:paraId="1BA5FA46" w14:textId="77777777" w:rsidR="00E175FD" w:rsidRPr="007A0104" w:rsidRDefault="00E175FD" w:rsidP="00220E0B">
            <w:pPr>
              <w:pStyle w:val="Nagwek1"/>
              <w:spacing w:line="276" w:lineRule="auto"/>
              <w:rPr>
                <w:rFonts w:ascii="Century Gothic" w:hAnsi="Century Gothic"/>
              </w:rPr>
            </w:pPr>
            <w:r>
              <w:rPr>
                <w:rFonts w:ascii="Century Gothic" w:hAnsi="Century Gothic"/>
              </w:rPr>
              <w:t>Dane ogólne</w:t>
            </w:r>
          </w:p>
        </w:tc>
      </w:tr>
      <w:tr w:rsidR="003E65C2" w:rsidRPr="007A0104" w14:paraId="3F01E8F9" w14:textId="77777777" w:rsidTr="00F66097">
        <w:tc>
          <w:tcPr>
            <w:tcW w:w="1304" w:type="dxa"/>
            <w:tcBorders>
              <w:top w:val="dotted" w:sz="4" w:space="0" w:color="auto"/>
              <w:bottom w:val="dotted" w:sz="4" w:space="0" w:color="auto"/>
              <w:right w:val="single" w:sz="4" w:space="0" w:color="auto"/>
            </w:tcBorders>
          </w:tcPr>
          <w:p w14:paraId="2B375215"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2.0</w:t>
            </w:r>
          </w:p>
        </w:tc>
        <w:tc>
          <w:tcPr>
            <w:tcW w:w="7668" w:type="dxa"/>
            <w:tcBorders>
              <w:left w:val="single" w:sz="4" w:space="0" w:color="auto"/>
              <w:bottom w:val="dotted" w:sz="4" w:space="0" w:color="auto"/>
            </w:tcBorders>
          </w:tcPr>
          <w:p w14:paraId="0454A9C7" w14:textId="77777777" w:rsidR="003E65C2" w:rsidRPr="007A0104" w:rsidRDefault="003E65C2" w:rsidP="0062259B">
            <w:pPr>
              <w:pStyle w:val="Nagwek1"/>
              <w:spacing w:line="276" w:lineRule="auto"/>
              <w:rPr>
                <w:rFonts w:ascii="Century Gothic" w:hAnsi="Century Gothic"/>
              </w:rPr>
            </w:pPr>
            <w:r w:rsidRPr="007A0104">
              <w:rPr>
                <w:rFonts w:ascii="Century Gothic" w:hAnsi="Century Gothic"/>
              </w:rPr>
              <w:t>Przedmiot inwestycji</w:t>
            </w:r>
          </w:p>
        </w:tc>
      </w:tr>
      <w:tr w:rsidR="003E65C2" w:rsidRPr="007A0104" w14:paraId="7DD83494" w14:textId="77777777" w:rsidTr="00F66097">
        <w:tc>
          <w:tcPr>
            <w:tcW w:w="1304" w:type="dxa"/>
            <w:tcBorders>
              <w:top w:val="dotted" w:sz="4" w:space="0" w:color="auto"/>
              <w:bottom w:val="dotted" w:sz="4" w:space="0" w:color="auto"/>
              <w:right w:val="single" w:sz="4" w:space="0" w:color="auto"/>
            </w:tcBorders>
          </w:tcPr>
          <w:p w14:paraId="47535C58"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3.0</w:t>
            </w:r>
          </w:p>
        </w:tc>
        <w:tc>
          <w:tcPr>
            <w:tcW w:w="7668" w:type="dxa"/>
            <w:tcBorders>
              <w:top w:val="dotted" w:sz="4" w:space="0" w:color="auto"/>
              <w:left w:val="single" w:sz="4" w:space="0" w:color="auto"/>
              <w:bottom w:val="dotted" w:sz="4" w:space="0" w:color="auto"/>
            </w:tcBorders>
          </w:tcPr>
          <w:p w14:paraId="640A652C" w14:textId="77777777" w:rsidR="003E65C2" w:rsidRPr="007A0104" w:rsidRDefault="003E65C2" w:rsidP="00220E0B">
            <w:pPr>
              <w:pStyle w:val="Nagwek1"/>
              <w:spacing w:line="276" w:lineRule="auto"/>
              <w:rPr>
                <w:rFonts w:ascii="Century Gothic" w:hAnsi="Century Gothic"/>
              </w:rPr>
            </w:pPr>
            <w:r>
              <w:rPr>
                <w:rFonts w:ascii="Century Gothic" w:hAnsi="Century Gothic"/>
              </w:rPr>
              <w:t>Program funkcjonalny</w:t>
            </w:r>
          </w:p>
        </w:tc>
      </w:tr>
      <w:tr w:rsidR="003E65C2" w:rsidRPr="007A0104" w14:paraId="4C2CE1A6" w14:textId="77777777" w:rsidTr="00F66097">
        <w:tc>
          <w:tcPr>
            <w:tcW w:w="1304" w:type="dxa"/>
            <w:tcBorders>
              <w:top w:val="dotted" w:sz="4" w:space="0" w:color="auto"/>
              <w:bottom w:val="dotted" w:sz="4" w:space="0" w:color="auto"/>
              <w:right w:val="single" w:sz="4" w:space="0" w:color="auto"/>
            </w:tcBorders>
          </w:tcPr>
          <w:p w14:paraId="6A660BAC"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4.0</w:t>
            </w:r>
          </w:p>
        </w:tc>
        <w:tc>
          <w:tcPr>
            <w:tcW w:w="7668" w:type="dxa"/>
            <w:tcBorders>
              <w:top w:val="dotted" w:sz="4" w:space="0" w:color="auto"/>
              <w:left w:val="single" w:sz="4" w:space="0" w:color="auto"/>
              <w:bottom w:val="dotted" w:sz="4" w:space="0" w:color="auto"/>
            </w:tcBorders>
          </w:tcPr>
          <w:p w14:paraId="67DAB3B4" w14:textId="77777777" w:rsidR="003E65C2" w:rsidRPr="007A0104" w:rsidRDefault="003E65C2" w:rsidP="00220E0B">
            <w:pPr>
              <w:pStyle w:val="Nagwek1"/>
              <w:spacing w:line="276" w:lineRule="auto"/>
              <w:rPr>
                <w:rFonts w:ascii="Century Gothic" w:hAnsi="Century Gothic"/>
              </w:rPr>
            </w:pPr>
            <w:r w:rsidRPr="007A0104">
              <w:rPr>
                <w:rFonts w:ascii="Century Gothic" w:hAnsi="Century Gothic"/>
              </w:rPr>
              <w:t>Obszar oddziaływania inwestycji</w:t>
            </w:r>
          </w:p>
        </w:tc>
      </w:tr>
      <w:tr w:rsidR="003E65C2" w:rsidRPr="007A0104" w14:paraId="46AF9AD4" w14:textId="77777777" w:rsidTr="00F66097">
        <w:tc>
          <w:tcPr>
            <w:tcW w:w="1304" w:type="dxa"/>
            <w:tcBorders>
              <w:top w:val="dotted" w:sz="4" w:space="0" w:color="auto"/>
              <w:bottom w:val="dotted" w:sz="4" w:space="0" w:color="auto"/>
              <w:right w:val="single" w:sz="4" w:space="0" w:color="auto"/>
            </w:tcBorders>
          </w:tcPr>
          <w:p w14:paraId="70D96E4D"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5.0</w:t>
            </w:r>
          </w:p>
        </w:tc>
        <w:tc>
          <w:tcPr>
            <w:tcW w:w="7668" w:type="dxa"/>
            <w:tcBorders>
              <w:top w:val="dotted" w:sz="4" w:space="0" w:color="auto"/>
              <w:left w:val="single" w:sz="4" w:space="0" w:color="auto"/>
              <w:bottom w:val="dotted" w:sz="4" w:space="0" w:color="auto"/>
            </w:tcBorders>
          </w:tcPr>
          <w:p w14:paraId="6069675F" w14:textId="77777777" w:rsidR="003E65C2" w:rsidRPr="007A0104" w:rsidRDefault="003E65C2" w:rsidP="00220E0B">
            <w:pPr>
              <w:spacing w:line="276" w:lineRule="auto"/>
              <w:rPr>
                <w:rFonts w:ascii="Century Gothic" w:hAnsi="Century Gothic"/>
              </w:rPr>
            </w:pPr>
            <w:r w:rsidRPr="007A0104">
              <w:rPr>
                <w:rFonts w:ascii="Century Gothic" w:hAnsi="Century Gothic"/>
              </w:rPr>
              <w:t>Istniejący stan zagospodarowania terenu oraz otoczenie</w:t>
            </w:r>
          </w:p>
        </w:tc>
      </w:tr>
      <w:tr w:rsidR="003E65C2" w:rsidRPr="007A0104" w14:paraId="0B31974D" w14:textId="77777777" w:rsidTr="00F66097">
        <w:tc>
          <w:tcPr>
            <w:tcW w:w="1304" w:type="dxa"/>
            <w:tcBorders>
              <w:top w:val="dotted" w:sz="4" w:space="0" w:color="auto"/>
              <w:bottom w:val="dotted" w:sz="4" w:space="0" w:color="auto"/>
              <w:right w:val="single" w:sz="4" w:space="0" w:color="auto"/>
            </w:tcBorders>
          </w:tcPr>
          <w:p w14:paraId="59D37F65"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6.0</w:t>
            </w:r>
          </w:p>
        </w:tc>
        <w:tc>
          <w:tcPr>
            <w:tcW w:w="7668" w:type="dxa"/>
            <w:tcBorders>
              <w:top w:val="dotted" w:sz="4" w:space="0" w:color="auto"/>
              <w:left w:val="single" w:sz="4" w:space="0" w:color="auto"/>
              <w:bottom w:val="dotted" w:sz="4" w:space="0" w:color="auto"/>
            </w:tcBorders>
          </w:tcPr>
          <w:p w14:paraId="21CB315E" w14:textId="77777777" w:rsidR="003E65C2" w:rsidRPr="007A0104" w:rsidRDefault="003E65C2" w:rsidP="00220E0B">
            <w:pPr>
              <w:spacing w:line="276" w:lineRule="auto"/>
              <w:rPr>
                <w:rFonts w:ascii="Century Gothic" w:hAnsi="Century Gothic"/>
              </w:rPr>
            </w:pPr>
            <w:r w:rsidRPr="007A0104">
              <w:rPr>
                <w:rFonts w:ascii="Century Gothic" w:hAnsi="Century Gothic"/>
              </w:rPr>
              <w:t>Projektowane zagospodarowanie terenu</w:t>
            </w:r>
          </w:p>
        </w:tc>
      </w:tr>
      <w:tr w:rsidR="003E65C2" w:rsidRPr="007A0104" w14:paraId="0F60FE8E" w14:textId="77777777" w:rsidTr="00F66097">
        <w:tc>
          <w:tcPr>
            <w:tcW w:w="1304" w:type="dxa"/>
            <w:tcBorders>
              <w:top w:val="dotted" w:sz="4" w:space="0" w:color="auto"/>
              <w:bottom w:val="dotted" w:sz="4" w:space="0" w:color="auto"/>
              <w:right w:val="single" w:sz="4" w:space="0" w:color="auto"/>
            </w:tcBorders>
          </w:tcPr>
          <w:p w14:paraId="088628A3"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7.0</w:t>
            </w:r>
          </w:p>
        </w:tc>
        <w:tc>
          <w:tcPr>
            <w:tcW w:w="7668" w:type="dxa"/>
            <w:tcBorders>
              <w:top w:val="dotted" w:sz="4" w:space="0" w:color="auto"/>
              <w:left w:val="single" w:sz="4" w:space="0" w:color="auto"/>
              <w:bottom w:val="dotted" w:sz="4" w:space="0" w:color="auto"/>
            </w:tcBorders>
          </w:tcPr>
          <w:p w14:paraId="1DD1A984" w14:textId="77777777" w:rsidR="003E65C2" w:rsidRPr="007A0104" w:rsidRDefault="009D4684" w:rsidP="00220E0B">
            <w:pPr>
              <w:spacing w:line="276" w:lineRule="auto"/>
              <w:rPr>
                <w:rFonts w:ascii="Century Gothic" w:hAnsi="Century Gothic"/>
              </w:rPr>
            </w:pPr>
            <w:r>
              <w:rPr>
                <w:rFonts w:ascii="Century Gothic" w:hAnsi="Century Gothic"/>
              </w:rPr>
              <w:t>Drogi</w:t>
            </w:r>
          </w:p>
        </w:tc>
      </w:tr>
      <w:tr w:rsidR="003E65C2" w:rsidRPr="007A0104" w14:paraId="22E77F43" w14:textId="77777777" w:rsidTr="00F66097">
        <w:tc>
          <w:tcPr>
            <w:tcW w:w="1304" w:type="dxa"/>
            <w:tcBorders>
              <w:top w:val="dotted" w:sz="4" w:space="0" w:color="auto"/>
              <w:bottom w:val="dotted" w:sz="4" w:space="0" w:color="auto"/>
              <w:right w:val="single" w:sz="4" w:space="0" w:color="auto"/>
            </w:tcBorders>
          </w:tcPr>
          <w:p w14:paraId="171239A6" w14:textId="77777777" w:rsidR="003E65C2" w:rsidRPr="00195AFB" w:rsidRDefault="003E65C2" w:rsidP="0062259B">
            <w:pPr>
              <w:spacing w:line="276" w:lineRule="auto"/>
              <w:jc w:val="center"/>
              <w:rPr>
                <w:rFonts w:ascii="Century Gothic" w:hAnsi="Century Gothic"/>
                <w:b/>
              </w:rPr>
            </w:pPr>
            <w:r w:rsidRPr="00195AFB">
              <w:rPr>
                <w:rFonts w:ascii="Century Gothic" w:hAnsi="Century Gothic"/>
                <w:b/>
              </w:rPr>
              <w:t>8.0</w:t>
            </w:r>
          </w:p>
        </w:tc>
        <w:tc>
          <w:tcPr>
            <w:tcW w:w="7668" w:type="dxa"/>
            <w:tcBorders>
              <w:top w:val="dotted" w:sz="4" w:space="0" w:color="auto"/>
              <w:left w:val="single" w:sz="4" w:space="0" w:color="auto"/>
              <w:bottom w:val="dotted" w:sz="4" w:space="0" w:color="auto"/>
            </w:tcBorders>
          </w:tcPr>
          <w:p w14:paraId="313A414A" w14:textId="77777777" w:rsidR="003E65C2" w:rsidRPr="007A0104" w:rsidRDefault="009D4684" w:rsidP="00220E0B">
            <w:pPr>
              <w:spacing w:line="276" w:lineRule="auto"/>
              <w:rPr>
                <w:rFonts w:ascii="Century Gothic" w:hAnsi="Century Gothic"/>
              </w:rPr>
            </w:pPr>
            <w:r w:rsidRPr="007A0104">
              <w:rPr>
                <w:rFonts w:ascii="Century Gothic" w:hAnsi="Century Gothic"/>
              </w:rPr>
              <w:t>Zestawienie powierzchni zagospodarowania terenu</w:t>
            </w:r>
          </w:p>
        </w:tc>
      </w:tr>
      <w:tr w:rsidR="0046717C" w:rsidRPr="007A0104" w14:paraId="6A5E1114" w14:textId="77777777" w:rsidTr="00F66097">
        <w:tc>
          <w:tcPr>
            <w:tcW w:w="1304" w:type="dxa"/>
            <w:tcBorders>
              <w:top w:val="dotted" w:sz="4" w:space="0" w:color="auto"/>
              <w:bottom w:val="dotted" w:sz="4" w:space="0" w:color="auto"/>
              <w:right w:val="single" w:sz="4" w:space="0" w:color="auto"/>
            </w:tcBorders>
          </w:tcPr>
          <w:p w14:paraId="2609FCD7" w14:textId="77777777" w:rsidR="0046717C" w:rsidRPr="00195AFB" w:rsidRDefault="0046717C" w:rsidP="0046717C">
            <w:pPr>
              <w:spacing w:line="276" w:lineRule="auto"/>
              <w:jc w:val="center"/>
              <w:rPr>
                <w:rFonts w:ascii="Century Gothic" w:hAnsi="Century Gothic"/>
                <w:b/>
              </w:rPr>
            </w:pPr>
            <w:r>
              <w:rPr>
                <w:rFonts w:ascii="Century Gothic" w:hAnsi="Century Gothic"/>
                <w:b/>
              </w:rPr>
              <w:t>9</w:t>
            </w:r>
            <w:r w:rsidRPr="00195AFB">
              <w:rPr>
                <w:rFonts w:ascii="Century Gothic" w:hAnsi="Century Gothic"/>
                <w:b/>
              </w:rPr>
              <w:t>.0</w:t>
            </w:r>
          </w:p>
        </w:tc>
        <w:tc>
          <w:tcPr>
            <w:tcW w:w="7668" w:type="dxa"/>
            <w:tcBorders>
              <w:top w:val="dotted" w:sz="4" w:space="0" w:color="auto"/>
              <w:left w:val="single" w:sz="4" w:space="0" w:color="auto"/>
              <w:bottom w:val="dotted" w:sz="4" w:space="0" w:color="auto"/>
            </w:tcBorders>
          </w:tcPr>
          <w:p w14:paraId="6835933A" w14:textId="77777777" w:rsidR="0046717C" w:rsidRPr="007A0104" w:rsidRDefault="0046717C" w:rsidP="0046717C">
            <w:pPr>
              <w:spacing w:line="276" w:lineRule="auto"/>
              <w:rPr>
                <w:rFonts w:ascii="Century Gothic" w:hAnsi="Century Gothic"/>
              </w:rPr>
            </w:pPr>
            <w:r w:rsidRPr="007A0104">
              <w:rPr>
                <w:rFonts w:ascii="Century Gothic" w:hAnsi="Century Gothic"/>
              </w:rPr>
              <w:t>Ustalenia ochrony archeologiczno - konserwatorskiej</w:t>
            </w:r>
          </w:p>
        </w:tc>
      </w:tr>
      <w:tr w:rsidR="0046717C" w:rsidRPr="007A0104" w14:paraId="7A0E5180" w14:textId="77777777" w:rsidTr="00F66097">
        <w:tc>
          <w:tcPr>
            <w:tcW w:w="1304" w:type="dxa"/>
            <w:tcBorders>
              <w:top w:val="dotted" w:sz="4" w:space="0" w:color="auto"/>
              <w:bottom w:val="dotted" w:sz="4" w:space="0" w:color="auto"/>
              <w:right w:val="single" w:sz="4" w:space="0" w:color="auto"/>
            </w:tcBorders>
          </w:tcPr>
          <w:p w14:paraId="35C21385" w14:textId="77777777" w:rsidR="0046717C" w:rsidRPr="00195AFB" w:rsidRDefault="0046717C" w:rsidP="0062259B">
            <w:pPr>
              <w:spacing w:line="276" w:lineRule="auto"/>
              <w:jc w:val="center"/>
              <w:rPr>
                <w:rFonts w:ascii="Century Gothic" w:hAnsi="Century Gothic"/>
                <w:b/>
              </w:rPr>
            </w:pPr>
            <w:r>
              <w:rPr>
                <w:rFonts w:ascii="Century Gothic" w:hAnsi="Century Gothic"/>
                <w:b/>
              </w:rPr>
              <w:t>10.0</w:t>
            </w:r>
          </w:p>
        </w:tc>
        <w:tc>
          <w:tcPr>
            <w:tcW w:w="7668" w:type="dxa"/>
            <w:tcBorders>
              <w:top w:val="dotted" w:sz="4" w:space="0" w:color="auto"/>
              <w:left w:val="single" w:sz="4" w:space="0" w:color="auto"/>
              <w:bottom w:val="dotted" w:sz="4" w:space="0" w:color="auto"/>
            </w:tcBorders>
          </w:tcPr>
          <w:p w14:paraId="71739454" w14:textId="77777777" w:rsidR="0046717C" w:rsidRPr="007A0104" w:rsidRDefault="0046717C" w:rsidP="00220E0B">
            <w:pPr>
              <w:spacing w:line="276" w:lineRule="auto"/>
              <w:rPr>
                <w:rFonts w:ascii="Century Gothic" w:hAnsi="Century Gothic"/>
              </w:rPr>
            </w:pPr>
            <w:r w:rsidRPr="007A0104">
              <w:rPr>
                <w:rFonts w:ascii="Century Gothic" w:hAnsi="Century Gothic"/>
              </w:rPr>
              <w:t>Wpływ eksploatacji górniczej</w:t>
            </w:r>
          </w:p>
        </w:tc>
      </w:tr>
      <w:tr w:rsidR="0046717C" w:rsidRPr="007A0104" w14:paraId="3F551820" w14:textId="77777777" w:rsidTr="00F66097">
        <w:tc>
          <w:tcPr>
            <w:tcW w:w="1304" w:type="dxa"/>
            <w:tcBorders>
              <w:top w:val="dotted" w:sz="4" w:space="0" w:color="auto"/>
              <w:bottom w:val="dotted" w:sz="4" w:space="0" w:color="auto"/>
              <w:right w:val="single" w:sz="4" w:space="0" w:color="auto"/>
            </w:tcBorders>
          </w:tcPr>
          <w:p w14:paraId="1259866D" w14:textId="77777777" w:rsidR="0046717C" w:rsidRPr="00195AFB" w:rsidRDefault="0046717C" w:rsidP="0062259B">
            <w:pPr>
              <w:spacing w:line="276" w:lineRule="auto"/>
              <w:jc w:val="center"/>
              <w:rPr>
                <w:rFonts w:ascii="Century Gothic" w:hAnsi="Century Gothic"/>
                <w:b/>
              </w:rPr>
            </w:pPr>
            <w:r>
              <w:rPr>
                <w:rFonts w:ascii="Century Gothic" w:hAnsi="Century Gothic"/>
                <w:b/>
              </w:rPr>
              <w:t>11</w:t>
            </w:r>
            <w:r w:rsidRPr="00195AFB">
              <w:rPr>
                <w:rFonts w:ascii="Century Gothic" w:hAnsi="Century Gothic"/>
                <w:b/>
              </w:rPr>
              <w:t>.0</w:t>
            </w:r>
          </w:p>
        </w:tc>
        <w:tc>
          <w:tcPr>
            <w:tcW w:w="7668" w:type="dxa"/>
            <w:tcBorders>
              <w:top w:val="dotted" w:sz="4" w:space="0" w:color="auto"/>
              <w:left w:val="single" w:sz="4" w:space="0" w:color="auto"/>
              <w:bottom w:val="dotted" w:sz="4" w:space="0" w:color="auto"/>
            </w:tcBorders>
          </w:tcPr>
          <w:p w14:paraId="0F86BEDF" w14:textId="77777777" w:rsidR="0046717C" w:rsidRPr="007A0104" w:rsidRDefault="0046717C" w:rsidP="00220E0B">
            <w:pPr>
              <w:pStyle w:val="Nagwek5"/>
              <w:spacing w:before="0" w:after="0" w:line="276" w:lineRule="auto"/>
              <w:ind w:left="0"/>
              <w:rPr>
                <w:rFonts w:ascii="Century Gothic" w:hAnsi="Century Gothic"/>
                <w:u w:val="none"/>
              </w:rPr>
            </w:pPr>
            <w:r w:rsidRPr="007A0104">
              <w:rPr>
                <w:rFonts w:ascii="Century Gothic" w:hAnsi="Century Gothic"/>
                <w:u w:val="none"/>
              </w:rPr>
              <w:t>Zagrożenia dla środowiska oraz higieny i zdrowia użytkowników</w:t>
            </w:r>
          </w:p>
        </w:tc>
      </w:tr>
      <w:tr w:rsidR="0046717C" w:rsidRPr="007A0104" w14:paraId="662FE895" w14:textId="77777777" w:rsidTr="00EE0E9B">
        <w:trPr>
          <w:trHeight w:val="305"/>
        </w:trPr>
        <w:tc>
          <w:tcPr>
            <w:tcW w:w="1304" w:type="dxa"/>
            <w:tcBorders>
              <w:top w:val="dotted" w:sz="4" w:space="0" w:color="auto"/>
              <w:bottom w:val="dotted" w:sz="4" w:space="0" w:color="auto"/>
              <w:right w:val="single" w:sz="4" w:space="0" w:color="auto"/>
            </w:tcBorders>
          </w:tcPr>
          <w:p w14:paraId="3E8B566C" w14:textId="77777777" w:rsidR="0046717C" w:rsidRPr="00195AFB" w:rsidRDefault="0046717C" w:rsidP="0046717C">
            <w:pPr>
              <w:spacing w:line="276" w:lineRule="auto"/>
              <w:jc w:val="center"/>
              <w:rPr>
                <w:rFonts w:ascii="Century Gothic" w:hAnsi="Century Gothic"/>
                <w:b/>
              </w:rPr>
            </w:pPr>
            <w:r w:rsidRPr="00195AFB">
              <w:rPr>
                <w:rFonts w:ascii="Century Gothic" w:hAnsi="Century Gothic"/>
                <w:b/>
              </w:rPr>
              <w:t>1</w:t>
            </w:r>
            <w:r>
              <w:rPr>
                <w:rFonts w:ascii="Century Gothic" w:hAnsi="Century Gothic"/>
                <w:b/>
              </w:rPr>
              <w:t>2</w:t>
            </w:r>
            <w:r w:rsidRPr="00195AFB">
              <w:rPr>
                <w:rFonts w:ascii="Century Gothic" w:hAnsi="Century Gothic"/>
                <w:b/>
              </w:rPr>
              <w:t>.0</w:t>
            </w:r>
          </w:p>
        </w:tc>
        <w:tc>
          <w:tcPr>
            <w:tcW w:w="7668" w:type="dxa"/>
            <w:tcBorders>
              <w:top w:val="dotted" w:sz="4" w:space="0" w:color="auto"/>
              <w:left w:val="single" w:sz="4" w:space="0" w:color="auto"/>
              <w:bottom w:val="dotted" w:sz="4" w:space="0" w:color="auto"/>
            </w:tcBorders>
          </w:tcPr>
          <w:p w14:paraId="027F3C10" w14:textId="77777777" w:rsidR="0046717C" w:rsidRPr="00E175FD" w:rsidRDefault="0046717C" w:rsidP="00220E0B">
            <w:pPr>
              <w:pStyle w:val="Nagwek5"/>
              <w:spacing w:before="0" w:after="0" w:line="276" w:lineRule="auto"/>
              <w:ind w:left="0"/>
              <w:rPr>
                <w:rFonts w:ascii="Century Gothic" w:hAnsi="Century Gothic"/>
                <w:u w:val="none"/>
              </w:rPr>
            </w:pPr>
            <w:r w:rsidRPr="007A0104">
              <w:rPr>
                <w:rFonts w:ascii="Century Gothic" w:hAnsi="Century Gothic"/>
                <w:u w:val="none"/>
              </w:rPr>
              <w:t>Wpływ obiektu bud</w:t>
            </w:r>
            <w:r>
              <w:rPr>
                <w:rFonts w:ascii="Century Gothic" w:hAnsi="Century Gothic"/>
                <w:u w:val="none"/>
              </w:rPr>
              <w:t>owlanego na drzewostan i glebę</w:t>
            </w:r>
          </w:p>
        </w:tc>
      </w:tr>
      <w:tr w:rsidR="00193A9B" w:rsidRPr="007A0104" w14:paraId="48CCC744" w14:textId="77777777" w:rsidTr="00EE0E9B">
        <w:trPr>
          <w:trHeight w:val="305"/>
        </w:trPr>
        <w:tc>
          <w:tcPr>
            <w:tcW w:w="1304" w:type="dxa"/>
            <w:tcBorders>
              <w:top w:val="dotted" w:sz="4" w:space="0" w:color="auto"/>
              <w:bottom w:val="dotted" w:sz="4" w:space="0" w:color="auto"/>
              <w:right w:val="single" w:sz="4" w:space="0" w:color="auto"/>
            </w:tcBorders>
          </w:tcPr>
          <w:p w14:paraId="56FA93DE" w14:textId="77777777" w:rsidR="00193A9B" w:rsidRPr="00195AFB" w:rsidRDefault="00193A9B" w:rsidP="0046717C">
            <w:pPr>
              <w:spacing w:line="276" w:lineRule="auto"/>
              <w:jc w:val="center"/>
              <w:rPr>
                <w:rFonts w:ascii="Century Gothic" w:hAnsi="Century Gothic"/>
                <w:b/>
              </w:rPr>
            </w:pPr>
            <w:r>
              <w:rPr>
                <w:rFonts w:ascii="Century Gothic" w:hAnsi="Century Gothic"/>
                <w:b/>
              </w:rPr>
              <w:t>13.0</w:t>
            </w:r>
          </w:p>
        </w:tc>
        <w:tc>
          <w:tcPr>
            <w:tcW w:w="7668" w:type="dxa"/>
            <w:tcBorders>
              <w:top w:val="dotted" w:sz="4" w:space="0" w:color="auto"/>
              <w:left w:val="single" w:sz="4" w:space="0" w:color="auto"/>
              <w:bottom w:val="dotted" w:sz="4" w:space="0" w:color="auto"/>
            </w:tcBorders>
          </w:tcPr>
          <w:p w14:paraId="6607802A" w14:textId="77777777" w:rsidR="00193A9B" w:rsidRPr="007A0104" w:rsidRDefault="00517080" w:rsidP="00220E0B">
            <w:pPr>
              <w:pStyle w:val="Nagwek5"/>
              <w:spacing w:before="0" w:after="0" w:line="276" w:lineRule="auto"/>
              <w:ind w:left="0"/>
              <w:rPr>
                <w:rFonts w:ascii="Century Gothic" w:hAnsi="Century Gothic"/>
                <w:u w:val="none"/>
              </w:rPr>
            </w:pPr>
            <w:r>
              <w:rPr>
                <w:rFonts w:ascii="Century Gothic" w:hAnsi="Century Gothic"/>
                <w:u w:val="none"/>
              </w:rPr>
              <w:t>Dostęp dla osób niepełnosprawnych</w:t>
            </w:r>
          </w:p>
        </w:tc>
      </w:tr>
      <w:tr w:rsidR="0046717C" w:rsidRPr="007A0104" w14:paraId="42B1D9A0" w14:textId="77777777" w:rsidTr="00EE0E9B">
        <w:tc>
          <w:tcPr>
            <w:tcW w:w="1304" w:type="dxa"/>
            <w:tcBorders>
              <w:top w:val="dotted" w:sz="4" w:space="0" w:color="auto"/>
              <w:bottom w:val="single" w:sz="4" w:space="0" w:color="auto"/>
              <w:right w:val="single" w:sz="4" w:space="0" w:color="auto"/>
            </w:tcBorders>
          </w:tcPr>
          <w:p w14:paraId="730546C7" w14:textId="77777777" w:rsidR="0046717C" w:rsidRPr="00195AFB" w:rsidRDefault="0046717C" w:rsidP="00EE0E9B">
            <w:pPr>
              <w:spacing w:line="276" w:lineRule="auto"/>
              <w:jc w:val="center"/>
              <w:rPr>
                <w:rFonts w:ascii="Century Gothic" w:hAnsi="Century Gothic"/>
                <w:b/>
              </w:rPr>
            </w:pPr>
            <w:r w:rsidRPr="00195AFB">
              <w:rPr>
                <w:rFonts w:ascii="Century Gothic" w:hAnsi="Century Gothic"/>
                <w:b/>
              </w:rPr>
              <w:t>1</w:t>
            </w:r>
            <w:r w:rsidR="00193A9B">
              <w:rPr>
                <w:rFonts w:ascii="Century Gothic" w:hAnsi="Century Gothic"/>
                <w:b/>
              </w:rPr>
              <w:t>4</w:t>
            </w:r>
            <w:r w:rsidRPr="00195AFB">
              <w:rPr>
                <w:rFonts w:ascii="Century Gothic" w:hAnsi="Century Gothic"/>
                <w:b/>
              </w:rPr>
              <w:t>.0</w:t>
            </w:r>
          </w:p>
        </w:tc>
        <w:tc>
          <w:tcPr>
            <w:tcW w:w="7668" w:type="dxa"/>
            <w:tcBorders>
              <w:top w:val="dotted" w:sz="4" w:space="0" w:color="auto"/>
              <w:left w:val="single" w:sz="4" w:space="0" w:color="auto"/>
            </w:tcBorders>
          </w:tcPr>
          <w:p w14:paraId="2C7940A6" w14:textId="77777777" w:rsidR="0046717C" w:rsidRPr="00E175FD" w:rsidRDefault="0046717C" w:rsidP="008C05D2">
            <w:pPr>
              <w:pStyle w:val="Nagwek5"/>
              <w:spacing w:before="0" w:after="0" w:line="276" w:lineRule="auto"/>
              <w:ind w:left="0"/>
              <w:rPr>
                <w:rFonts w:ascii="Century Gothic" w:hAnsi="Century Gothic"/>
                <w:u w:val="none"/>
              </w:rPr>
            </w:pPr>
            <w:r>
              <w:rPr>
                <w:rFonts w:ascii="Century Gothic" w:hAnsi="Century Gothic"/>
                <w:u w:val="none"/>
              </w:rPr>
              <w:t>Inne dane</w:t>
            </w:r>
          </w:p>
        </w:tc>
      </w:tr>
    </w:tbl>
    <w:p w14:paraId="3BF6A73E" w14:textId="77777777" w:rsidR="00764FC6" w:rsidRDefault="00764FC6" w:rsidP="00220E0B">
      <w:pPr>
        <w:pStyle w:val="Nagwek4"/>
        <w:spacing w:line="276" w:lineRule="auto"/>
        <w:ind w:firstLine="709"/>
        <w:rPr>
          <w:rFonts w:ascii="Century Gothic" w:hAnsi="Century Gothic"/>
          <w:bCs w:val="0"/>
          <w:sz w:val="26"/>
        </w:rPr>
      </w:pPr>
    </w:p>
    <w:p w14:paraId="007AC062" w14:textId="77777777" w:rsidR="00F128A4" w:rsidRPr="007A0104" w:rsidRDefault="00F128A4" w:rsidP="00220E0B">
      <w:pPr>
        <w:pStyle w:val="Nagwek4"/>
        <w:spacing w:line="276" w:lineRule="auto"/>
        <w:ind w:firstLine="709"/>
        <w:rPr>
          <w:rFonts w:ascii="Century Gothic" w:hAnsi="Century Gothic"/>
          <w:bCs w:val="0"/>
          <w:sz w:val="26"/>
        </w:rPr>
      </w:pPr>
      <w:r w:rsidRPr="007A0104">
        <w:rPr>
          <w:rFonts w:ascii="Century Gothic" w:hAnsi="Century Gothic"/>
          <w:bCs w:val="0"/>
          <w:sz w:val="26"/>
        </w:rPr>
        <w:t>CZĘŚĆ RYSUNKOWA</w:t>
      </w:r>
    </w:p>
    <w:tbl>
      <w:tblPr>
        <w:tblW w:w="8972" w:type="dxa"/>
        <w:tblInd w:w="818" w:type="dxa"/>
        <w:tblLayout w:type="fixed"/>
        <w:tblCellMar>
          <w:left w:w="70" w:type="dxa"/>
          <w:right w:w="70" w:type="dxa"/>
        </w:tblCellMar>
        <w:tblLook w:val="0000" w:firstRow="0" w:lastRow="0" w:firstColumn="0" w:lastColumn="0" w:noHBand="0" w:noVBand="0"/>
      </w:tblPr>
      <w:tblGrid>
        <w:gridCol w:w="1304"/>
        <w:gridCol w:w="5868"/>
        <w:gridCol w:w="1800"/>
      </w:tblGrid>
      <w:tr w:rsidR="00F128A4" w:rsidRPr="007A0104" w14:paraId="1436EADC" w14:textId="77777777" w:rsidTr="00F66097">
        <w:trPr>
          <w:cantSplit/>
          <w:trHeight w:val="338"/>
        </w:trPr>
        <w:tc>
          <w:tcPr>
            <w:tcW w:w="1304"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00330E54" w14:textId="77777777" w:rsidR="00F128A4" w:rsidRPr="007A0104" w:rsidRDefault="00F128A4" w:rsidP="00220E0B">
            <w:pPr>
              <w:spacing w:line="276" w:lineRule="auto"/>
              <w:ind w:left="-70"/>
              <w:jc w:val="center"/>
              <w:rPr>
                <w:rFonts w:ascii="Century Gothic" w:hAnsi="Century Gothic"/>
                <w:b/>
              </w:rPr>
            </w:pPr>
            <w:r w:rsidRPr="007A0104">
              <w:rPr>
                <w:rFonts w:ascii="Century Gothic" w:hAnsi="Century Gothic"/>
                <w:b/>
              </w:rPr>
              <w:t>Nr rys.</w:t>
            </w:r>
          </w:p>
        </w:tc>
        <w:tc>
          <w:tcPr>
            <w:tcW w:w="5868"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41B94BC3" w14:textId="77777777" w:rsidR="00F128A4" w:rsidRPr="007A0104" w:rsidRDefault="00A41B0A" w:rsidP="00220E0B">
            <w:pPr>
              <w:spacing w:line="276" w:lineRule="auto"/>
              <w:ind w:left="-70"/>
              <w:rPr>
                <w:rFonts w:ascii="Century Gothic" w:hAnsi="Century Gothic"/>
              </w:rPr>
            </w:pPr>
            <w:r>
              <w:rPr>
                <w:rFonts w:ascii="Century Gothic" w:hAnsi="Century Gothic"/>
                <w:b/>
              </w:rPr>
              <w:t xml:space="preserve"> Tytu</w:t>
            </w:r>
            <w:r w:rsidR="00F128A4" w:rsidRPr="007A0104">
              <w:rPr>
                <w:rFonts w:ascii="Century Gothic" w:hAnsi="Century Gothic"/>
                <w:b/>
              </w:rPr>
              <w:t>ł rysunku</w:t>
            </w:r>
          </w:p>
        </w:tc>
        <w:tc>
          <w:tcPr>
            <w:tcW w:w="180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7C9C535C" w14:textId="77777777" w:rsidR="00F128A4" w:rsidRPr="007A0104" w:rsidRDefault="00F128A4" w:rsidP="00220E0B">
            <w:pPr>
              <w:spacing w:line="276" w:lineRule="auto"/>
              <w:jc w:val="center"/>
              <w:rPr>
                <w:rFonts w:ascii="Century Gothic" w:hAnsi="Century Gothic"/>
              </w:rPr>
            </w:pPr>
            <w:r w:rsidRPr="007A0104">
              <w:rPr>
                <w:rFonts w:ascii="Century Gothic" w:hAnsi="Century Gothic"/>
                <w:b/>
              </w:rPr>
              <w:t>skala</w:t>
            </w:r>
          </w:p>
        </w:tc>
      </w:tr>
      <w:tr w:rsidR="00F128A4" w:rsidRPr="007A0104" w14:paraId="2836FA51" w14:textId="77777777" w:rsidTr="00F66097">
        <w:trPr>
          <w:cantSplit/>
          <w:trHeight w:val="338"/>
        </w:trPr>
        <w:tc>
          <w:tcPr>
            <w:tcW w:w="1304" w:type="dxa"/>
            <w:vMerge/>
            <w:tcBorders>
              <w:top w:val="single" w:sz="4" w:space="0" w:color="auto"/>
              <w:left w:val="single" w:sz="4" w:space="0" w:color="auto"/>
              <w:bottom w:val="single" w:sz="4" w:space="0" w:color="auto"/>
              <w:right w:val="single" w:sz="4" w:space="0" w:color="auto"/>
            </w:tcBorders>
            <w:shd w:val="pct25" w:color="00B0F0" w:fill="auto"/>
          </w:tcPr>
          <w:p w14:paraId="19DCA5E8" w14:textId="77777777" w:rsidR="00F128A4" w:rsidRPr="007A0104" w:rsidRDefault="00F128A4" w:rsidP="00220E0B">
            <w:pPr>
              <w:spacing w:line="276" w:lineRule="auto"/>
              <w:ind w:left="-70"/>
              <w:jc w:val="center"/>
              <w:rPr>
                <w:rFonts w:ascii="Century Gothic" w:hAnsi="Century Gothic"/>
                <w:b/>
              </w:rPr>
            </w:pPr>
          </w:p>
        </w:tc>
        <w:tc>
          <w:tcPr>
            <w:tcW w:w="5868" w:type="dxa"/>
            <w:vMerge/>
            <w:tcBorders>
              <w:top w:val="single" w:sz="4" w:space="0" w:color="auto"/>
              <w:left w:val="single" w:sz="4" w:space="0" w:color="auto"/>
              <w:bottom w:val="single" w:sz="4" w:space="0" w:color="auto"/>
              <w:right w:val="single" w:sz="4" w:space="0" w:color="auto"/>
            </w:tcBorders>
            <w:shd w:val="pct25" w:color="00B0F0" w:fill="auto"/>
          </w:tcPr>
          <w:p w14:paraId="40D580A9" w14:textId="77777777" w:rsidR="00F128A4" w:rsidRPr="007A0104" w:rsidRDefault="00F128A4" w:rsidP="00220E0B">
            <w:pPr>
              <w:spacing w:line="276" w:lineRule="auto"/>
              <w:ind w:left="-70"/>
              <w:rPr>
                <w:rFonts w:ascii="Century Gothic" w:hAnsi="Century Gothic"/>
                <w:b/>
              </w:rPr>
            </w:pPr>
          </w:p>
        </w:tc>
        <w:tc>
          <w:tcPr>
            <w:tcW w:w="1800" w:type="dxa"/>
            <w:vMerge/>
            <w:tcBorders>
              <w:top w:val="single" w:sz="4" w:space="0" w:color="auto"/>
              <w:left w:val="single" w:sz="4" w:space="0" w:color="auto"/>
              <w:bottom w:val="single" w:sz="4" w:space="0" w:color="auto"/>
              <w:right w:val="single" w:sz="4" w:space="0" w:color="auto"/>
            </w:tcBorders>
            <w:shd w:val="pct25" w:color="00B0F0" w:fill="auto"/>
          </w:tcPr>
          <w:p w14:paraId="59B5A2E4" w14:textId="77777777" w:rsidR="00F128A4" w:rsidRPr="007A0104" w:rsidRDefault="00F128A4" w:rsidP="00220E0B">
            <w:pPr>
              <w:spacing w:line="276" w:lineRule="auto"/>
              <w:jc w:val="center"/>
              <w:rPr>
                <w:rFonts w:ascii="Century Gothic" w:hAnsi="Century Gothic"/>
                <w:b/>
              </w:rPr>
            </w:pPr>
          </w:p>
        </w:tc>
      </w:tr>
      <w:tr w:rsidR="00F128A4" w:rsidRPr="007A0104" w14:paraId="496D5476" w14:textId="77777777" w:rsidTr="00F66097">
        <w:trPr>
          <w:trHeight w:val="178"/>
        </w:trPr>
        <w:tc>
          <w:tcPr>
            <w:tcW w:w="1304" w:type="dxa"/>
            <w:tcBorders>
              <w:top w:val="single" w:sz="4" w:space="0" w:color="auto"/>
              <w:left w:val="single" w:sz="4" w:space="0" w:color="auto"/>
              <w:bottom w:val="single" w:sz="4" w:space="0" w:color="auto"/>
              <w:right w:val="single" w:sz="4" w:space="0" w:color="auto"/>
            </w:tcBorders>
          </w:tcPr>
          <w:p w14:paraId="602DC812" w14:textId="77777777" w:rsidR="00F128A4" w:rsidRPr="007A0104" w:rsidRDefault="00F128A4" w:rsidP="00955649">
            <w:pPr>
              <w:spacing w:line="276" w:lineRule="auto"/>
              <w:ind w:left="-70"/>
              <w:jc w:val="center"/>
              <w:rPr>
                <w:rFonts w:ascii="Century Gothic" w:hAnsi="Century Gothic"/>
                <w:b/>
              </w:rPr>
            </w:pPr>
            <w:r w:rsidRPr="007A0104">
              <w:rPr>
                <w:rFonts w:ascii="Century Gothic" w:hAnsi="Century Gothic"/>
                <w:b/>
              </w:rPr>
              <w:t>P</w:t>
            </w:r>
            <w:r w:rsidR="00955649">
              <w:rPr>
                <w:rFonts w:ascii="Century Gothic" w:hAnsi="Century Gothic"/>
                <w:b/>
              </w:rPr>
              <w:t>B</w:t>
            </w:r>
            <w:r w:rsidRPr="007A0104">
              <w:rPr>
                <w:rFonts w:ascii="Century Gothic" w:hAnsi="Century Gothic"/>
                <w:b/>
              </w:rPr>
              <w:t>-</w:t>
            </w:r>
            <w:r w:rsidR="005C4C20">
              <w:rPr>
                <w:rFonts w:ascii="Century Gothic" w:hAnsi="Century Gothic"/>
                <w:b/>
              </w:rPr>
              <w:t>P</w:t>
            </w:r>
            <w:r w:rsidR="001639D5" w:rsidRPr="007A0104">
              <w:rPr>
                <w:rFonts w:ascii="Century Gothic" w:hAnsi="Century Gothic"/>
                <w:b/>
              </w:rPr>
              <w:t>ZT</w:t>
            </w:r>
            <w:r w:rsidRPr="007A0104">
              <w:rPr>
                <w:rFonts w:ascii="Century Gothic" w:hAnsi="Century Gothic"/>
                <w:b/>
              </w:rPr>
              <w:t>-01</w:t>
            </w:r>
          </w:p>
        </w:tc>
        <w:tc>
          <w:tcPr>
            <w:tcW w:w="5868" w:type="dxa"/>
            <w:tcBorders>
              <w:top w:val="single" w:sz="4" w:space="0" w:color="auto"/>
              <w:left w:val="single" w:sz="4" w:space="0" w:color="auto"/>
              <w:bottom w:val="single" w:sz="4" w:space="0" w:color="auto"/>
              <w:right w:val="single" w:sz="4" w:space="0" w:color="auto"/>
            </w:tcBorders>
          </w:tcPr>
          <w:p w14:paraId="576141CA" w14:textId="77777777" w:rsidR="00F128A4" w:rsidRPr="007A0104" w:rsidRDefault="005C4C20" w:rsidP="00220E0B">
            <w:pPr>
              <w:spacing w:line="276" w:lineRule="auto"/>
              <w:jc w:val="both"/>
              <w:rPr>
                <w:rFonts w:ascii="Century Gothic" w:hAnsi="Century Gothic"/>
              </w:rPr>
            </w:pPr>
            <w:r>
              <w:rPr>
                <w:rFonts w:ascii="Century Gothic" w:hAnsi="Century Gothic"/>
              </w:rPr>
              <w:t>Projekt</w:t>
            </w:r>
            <w:r w:rsidR="00F128A4" w:rsidRPr="007A0104">
              <w:rPr>
                <w:rFonts w:ascii="Century Gothic" w:hAnsi="Century Gothic"/>
              </w:rPr>
              <w:t xml:space="preserve"> zagospodarowania terenu</w:t>
            </w:r>
          </w:p>
        </w:tc>
        <w:tc>
          <w:tcPr>
            <w:tcW w:w="1800" w:type="dxa"/>
            <w:tcBorders>
              <w:top w:val="single" w:sz="4" w:space="0" w:color="auto"/>
              <w:left w:val="single" w:sz="4" w:space="0" w:color="auto"/>
              <w:bottom w:val="single" w:sz="4" w:space="0" w:color="auto"/>
              <w:right w:val="single" w:sz="4" w:space="0" w:color="auto"/>
            </w:tcBorders>
          </w:tcPr>
          <w:p w14:paraId="4925C7C3" w14:textId="77777777" w:rsidR="00F128A4" w:rsidRPr="007A0104" w:rsidRDefault="00F128A4" w:rsidP="00E47D35">
            <w:pPr>
              <w:spacing w:line="276" w:lineRule="auto"/>
              <w:jc w:val="center"/>
              <w:rPr>
                <w:rFonts w:ascii="Century Gothic" w:hAnsi="Century Gothic"/>
              </w:rPr>
            </w:pPr>
            <w:r w:rsidRPr="007A0104">
              <w:rPr>
                <w:rFonts w:ascii="Century Gothic" w:hAnsi="Century Gothic"/>
              </w:rPr>
              <w:t>1:</w:t>
            </w:r>
            <w:r w:rsidR="00E47D35">
              <w:rPr>
                <w:rFonts w:ascii="Century Gothic" w:hAnsi="Century Gothic"/>
              </w:rPr>
              <w:t>500</w:t>
            </w:r>
          </w:p>
        </w:tc>
      </w:tr>
    </w:tbl>
    <w:p w14:paraId="3CFB6DF5" w14:textId="77777777" w:rsidR="00AD728B" w:rsidRPr="002A735E" w:rsidRDefault="00220E0B" w:rsidP="00DF3A04">
      <w:pPr>
        <w:spacing w:line="276" w:lineRule="auto"/>
        <w:rPr>
          <w:rFonts w:ascii="Century Gothic" w:hAnsi="Century Gothic"/>
        </w:rPr>
      </w:pPr>
      <w:r>
        <w:rPr>
          <w:rFonts w:ascii="Century Gothic" w:hAnsi="Century Gothic"/>
        </w:rPr>
        <w:br w:type="page"/>
      </w: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AD728B" w:rsidRPr="007A0104" w14:paraId="2D501F8B" w14:textId="77777777" w:rsidTr="005C3616">
        <w:trPr>
          <w:trHeight w:val="393"/>
        </w:trPr>
        <w:tc>
          <w:tcPr>
            <w:tcW w:w="10772" w:type="dxa"/>
            <w:shd w:val="pct25" w:color="00B0F0" w:fill="auto"/>
            <w:vAlign w:val="center"/>
          </w:tcPr>
          <w:p w14:paraId="14B6365C" w14:textId="77777777" w:rsidR="00AD728B" w:rsidRPr="007A0104" w:rsidRDefault="00AD728B" w:rsidP="00220E0B">
            <w:pPr>
              <w:spacing w:line="276" w:lineRule="auto"/>
              <w:jc w:val="center"/>
              <w:rPr>
                <w:rFonts w:ascii="Century Gothic" w:hAnsi="Century Gothic"/>
              </w:rPr>
            </w:pPr>
            <w:r w:rsidRPr="007A0104">
              <w:rPr>
                <w:rFonts w:ascii="Century Gothic" w:hAnsi="Century Gothic"/>
                <w:b/>
              </w:rPr>
              <w:lastRenderedPageBreak/>
              <w:t>CZĘŚĆ OPISOWA</w:t>
            </w:r>
          </w:p>
        </w:tc>
      </w:tr>
    </w:tbl>
    <w:p w14:paraId="75D6F335" w14:textId="77777777" w:rsidR="000F7483" w:rsidRPr="007A0104" w:rsidRDefault="000F7483" w:rsidP="00220E0B">
      <w:pPr>
        <w:spacing w:line="276" w:lineRule="auto"/>
        <w:jc w:val="center"/>
        <w:rPr>
          <w:rFonts w:ascii="Century Gothic" w:hAnsi="Century Gothic"/>
          <w:b/>
          <w:sz w:val="28"/>
          <w:szCs w:val="28"/>
        </w:rPr>
      </w:pPr>
    </w:p>
    <w:p w14:paraId="523D1EAE" w14:textId="77777777" w:rsidR="000F7483" w:rsidRPr="007A0104" w:rsidRDefault="005C4C20" w:rsidP="00220E0B">
      <w:pPr>
        <w:spacing w:line="276" w:lineRule="auto"/>
        <w:jc w:val="center"/>
        <w:rPr>
          <w:rFonts w:ascii="Century Gothic" w:hAnsi="Century Gothic"/>
          <w:b/>
          <w:sz w:val="28"/>
          <w:szCs w:val="28"/>
        </w:rPr>
      </w:pPr>
      <w:r>
        <w:rPr>
          <w:rFonts w:ascii="Century Gothic" w:hAnsi="Century Gothic"/>
          <w:b/>
          <w:color w:val="00B0F0"/>
          <w:sz w:val="28"/>
          <w:szCs w:val="28"/>
        </w:rPr>
        <w:t>PROJEKT</w:t>
      </w:r>
      <w:r w:rsidR="000F7483" w:rsidRPr="007A0104">
        <w:rPr>
          <w:rFonts w:ascii="Century Gothic" w:hAnsi="Century Gothic"/>
          <w:b/>
          <w:color w:val="00B0F0"/>
          <w:sz w:val="28"/>
          <w:szCs w:val="28"/>
        </w:rPr>
        <w:t xml:space="preserve"> ZAGOSPODAROWANIA TERENU</w:t>
      </w:r>
    </w:p>
    <w:p w14:paraId="0DCEDEBE" w14:textId="77777777" w:rsidR="009F0B09" w:rsidRDefault="009F0B09" w:rsidP="00220E0B">
      <w:pPr>
        <w:pStyle w:val="Nagwek1"/>
        <w:spacing w:line="276" w:lineRule="auto"/>
        <w:rPr>
          <w:rFonts w:ascii="Century Gothic" w:hAnsi="Century Gothic"/>
          <w:b/>
          <w:sz w:val="28"/>
          <w:szCs w:val="28"/>
        </w:rPr>
      </w:pPr>
    </w:p>
    <w:p w14:paraId="5443D738" w14:textId="77777777" w:rsidR="0064183C" w:rsidRDefault="002776FD" w:rsidP="0064183C">
      <w:pPr>
        <w:pStyle w:val="Nagwek1"/>
        <w:spacing w:line="276" w:lineRule="auto"/>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t>Dane ogólne</w:t>
      </w:r>
    </w:p>
    <w:p w14:paraId="49A46206" w14:textId="77777777" w:rsidR="0064183C" w:rsidRPr="0064183C" w:rsidRDefault="00F66DFC" w:rsidP="0064183C">
      <w:pPr>
        <w:pStyle w:val="Nagwek1"/>
        <w:spacing w:line="276" w:lineRule="auto"/>
        <w:rPr>
          <w:rFonts w:ascii="Century Gothic" w:eastAsiaTheme="minorHAnsi" w:hAnsi="Century Gothic" w:cs="Tahoma"/>
          <w:sz w:val="22"/>
          <w:szCs w:val="22"/>
          <w:lang w:eastAsia="en-US"/>
        </w:rPr>
      </w:pPr>
      <w:r w:rsidRPr="00657901">
        <w:rPr>
          <w:rFonts w:ascii="Century Gothic" w:hAnsi="Century Gothic"/>
        </w:rPr>
        <w:t>Inwestor:</w:t>
      </w:r>
      <w:r w:rsidRPr="00657901">
        <w:rPr>
          <w:rFonts w:ascii="Century Gothic" w:hAnsi="Century Gothic"/>
        </w:rPr>
        <w:tab/>
      </w:r>
      <w:r w:rsidRPr="00657901">
        <w:rPr>
          <w:rFonts w:ascii="Century Gothic" w:hAnsi="Century Gothic"/>
        </w:rPr>
        <w:tab/>
      </w:r>
      <w:r w:rsidR="00CA7E45">
        <w:rPr>
          <w:rFonts w:ascii="Century Gothic" w:hAnsi="Century Gothic"/>
        </w:rPr>
        <w:tab/>
      </w:r>
      <w:r w:rsidR="0064183C" w:rsidRPr="0064183C">
        <w:rPr>
          <w:rFonts w:ascii="Century Gothic" w:eastAsiaTheme="minorHAnsi" w:hAnsi="Century Gothic" w:cs="Tahoma"/>
          <w:sz w:val="22"/>
          <w:szCs w:val="22"/>
          <w:lang w:eastAsia="en-US"/>
        </w:rPr>
        <w:t xml:space="preserve">Spółdzielnia Mieszkaniowa "Metalowiec"  </w:t>
      </w:r>
    </w:p>
    <w:p w14:paraId="4251627C" w14:textId="77777777" w:rsidR="0064183C" w:rsidRPr="0064183C" w:rsidRDefault="0064183C" w:rsidP="0064183C">
      <w:pPr>
        <w:pStyle w:val="Nagwek1"/>
        <w:spacing w:line="276" w:lineRule="auto"/>
        <w:rPr>
          <w:rFonts w:ascii="Century Gothic" w:hAnsi="Century Gothic"/>
          <w:sz w:val="28"/>
          <w:szCs w:val="28"/>
        </w:rPr>
      </w:pPr>
      <w:r w:rsidRPr="0064183C">
        <w:rPr>
          <w:rFonts w:ascii="Century Gothic" w:eastAsiaTheme="minorHAnsi" w:hAnsi="Century Gothic" w:cs="Tahoma"/>
          <w:sz w:val="22"/>
          <w:szCs w:val="22"/>
          <w:lang w:eastAsia="en-US"/>
        </w:rPr>
        <w:t xml:space="preserve">                                                         ul. Klonowa 5, 23-204 Kraśnik</w:t>
      </w:r>
    </w:p>
    <w:p w14:paraId="473C14E0" w14:textId="77777777" w:rsidR="00DA6200" w:rsidRDefault="00DA6200" w:rsidP="0064183C">
      <w:pPr>
        <w:spacing w:line="276" w:lineRule="auto"/>
        <w:ind w:firstLine="709"/>
        <w:rPr>
          <w:rFonts w:ascii="Century Gothic" w:hAnsi="Century Gothic"/>
        </w:rPr>
      </w:pPr>
    </w:p>
    <w:p w14:paraId="12E64C9D" w14:textId="14C1EF84" w:rsidR="002776FD" w:rsidRDefault="00F66DFC" w:rsidP="00884DED">
      <w:pPr>
        <w:spacing w:line="276" w:lineRule="auto"/>
        <w:jc w:val="both"/>
        <w:rPr>
          <w:rFonts w:ascii="Century Gothic" w:hAnsi="Century Gothic"/>
          <w:sz w:val="22"/>
          <w:szCs w:val="22"/>
          <w:shd w:val="clear" w:color="auto" w:fill="FFFFFF"/>
        </w:rPr>
      </w:pPr>
      <w:r w:rsidRPr="00657901">
        <w:rPr>
          <w:rFonts w:ascii="Century Gothic" w:hAnsi="Century Gothic"/>
        </w:rPr>
        <w:t>Adres inwestycji:</w:t>
      </w:r>
      <w:r w:rsidRPr="00657901">
        <w:rPr>
          <w:rFonts w:ascii="Century Gothic" w:hAnsi="Century Gothic"/>
        </w:rPr>
        <w:tab/>
      </w:r>
      <w:r w:rsidRPr="00657901">
        <w:rPr>
          <w:rFonts w:ascii="Century Gothic" w:hAnsi="Century Gothic"/>
        </w:rPr>
        <w:tab/>
      </w:r>
      <w:r w:rsidR="0064183C" w:rsidRPr="008E364C">
        <w:rPr>
          <w:rFonts w:ascii="Century Gothic" w:eastAsiaTheme="minorHAnsi" w:hAnsi="Century Gothic" w:cs="Tahoma"/>
          <w:sz w:val="22"/>
          <w:szCs w:val="22"/>
          <w:lang w:eastAsia="en-US"/>
        </w:rPr>
        <w:t xml:space="preserve">ul. Popiełuszki </w:t>
      </w:r>
      <w:r w:rsidR="00884DED">
        <w:rPr>
          <w:rFonts w:ascii="Century Gothic" w:eastAsiaTheme="minorHAnsi" w:hAnsi="Century Gothic" w:cs="Tahoma"/>
          <w:sz w:val="22"/>
          <w:szCs w:val="22"/>
          <w:lang w:eastAsia="en-US"/>
        </w:rPr>
        <w:t>17</w:t>
      </w:r>
      <w:r w:rsidR="0064183C" w:rsidRPr="008E364C">
        <w:rPr>
          <w:rFonts w:ascii="Century Gothic" w:eastAsiaTheme="minorHAnsi" w:hAnsi="Century Gothic" w:cs="Tahoma"/>
          <w:sz w:val="22"/>
          <w:szCs w:val="22"/>
          <w:lang w:eastAsia="en-US"/>
        </w:rPr>
        <w:t xml:space="preserve">, działka ewid. nr </w:t>
      </w:r>
      <w:r w:rsidR="00884DED">
        <w:rPr>
          <w:rFonts w:ascii="Century Gothic" w:hAnsi="Century Gothic"/>
          <w:sz w:val="22"/>
          <w:szCs w:val="22"/>
          <w:shd w:val="clear" w:color="auto" w:fill="FFFFFF"/>
        </w:rPr>
        <w:t>226/5</w:t>
      </w:r>
    </w:p>
    <w:p w14:paraId="2815E07A" w14:textId="77777777" w:rsidR="0064183C" w:rsidRDefault="0064183C" w:rsidP="0064183C">
      <w:pPr>
        <w:spacing w:line="276" w:lineRule="auto"/>
        <w:jc w:val="both"/>
        <w:rPr>
          <w:rFonts w:ascii="Century Gothic" w:hAnsi="Century Gothic"/>
        </w:rPr>
      </w:pPr>
    </w:p>
    <w:p w14:paraId="6A51800F" w14:textId="77777777" w:rsidR="00DD4B78" w:rsidRDefault="005C4C20" w:rsidP="00884DED">
      <w:pPr>
        <w:rPr>
          <w:rFonts w:ascii="Century Gothic" w:hAnsi="Century Gothic"/>
          <w:b/>
          <w:szCs w:val="20"/>
          <w:lang w:eastAsia="en-US"/>
        </w:rPr>
      </w:pPr>
      <w:r>
        <w:rPr>
          <w:rFonts w:ascii="Century Gothic" w:hAnsi="Century Gothic"/>
        </w:rPr>
        <w:t>Główny projektant</w:t>
      </w:r>
      <w:r w:rsidR="00F66DFC" w:rsidRPr="00657901">
        <w:rPr>
          <w:rFonts w:ascii="Century Gothic" w:hAnsi="Century Gothic"/>
        </w:rPr>
        <w:t>:</w:t>
      </w:r>
      <w:r w:rsidR="00F66DFC" w:rsidRPr="00657901">
        <w:rPr>
          <w:rFonts w:ascii="Century Gothic" w:hAnsi="Century Gothic"/>
        </w:rPr>
        <w:tab/>
      </w:r>
      <w:r w:rsidR="00DD4B78">
        <w:rPr>
          <w:rFonts w:ascii="Century Gothic" w:hAnsi="Century Gothic"/>
          <w:b/>
          <w:szCs w:val="20"/>
          <w:lang w:eastAsia="en-US"/>
        </w:rPr>
        <w:t>mgr inż. arch. Grzegorz Michalski</w:t>
      </w:r>
    </w:p>
    <w:p w14:paraId="53AAB430" w14:textId="77777777" w:rsidR="00DD4B78" w:rsidRDefault="00DD4B78" w:rsidP="00884DED">
      <w:pPr>
        <w:ind w:left="2127" w:firstLine="709"/>
        <w:rPr>
          <w:rFonts w:ascii="Century Gothic" w:hAnsi="Century Gothic"/>
          <w:szCs w:val="20"/>
          <w:lang w:eastAsia="en-US"/>
        </w:rPr>
      </w:pPr>
      <w:r>
        <w:rPr>
          <w:rFonts w:ascii="Century Gothic" w:hAnsi="Century Gothic"/>
          <w:szCs w:val="20"/>
          <w:lang w:eastAsia="en-US"/>
        </w:rPr>
        <w:t>upr. nr MA/040/18</w:t>
      </w:r>
    </w:p>
    <w:p w14:paraId="56CF6F20" w14:textId="77777777" w:rsidR="00D24670" w:rsidRDefault="00F6387E" w:rsidP="00884DED">
      <w:pPr>
        <w:ind w:left="2836"/>
        <w:rPr>
          <w:rFonts w:ascii="Century Gothic" w:hAnsi="Century Gothic"/>
          <w:sz w:val="20"/>
        </w:rPr>
      </w:pPr>
      <w:r w:rsidRPr="005C4C20">
        <w:rPr>
          <w:rFonts w:ascii="Century Gothic" w:hAnsi="Century Gothic"/>
          <w:sz w:val="20"/>
        </w:rPr>
        <w:t>w specjalności architektonicznej</w:t>
      </w:r>
    </w:p>
    <w:p w14:paraId="7B06D3AF" w14:textId="77777777" w:rsidR="00884DED" w:rsidRPr="005C4C20" w:rsidRDefault="00884DED" w:rsidP="00884DED">
      <w:pPr>
        <w:rPr>
          <w:rFonts w:ascii="Century Gothic" w:hAnsi="Century Gothic"/>
          <w:sz w:val="16"/>
        </w:rPr>
      </w:pPr>
    </w:p>
    <w:p w14:paraId="632A5586" w14:textId="0761F815" w:rsidR="00884DED" w:rsidRDefault="00884DED" w:rsidP="00884DED">
      <w:pPr>
        <w:rPr>
          <w:rFonts w:ascii="Century Gothic" w:hAnsi="Century Gothic"/>
          <w:b/>
          <w:szCs w:val="20"/>
          <w:lang w:eastAsia="en-US"/>
        </w:rPr>
      </w:pPr>
      <w:r>
        <w:rPr>
          <w:rFonts w:ascii="Century Gothic" w:hAnsi="Century Gothic"/>
        </w:rPr>
        <w:t>Sprawdzający</w:t>
      </w:r>
      <w:r w:rsidRPr="00657901">
        <w:rPr>
          <w:rFonts w:ascii="Century Gothic" w:hAnsi="Century Gothic"/>
        </w:rPr>
        <w:t>:</w:t>
      </w:r>
      <w:r w:rsidRPr="00657901">
        <w:rPr>
          <w:rFonts w:ascii="Century Gothic" w:hAnsi="Century Gothic"/>
        </w:rPr>
        <w:tab/>
      </w:r>
      <w:r>
        <w:rPr>
          <w:rFonts w:ascii="Century Gothic" w:hAnsi="Century Gothic"/>
        </w:rPr>
        <w:tab/>
      </w:r>
      <w:r>
        <w:rPr>
          <w:rFonts w:ascii="Century Gothic" w:hAnsi="Century Gothic"/>
          <w:b/>
          <w:szCs w:val="20"/>
          <w:lang w:eastAsia="en-US"/>
        </w:rPr>
        <w:t>mgr inż. arch. Jacek Jaśkowiec</w:t>
      </w:r>
    </w:p>
    <w:p w14:paraId="6A1FDF7A" w14:textId="5ECC14C8" w:rsidR="00884DED" w:rsidRDefault="00884DED" w:rsidP="00884DED">
      <w:pPr>
        <w:ind w:left="2127" w:firstLine="709"/>
        <w:rPr>
          <w:rFonts w:ascii="Century Gothic" w:hAnsi="Century Gothic"/>
          <w:szCs w:val="20"/>
          <w:lang w:eastAsia="en-US"/>
        </w:rPr>
      </w:pPr>
      <w:r>
        <w:rPr>
          <w:rFonts w:ascii="Century Gothic" w:hAnsi="Century Gothic"/>
          <w:szCs w:val="20"/>
          <w:lang w:eastAsia="en-US"/>
        </w:rPr>
        <w:t xml:space="preserve">upr. nr </w:t>
      </w:r>
      <w:r w:rsidR="00E01EDE">
        <w:rPr>
          <w:rFonts w:ascii="Century Gothic" w:hAnsi="Century Gothic"/>
          <w:szCs w:val="20"/>
          <w:lang w:eastAsia="en-US"/>
        </w:rPr>
        <w:t>Cie-76/91</w:t>
      </w:r>
    </w:p>
    <w:p w14:paraId="63CD3771" w14:textId="77777777" w:rsidR="00884DED" w:rsidRDefault="00884DED" w:rsidP="00884DED">
      <w:pPr>
        <w:ind w:left="2836"/>
        <w:rPr>
          <w:rFonts w:ascii="Century Gothic" w:hAnsi="Century Gothic"/>
          <w:sz w:val="20"/>
        </w:rPr>
      </w:pPr>
      <w:r w:rsidRPr="005C4C20">
        <w:rPr>
          <w:rFonts w:ascii="Century Gothic" w:hAnsi="Century Gothic"/>
          <w:sz w:val="20"/>
        </w:rPr>
        <w:t>w specjalności architektonicznej</w:t>
      </w:r>
    </w:p>
    <w:p w14:paraId="7BF3A477" w14:textId="77777777" w:rsidR="00E01EDE" w:rsidRDefault="00E01EDE" w:rsidP="00884DED">
      <w:pPr>
        <w:ind w:left="2836"/>
        <w:rPr>
          <w:rFonts w:ascii="Century Gothic" w:hAnsi="Century Gothic"/>
          <w:sz w:val="20"/>
        </w:rPr>
      </w:pPr>
    </w:p>
    <w:p w14:paraId="2514D737" w14:textId="7CAE8638" w:rsidR="00E01EDE" w:rsidRDefault="00E01EDE" w:rsidP="00E01EDE">
      <w:pPr>
        <w:rPr>
          <w:rFonts w:ascii="Century Gothic" w:hAnsi="Century Gothic"/>
          <w:b/>
          <w:szCs w:val="20"/>
          <w:lang w:eastAsia="en-US"/>
        </w:rPr>
      </w:pPr>
      <w:r>
        <w:rPr>
          <w:rFonts w:ascii="Century Gothic" w:hAnsi="Century Gothic"/>
        </w:rPr>
        <w:t>Projektant</w:t>
      </w:r>
      <w:r w:rsidRPr="00657901">
        <w:rPr>
          <w:rFonts w:ascii="Century Gothic" w:hAnsi="Century Gothic"/>
        </w:rPr>
        <w:t>:</w:t>
      </w:r>
      <w:r w:rsidRPr="00657901">
        <w:rPr>
          <w:rFonts w:ascii="Century Gothic" w:hAnsi="Century Gothic"/>
        </w:rPr>
        <w:tab/>
      </w:r>
      <w:r>
        <w:rPr>
          <w:rFonts w:ascii="Century Gothic" w:hAnsi="Century Gothic"/>
        </w:rPr>
        <w:tab/>
      </w:r>
      <w:r>
        <w:rPr>
          <w:rFonts w:ascii="Century Gothic" w:hAnsi="Century Gothic"/>
        </w:rPr>
        <w:tab/>
      </w:r>
      <w:r>
        <w:rPr>
          <w:rFonts w:ascii="Century Gothic" w:hAnsi="Century Gothic"/>
          <w:b/>
          <w:szCs w:val="20"/>
          <w:lang w:eastAsia="en-US"/>
        </w:rPr>
        <w:t>mgr inż. Piotr Tokarczyk</w:t>
      </w:r>
    </w:p>
    <w:p w14:paraId="2B912509" w14:textId="75616A3E" w:rsidR="00E01EDE" w:rsidRDefault="00E01EDE" w:rsidP="00E01EDE">
      <w:pPr>
        <w:ind w:left="2127" w:firstLine="709"/>
        <w:rPr>
          <w:rFonts w:ascii="Century Gothic" w:hAnsi="Century Gothic"/>
          <w:szCs w:val="20"/>
          <w:lang w:eastAsia="en-US"/>
        </w:rPr>
      </w:pPr>
      <w:r>
        <w:rPr>
          <w:rFonts w:ascii="Century Gothic" w:hAnsi="Century Gothic"/>
          <w:szCs w:val="20"/>
          <w:lang w:eastAsia="en-US"/>
        </w:rPr>
        <w:t xml:space="preserve">upr. nr </w:t>
      </w:r>
      <w:r w:rsidR="00CD0266">
        <w:rPr>
          <w:rFonts w:ascii="Century Gothic" w:hAnsi="Century Gothic"/>
          <w:szCs w:val="20"/>
          <w:lang w:eastAsia="en-US"/>
        </w:rPr>
        <w:t>DOŚ/0091/PBS/22</w:t>
      </w:r>
    </w:p>
    <w:p w14:paraId="7A468BC1" w14:textId="50ADD9CA" w:rsidR="00E01EDE" w:rsidRDefault="00E01EDE" w:rsidP="00E01EDE">
      <w:pPr>
        <w:ind w:left="2836"/>
        <w:rPr>
          <w:rFonts w:ascii="Century Gothic" w:hAnsi="Century Gothic"/>
          <w:sz w:val="20"/>
        </w:rPr>
      </w:pPr>
      <w:r w:rsidRPr="005C4C20">
        <w:rPr>
          <w:rFonts w:ascii="Century Gothic" w:hAnsi="Century Gothic"/>
          <w:sz w:val="20"/>
        </w:rPr>
        <w:t xml:space="preserve">w specjalności </w:t>
      </w:r>
      <w:r w:rsidR="00CD0266">
        <w:rPr>
          <w:rFonts w:ascii="Century Gothic" w:hAnsi="Century Gothic"/>
          <w:sz w:val="20"/>
        </w:rPr>
        <w:t>sanitarnej</w:t>
      </w:r>
    </w:p>
    <w:p w14:paraId="0377C6DE" w14:textId="77777777" w:rsidR="00E01EDE" w:rsidRDefault="00E01EDE" w:rsidP="00884DED">
      <w:pPr>
        <w:ind w:left="2836"/>
        <w:rPr>
          <w:rFonts w:ascii="Century Gothic" w:hAnsi="Century Gothic"/>
          <w:sz w:val="20"/>
        </w:rPr>
      </w:pPr>
    </w:p>
    <w:p w14:paraId="042521E1" w14:textId="0F8DD61D" w:rsidR="00CD0266" w:rsidRDefault="00CD0266" w:rsidP="00CD0266">
      <w:pPr>
        <w:rPr>
          <w:rFonts w:ascii="Century Gothic" w:hAnsi="Century Gothic"/>
          <w:b/>
          <w:szCs w:val="20"/>
          <w:lang w:eastAsia="en-US"/>
        </w:rPr>
      </w:pPr>
      <w:r>
        <w:rPr>
          <w:rFonts w:ascii="Century Gothic" w:hAnsi="Century Gothic"/>
        </w:rPr>
        <w:t>Sprawdzający</w:t>
      </w:r>
      <w:r w:rsidRPr="00657901">
        <w:rPr>
          <w:rFonts w:ascii="Century Gothic" w:hAnsi="Century Gothic"/>
        </w:rPr>
        <w:t>:</w:t>
      </w:r>
      <w:r>
        <w:rPr>
          <w:rFonts w:ascii="Century Gothic" w:hAnsi="Century Gothic"/>
        </w:rPr>
        <w:tab/>
      </w:r>
      <w:r>
        <w:rPr>
          <w:rFonts w:ascii="Century Gothic" w:hAnsi="Century Gothic"/>
        </w:rPr>
        <w:tab/>
      </w:r>
      <w:r>
        <w:rPr>
          <w:rFonts w:ascii="Century Gothic" w:hAnsi="Century Gothic"/>
          <w:b/>
          <w:szCs w:val="20"/>
          <w:lang w:eastAsia="en-US"/>
        </w:rPr>
        <w:t xml:space="preserve">mgr inż. Rodryk </w:t>
      </w:r>
      <w:proofErr w:type="spellStart"/>
      <w:r>
        <w:rPr>
          <w:rFonts w:ascii="Century Gothic" w:hAnsi="Century Gothic"/>
          <w:b/>
          <w:szCs w:val="20"/>
          <w:lang w:eastAsia="en-US"/>
        </w:rPr>
        <w:t>Świerczok</w:t>
      </w:r>
      <w:proofErr w:type="spellEnd"/>
    </w:p>
    <w:p w14:paraId="1F916824" w14:textId="48AD31E9" w:rsidR="00CD0266" w:rsidRDefault="00CD0266" w:rsidP="00CD0266">
      <w:pPr>
        <w:ind w:left="2127" w:firstLine="709"/>
        <w:rPr>
          <w:rFonts w:ascii="Century Gothic" w:hAnsi="Century Gothic"/>
          <w:szCs w:val="20"/>
          <w:lang w:eastAsia="en-US"/>
        </w:rPr>
      </w:pPr>
      <w:r>
        <w:rPr>
          <w:rFonts w:ascii="Century Gothic" w:hAnsi="Century Gothic"/>
          <w:szCs w:val="20"/>
          <w:lang w:eastAsia="en-US"/>
        </w:rPr>
        <w:t xml:space="preserve">upr. nr </w:t>
      </w:r>
      <w:r w:rsidR="008568A6">
        <w:rPr>
          <w:rFonts w:ascii="Century Gothic" w:hAnsi="Century Gothic"/>
          <w:szCs w:val="20"/>
          <w:lang w:eastAsia="en-US"/>
        </w:rPr>
        <w:t>595/01/DUW</w:t>
      </w:r>
    </w:p>
    <w:p w14:paraId="2854F7C9" w14:textId="77777777" w:rsidR="00CD0266" w:rsidRDefault="00CD0266" w:rsidP="00CD0266">
      <w:pPr>
        <w:ind w:left="2836"/>
        <w:rPr>
          <w:rFonts w:ascii="Century Gothic" w:hAnsi="Century Gothic"/>
          <w:sz w:val="20"/>
        </w:rPr>
      </w:pPr>
      <w:r w:rsidRPr="005C4C20">
        <w:rPr>
          <w:rFonts w:ascii="Century Gothic" w:hAnsi="Century Gothic"/>
          <w:sz w:val="20"/>
        </w:rPr>
        <w:t xml:space="preserve">w specjalności </w:t>
      </w:r>
      <w:r>
        <w:rPr>
          <w:rFonts w:ascii="Century Gothic" w:hAnsi="Century Gothic"/>
          <w:sz w:val="20"/>
        </w:rPr>
        <w:t>sanitarnej</w:t>
      </w:r>
    </w:p>
    <w:p w14:paraId="7C864E9B" w14:textId="77777777" w:rsidR="008568A6" w:rsidRDefault="008568A6" w:rsidP="00CD0266">
      <w:pPr>
        <w:ind w:left="2836"/>
        <w:rPr>
          <w:rFonts w:ascii="Century Gothic" w:hAnsi="Century Gothic"/>
          <w:sz w:val="20"/>
        </w:rPr>
      </w:pPr>
    </w:p>
    <w:p w14:paraId="521F3BA7" w14:textId="6A47DB06" w:rsidR="008568A6" w:rsidRDefault="008568A6" w:rsidP="008568A6">
      <w:pPr>
        <w:rPr>
          <w:rFonts w:ascii="Century Gothic" w:hAnsi="Century Gothic"/>
          <w:b/>
          <w:szCs w:val="20"/>
          <w:lang w:eastAsia="en-US"/>
        </w:rPr>
      </w:pPr>
      <w:r>
        <w:rPr>
          <w:rFonts w:ascii="Century Gothic" w:hAnsi="Century Gothic"/>
        </w:rPr>
        <w:t>Projektant</w:t>
      </w:r>
      <w:r w:rsidRPr="00657901">
        <w:rPr>
          <w:rFonts w:ascii="Century Gothic" w:hAnsi="Century Gothic"/>
        </w:rPr>
        <w:t>:</w:t>
      </w:r>
      <w:r w:rsidRPr="00657901">
        <w:rPr>
          <w:rFonts w:ascii="Century Gothic" w:hAnsi="Century Gothic"/>
        </w:rPr>
        <w:tab/>
      </w:r>
      <w:r>
        <w:rPr>
          <w:rFonts w:ascii="Century Gothic" w:hAnsi="Century Gothic"/>
        </w:rPr>
        <w:tab/>
      </w:r>
      <w:r>
        <w:rPr>
          <w:rFonts w:ascii="Century Gothic" w:hAnsi="Century Gothic"/>
        </w:rPr>
        <w:tab/>
      </w:r>
      <w:r>
        <w:rPr>
          <w:rFonts w:ascii="Century Gothic" w:hAnsi="Century Gothic"/>
          <w:b/>
          <w:szCs w:val="20"/>
          <w:lang w:eastAsia="en-US"/>
        </w:rPr>
        <w:t>mgr inż. Arkadiusz Radosław Malinowski</w:t>
      </w:r>
    </w:p>
    <w:p w14:paraId="13404E03" w14:textId="3DB320B2" w:rsidR="008568A6" w:rsidRDefault="008568A6" w:rsidP="008568A6">
      <w:pPr>
        <w:ind w:left="2127" w:firstLine="709"/>
        <w:rPr>
          <w:rFonts w:ascii="Century Gothic" w:hAnsi="Century Gothic"/>
          <w:szCs w:val="20"/>
          <w:lang w:eastAsia="en-US"/>
        </w:rPr>
      </w:pPr>
      <w:r>
        <w:rPr>
          <w:rFonts w:ascii="Century Gothic" w:hAnsi="Century Gothic"/>
          <w:szCs w:val="20"/>
          <w:lang w:eastAsia="en-US"/>
        </w:rPr>
        <w:t>upr. nr SLK/</w:t>
      </w:r>
      <w:r w:rsidR="00C60914">
        <w:rPr>
          <w:rFonts w:ascii="Century Gothic" w:hAnsi="Century Gothic"/>
          <w:szCs w:val="20"/>
          <w:lang w:eastAsia="en-US"/>
        </w:rPr>
        <w:t>9471/PBE/21</w:t>
      </w:r>
    </w:p>
    <w:p w14:paraId="24FD827D" w14:textId="73058CD3" w:rsidR="008568A6" w:rsidRDefault="008568A6" w:rsidP="008568A6">
      <w:pPr>
        <w:ind w:left="2836"/>
        <w:rPr>
          <w:rFonts w:ascii="Century Gothic" w:hAnsi="Century Gothic"/>
          <w:sz w:val="20"/>
        </w:rPr>
      </w:pPr>
      <w:r w:rsidRPr="005C4C20">
        <w:rPr>
          <w:rFonts w:ascii="Century Gothic" w:hAnsi="Century Gothic"/>
          <w:sz w:val="20"/>
        </w:rPr>
        <w:t xml:space="preserve">w specjalności </w:t>
      </w:r>
      <w:r w:rsidR="00110F1C">
        <w:rPr>
          <w:rFonts w:ascii="Century Gothic" w:hAnsi="Century Gothic"/>
          <w:sz w:val="20"/>
        </w:rPr>
        <w:t>elektrycznej</w:t>
      </w:r>
    </w:p>
    <w:p w14:paraId="2C83AE22" w14:textId="77777777" w:rsidR="008568A6" w:rsidRDefault="008568A6" w:rsidP="008568A6">
      <w:pPr>
        <w:ind w:left="2836"/>
        <w:rPr>
          <w:rFonts w:ascii="Century Gothic" w:hAnsi="Century Gothic"/>
          <w:sz w:val="20"/>
        </w:rPr>
      </w:pPr>
    </w:p>
    <w:p w14:paraId="52BC1515" w14:textId="4C5CA73A" w:rsidR="008568A6" w:rsidRDefault="008568A6" w:rsidP="008568A6">
      <w:pPr>
        <w:rPr>
          <w:rFonts w:ascii="Century Gothic" w:hAnsi="Century Gothic"/>
          <w:b/>
          <w:szCs w:val="20"/>
          <w:lang w:eastAsia="en-US"/>
        </w:rPr>
      </w:pPr>
      <w:r>
        <w:rPr>
          <w:rFonts w:ascii="Century Gothic" w:hAnsi="Century Gothic"/>
        </w:rPr>
        <w:t>Sprawdzający</w:t>
      </w:r>
      <w:r w:rsidRPr="00657901">
        <w:rPr>
          <w:rFonts w:ascii="Century Gothic" w:hAnsi="Century Gothic"/>
        </w:rPr>
        <w:t>:</w:t>
      </w:r>
      <w:r>
        <w:rPr>
          <w:rFonts w:ascii="Century Gothic" w:hAnsi="Century Gothic"/>
        </w:rPr>
        <w:tab/>
      </w:r>
      <w:r>
        <w:rPr>
          <w:rFonts w:ascii="Century Gothic" w:hAnsi="Century Gothic"/>
        </w:rPr>
        <w:tab/>
      </w:r>
      <w:r>
        <w:rPr>
          <w:rFonts w:ascii="Century Gothic" w:hAnsi="Century Gothic"/>
          <w:b/>
          <w:szCs w:val="20"/>
          <w:lang w:eastAsia="en-US"/>
        </w:rPr>
        <w:t xml:space="preserve">mgr inż. </w:t>
      </w:r>
      <w:r w:rsidR="00C60914">
        <w:rPr>
          <w:rFonts w:ascii="Century Gothic" w:hAnsi="Century Gothic"/>
          <w:b/>
          <w:szCs w:val="20"/>
          <w:lang w:eastAsia="en-US"/>
        </w:rPr>
        <w:t>Marcin Glinka</w:t>
      </w:r>
    </w:p>
    <w:p w14:paraId="1481B274" w14:textId="55EF8C7B" w:rsidR="008568A6" w:rsidRDefault="008568A6" w:rsidP="008568A6">
      <w:pPr>
        <w:ind w:left="2127" w:firstLine="709"/>
        <w:rPr>
          <w:rFonts w:ascii="Century Gothic" w:hAnsi="Century Gothic"/>
          <w:szCs w:val="20"/>
          <w:lang w:eastAsia="en-US"/>
        </w:rPr>
      </w:pPr>
      <w:r>
        <w:rPr>
          <w:rFonts w:ascii="Century Gothic" w:hAnsi="Century Gothic"/>
          <w:szCs w:val="20"/>
          <w:lang w:eastAsia="en-US"/>
        </w:rPr>
        <w:t xml:space="preserve">upr. nr </w:t>
      </w:r>
      <w:r w:rsidR="00C60914">
        <w:rPr>
          <w:rFonts w:ascii="Century Gothic" w:hAnsi="Century Gothic"/>
          <w:szCs w:val="20"/>
          <w:lang w:eastAsia="en-US"/>
        </w:rPr>
        <w:t>SLK/9475/PWBE</w:t>
      </w:r>
      <w:r w:rsidR="00110F1C">
        <w:rPr>
          <w:rFonts w:ascii="Century Gothic" w:hAnsi="Century Gothic"/>
          <w:szCs w:val="20"/>
          <w:lang w:eastAsia="en-US"/>
        </w:rPr>
        <w:t>/21</w:t>
      </w:r>
    </w:p>
    <w:p w14:paraId="4EA7CE3A" w14:textId="0B1396A0" w:rsidR="008568A6" w:rsidRDefault="008568A6" w:rsidP="008568A6">
      <w:pPr>
        <w:ind w:left="2836"/>
        <w:rPr>
          <w:rFonts w:ascii="Century Gothic" w:hAnsi="Century Gothic"/>
          <w:sz w:val="20"/>
        </w:rPr>
      </w:pPr>
      <w:r w:rsidRPr="005C4C20">
        <w:rPr>
          <w:rFonts w:ascii="Century Gothic" w:hAnsi="Century Gothic"/>
          <w:sz w:val="20"/>
        </w:rPr>
        <w:t xml:space="preserve">w specjalności </w:t>
      </w:r>
      <w:r w:rsidR="00110F1C">
        <w:rPr>
          <w:rFonts w:ascii="Century Gothic" w:hAnsi="Century Gothic"/>
          <w:sz w:val="20"/>
        </w:rPr>
        <w:t>elektrycznej</w:t>
      </w:r>
    </w:p>
    <w:p w14:paraId="304682D7" w14:textId="77777777" w:rsidR="00DA2F1E" w:rsidRDefault="00DA2F1E" w:rsidP="00EE6626">
      <w:pPr>
        <w:rPr>
          <w:rFonts w:ascii="Century Gothic" w:hAnsi="Century Gothic"/>
        </w:rPr>
      </w:pPr>
    </w:p>
    <w:p w14:paraId="1C163FA9" w14:textId="77777777" w:rsidR="002776FD" w:rsidRPr="00657901" w:rsidRDefault="002776FD" w:rsidP="00D32E9C">
      <w:pPr>
        <w:spacing w:line="276" w:lineRule="auto"/>
        <w:ind w:firstLine="709"/>
        <w:jc w:val="both"/>
        <w:rPr>
          <w:rFonts w:ascii="Century Gothic" w:hAnsi="Century Gothic"/>
        </w:rPr>
      </w:pPr>
      <w:r w:rsidRPr="00657901">
        <w:rPr>
          <w:rFonts w:ascii="Century Gothic" w:hAnsi="Century Gothic"/>
        </w:rPr>
        <w:t>Podstawa opracowania projektu:</w:t>
      </w:r>
    </w:p>
    <w:p w14:paraId="4F642019" w14:textId="77777777" w:rsidR="00A73714" w:rsidRPr="00914134" w:rsidRDefault="00A73714" w:rsidP="00A73714">
      <w:pPr>
        <w:spacing w:line="276" w:lineRule="auto"/>
        <w:rPr>
          <w:rFonts w:ascii="Century Gothic" w:hAnsi="Century Gothic"/>
        </w:rPr>
      </w:pPr>
      <w:r w:rsidRPr="00914134">
        <w:rPr>
          <w:rFonts w:ascii="Century Gothic" w:hAnsi="Century Gothic"/>
        </w:rPr>
        <w:t>a)</w:t>
      </w:r>
      <w:r w:rsidRPr="00914134">
        <w:rPr>
          <w:rFonts w:ascii="Century Gothic" w:hAnsi="Century Gothic"/>
        </w:rPr>
        <w:tab/>
        <w:t>Pisemna umowa z Inwestorem,</w:t>
      </w:r>
    </w:p>
    <w:p w14:paraId="4F30352D" w14:textId="77777777" w:rsidR="00A73714" w:rsidRPr="00914134" w:rsidRDefault="00A73714" w:rsidP="00A73714">
      <w:pPr>
        <w:spacing w:line="276" w:lineRule="auto"/>
        <w:rPr>
          <w:rFonts w:ascii="Century Gothic" w:hAnsi="Century Gothic"/>
        </w:rPr>
      </w:pPr>
      <w:r w:rsidRPr="00914134">
        <w:rPr>
          <w:rFonts w:ascii="Century Gothic" w:hAnsi="Century Gothic"/>
        </w:rPr>
        <w:tab/>
        <w:t>b)</w:t>
      </w:r>
      <w:r w:rsidRPr="00914134">
        <w:rPr>
          <w:rFonts w:ascii="Century Gothic" w:hAnsi="Century Gothic"/>
        </w:rPr>
        <w:tab/>
        <w:t xml:space="preserve">Uzgodnienie z Inwestorem lokalizacji i rozwiązań konstrukcyjno – </w:t>
      </w:r>
    </w:p>
    <w:p w14:paraId="0774CDE0" w14:textId="77777777" w:rsidR="00A73714" w:rsidRPr="00914134" w:rsidRDefault="00A73714" w:rsidP="00A73714">
      <w:pPr>
        <w:spacing w:line="276" w:lineRule="auto"/>
        <w:rPr>
          <w:rFonts w:ascii="Century Gothic" w:hAnsi="Century Gothic"/>
        </w:rPr>
      </w:pPr>
      <w:r w:rsidRPr="00914134">
        <w:rPr>
          <w:rFonts w:ascii="Century Gothic" w:hAnsi="Century Gothic"/>
        </w:rPr>
        <w:tab/>
      </w:r>
      <w:r w:rsidRPr="00914134">
        <w:rPr>
          <w:rFonts w:ascii="Century Gothic" w:hAnsi="Century Gothic"/>
        </w:rPr>
        <w:tab/>
        <w:t>– materiałowych,</w:t>
      </w:r>
    </w:p>
    <w:p w14:paraId="270ACBA4" w14:textId="77777777" w:rsidR="00A73714" w:rsidRPr="00914134" w:rsidRDefault="00A73714" w:rsidP="00A73714">
      <w:pPr>
        <w:spacing w:line="276" w:lineRule="auto"/>
        <w:rPr>
          <w:rFonts w:ascii="Century Gothic" w:hAnsi="Century Gothic"/>
        </w:rPr>
      </w:pPr>
      <w:r w:rsidRPr="00914134">
        <w:rPr>
          <w:rFonts w:ascii="Century Gothic" w:hAnsi="Century Gothic"/>
        </w:rPr>
        <w:tab/>
        <w:t>c)</w:t>
      </w:r>
      <w:r w:rsidRPr="00914134">
        <w:rPr>
          <w:rFonts w:ascii="Century Gothic" w:hAnsi="Century Gothic"/>
        </w:rPr>
        <w:tab/>
        <w:t>Wizja lokalna w terenie,</w:t>
      </w:r>
    </w:p>
    <w:p w14:paraId="64330E12" w14:textId="77777777" w:rsidR="00A73714" w:rsidRPr="00914134" w:rsidRDefault="00A73714" w:rsidP="00A73714">
      <w:pPr>
        <w:spacing w:line="276" w:lineRule="auto"/>
        <w:rPr>
          <w:rFonts w:ascii="Century Gothic" w:hAnsi="Century Gothic"/>
        </w:rPr>
      </w:pPr>
      <w:r w:rsidRPr="00914134">
        <w:rPr>
          <w:rFonts w:ascii="Century Gothic" w:hAnsi="Century Gothic"/>
        </w:rPr>
        <w:tab/>
        <w:t>d)</w:t>
      </w:r>
      <w:r w:rsidRPr="00914134">
        <w:rPr>
          <w:rFonts w:ascii="Century Gothic" w:hAnsi="Century Gothic"/>
        </w:rPr>
        <w:tab/>
        <w:t>Aktualna mapa do celów projektowych w skali 1:500,</w:t>
      </w:r>
    </w:p>
    <w:p w14:paraId="15AFAAEC" w14:textId="77777777" w:rsidR="00A73714" w:rsidRDefault="00A73714" w:rsidP="00A73714">
      <w:pPr>
        <w:spacing w:line="276" w:lineRule="auto"/>
        <w:ind w:left="709"/>
        <w:jc w:val="both"/>
        <w:rPr>
          <w:rFonts w:ascii="Century Gothic" w:hAnsi="Century Gothic"/>
        </w:rPr>
      </w:pPr>
      <w:r w:rsidRPr="00914134">
        <w:rPr>
          <w:rFonts w:ascii="Century Gothic" w:hAnsi="Century Gothic"/>
        </w:rPr>
        <w:t>e)</w:t>
      </w:r>
      <w:r w:rsidRPr="00914134">
        <w:rPr>
          <w:rFonts w:ascii="Century Gothic" w:hAnsi="Century Gothic"/>
        </w:rPr>
        <w:tab/>
      </w:r>
      <w:r w:rsidRPr="00657901">
        <w:rPr>
          <w:rFonts w:ascii="Century Gothic" w:hAnsi="Century Gothic"/>
        </w:rPr>
        <w:t>Ustawa Prawo budowlane z dnia 7 lipca 1994</w:t>
      </w:r>
      <w:r>
        <w:rPr>
          <w:rFonts w:ascii="Century Gothic" w:hAnsi="Century Gothic"/>
        </w:rPr>
        <w:t>r.</w:t>
      </w:r>
    </w:p>
    <w:p w14:paraId="0F3CE62C" w14:textId="77777777" w:rsidR="00A73714" w:rsidRDefault="00A73714" w:rsidP="00A73714">
      <w:pPr>
        <w:spacing w:line="276" w:lineRule="auto"/>
        <w:ind w:left="1418" w:firstLine="7"/>
        <w:jc w:val="both"/>
        <w:rPr>
          <w:rFonts w:ascii="Century Gothic" w:hAnsi="Century Gothic"/>
        </w:rPr>
      </w:pPr>
      <w:r>
        <w:rPr>
          <w:rFonts w:ascii="Century Gothic" w:hAnsi="Century Gothic"/>
        </w:rPr>
        <w:t>(t.j. Dz. U. 2023, poz. 682</w:t>
      </w:r>
      <w:r w:rsidRPr="00657901">
        <w:rPr>
          <w:rFonts w:ascii="Century Gothic" w:hAnsi="Century Gothic"/>
        </w:rPr>
        <w:t xml:space="preserve"> z późniejszymi zmianami</w:t>
      </w:r>
      <w:r>
        <w:rPr>
          <w:rFonts w:ascii="Century Gothic" w:hAnsi="Century Gothic"/>
        </w:rPr>
        <w:t>)</w:t>
      </w:r>
      <w:r w:rsidRPr="00657901">
        <w:rPr>
          <w:rFonts w:ascii="Century Gothic" w:hAnsi="Century Gothic"/>
        </w:rPr>
        <w:t>,</w:t>
      </w:r>
      <w:r>
        <w:rPr>
          <w:rFonts w:ascii="Century Gothic" w:hAnsi="Century Gothic"/>
        </w:rPr>
        <w:t xml:space="preserve"> </w:t>
      </w:r>
    </w:p>
    <w:p w14:paraId="2E56CF92" w14:textId="77777777" w:rsidR="00A73714" w:rsidRDefault="00A73714" w:rsidP="00A73714">
      <w:pPr>
        <w:spacing w:line="276" w:lineRule="auto"/>
        <w:ind w:left="1418" w:hanging="709"/>
        <w:jc w:val="both"/>
        <w:rPr>
          <w:rFonts w:ascii="Century Gothic" w:hAnsi="Century Gothic"/>
        </w:rPr>
      </w:pPr>
      <w:r>
        <w:rPr>
          <w:rFonts w:ascii="Century Gothic" w:hAnsi="Century Gothic"/>
        </w:rPr>
        <w:t>f</w:t>
      </w:r>
      <w:r w:rsidRPr="00657901">
        <w:rPr>
          <w:rFonts w:ascii="Century Gothic" w:hAnsi="Century Gothic"/>
        </w:rPr>
        <w:t>)</w:t>
      </w:r>
      <w:r w:rsidRPr="00657901">
        <w:rPr>
          <w:rFonts w:ascii="Century Gothic" w:hAnsi="Century Gothic"/>
        </w:rPr>
        <w:tab/>
      </w:r>
      <w:r>
        <w:rPr>
          <w:rFonts w:ascii="Century Gothic" w:hAnsi="Century Gothic"/>
        </w:rPr>
        <w:t>Rozporządzenie</w:t>
      </w:r>
      <w:r w:rsidRPr="00E10013">
        <w:rPr>
          <w:rFonts w:ascii="Century Gothic" w:hAnsi="Century Gothic"/>
        </w:rPr>
        <w:t xml:space="preserve"> Ministra Infrastruktury z dnia </w:t>
      </w:r>
      <w:r>
        <w:rPr>
          <w:rFonts w:ascii="Century Gothic" w:hAnsi="Century Gothic"/>
        </w:rPr>
        <w:t>12</w:t>
      </w:r>
      <w:r w:rsidRPr="00E10013">
        <w:rPr>
          <w:rFonts w:ascii="Century Gothic" w:hAnsi="Century Gothic"/>
        </w:rPr>
        <w:t xml:space="preserve"> </w:t>
      </w:r>
      <w:r>
        <w:rPr>
          <w:rFonts w:ascii="Century Gothic" w:hAnsi="Century Gothic"/>
        </w:rPr>
        <w:t>kwietnia 2002</w:t>
      </w:r>
      <w:r w:rsidRPr="00E10013">
        <w:rPr>
          <w:rFonts w:ascii="Century Gothic" w:hAnsi="Century Gothic"/>
        </w:rPr>
        <w:t xml:space="preserve"> r. w sprawie warunków technicznych, jakim powinny odpowiadać budynki i ich </w:t>
      </w:r>
      <w:r>
        <w:rPr>
          <w:rFonts w:ascii="Century Gothic" w:hAnsi="Century Gothic"/>
        </w:rPr>
        <w:t>usytuowanie (t.j. Dz. U. 2022, poz. 1225  z późniejszymi zmianami),</w:t>
      </w:r>
    </w:p>
    <w:p w14:paraId="5365E69C" w14:textId="77777777" w:rsidR="00A73714" w:rsidRPr="00037791" w:rsidRDefault="00A73714" w:rsidP="00A73714">
      <w:pPr>
        <w:spacing w:line="276" w:lineRule="auto"/>
        <w:ind w:left="1418" w:hanging="709"/>
        <w:rPr>
          <w:rFonts w:ascii="Century Gothic" w:hAnsi="Century Gothic"/>
        </w:rPr>
      </w:pPr>
      <w:r w:rsidRPr="00037791">
        <w:rPr>
          <w:rFonts w:ascii="Century Gothic" w:hAnsi="Century Gothic"/>
        </w:rPr>
        <w:t>g)</w:t>
      </w:r>
      <w:r w:rsidRPr="00037791">
        <w:rPr>
          <w:rFonts w:ascii="Century Gothic" w:hAnsi="Century Gothic"/>
        </w:rPr>
        <w:tab/>
        <w:t>Obowiązujące normy i przepisy budowlane,</w:t>
      </w:r>
    </w:p>
    <w:p w14:paraId="2DEDD24B" w14:textId="074CCEF5" w:rsidR="007A7ECB" w:rsidRDefault="00A73714" w:rsidP="00A73714">
      <w:pPr>
        <w:spacing w:line="276" w:lineRule="auto"/>
        <w:ind w:left="1418" w:hanging="709"/>
        <w:jc w:val="both"/>
        <w:rPr>
          <w:rFonts w:ascii="Century Gothic" w:hAnsi="Century Gothic"/>
        </w:rPr>
      </w:pPr>
      <w:r w:rsidRPr="00764B4D">
        <w:rPr>
          <w:rFonts w:ascii="Century Gothic" w:hAnsi="Century Gothic"/>
        </w:rPr>
        <w:t>h)</w:t>
      </w:r>
      <w:r w:rsidRPr="00764B4D">
        <w:rPr>
          <w:rFonts w:ascii="Century Gothic" w:hAnsi="Century Gothic"/>
        </w:rPr>
        <w:tab/>
      </w:r>
      <w:r w:rsidRPr="00A808C9">
        <w:rPr>
          <w:rFonts w:ascii="Century Gothic" w:hAnsi="Century Gothic"/>
        </w:rPr>
        <w:t xml:space="preserve">Decyzja o warunkach zabudowy nr </w:t>
      </w:r>
      <w:r>
        <w:rPr>
          <w:rFonts w:ascii="Century Gothic" w:hAnsi="Century Gothic"/>
        </w:rPr>
        <w:t>58</w:t>
      </w:r>
      <w:r w:rsidRPr="00A808C9">
        <w:rPr>
          <w:rFonts w:ascii="Century Gothic" w:hAnsi="Century Gothic"/>
        </w:rPr>
        <w:t>/202</w:t>
      </w:r>
      <w:r>
        <w:rPr>
          <w:rFonts w:ascii="Century Gothic" w:hAnsi="Century Gothic"/>
        </w:rPr>
        <w:t>3</w:t>
      </w:r>
      <w:r w:rsidRPr="00A808C9">
        <w:rPr>
          <w:rFonts w:ascii="Century Gothic" w:hAnsi="Century Gothic"/>
        </w:rPr>
        <w:t xml:space="preserve"> z dnia </w:t>
      </w:r>
      <w:r>
        <w:rPr>
          <w:rFonts w:ascii="Century Gothic" w:hAnsi="Century Gothic"/>
        </w:rPr>
        <w:t>12</w:t>
      </w:r>
      <w:r w:rsidRPr="00A808C9">
        <w:rPr>
          <w:rFonts w:ascii="Century Gothic" w:hAnsi="Century Gothic"/>
        </w:rPr>
        <w:t>.</w:t>
      </w:r>
      <w:r>
        <w:rPr>
          <w:rFonts w:ascii="Century Gothic" w:hAnsi="Century Gothic"/>
        </w:rPr>
        <w:t>07</w:t>
      </w:r>
      <w:r w:rsidRPr="00A808C9">
        <w:rPr>
          <w:rFonts w:ascii="Century Gothic" w:hAnsi="Century Gothic"/>
        </w:rPr>
        <w:t>.202</w:t>
      </w:r>
      <w:r>
        <w:rPr>
          <w:rFonts w:ascii="Century Gothic" w:hAnsi="Century Gothic"/>
        </w:rPr>
        <w:t>3.</w:t>
      </w:r>
    </w:p>
    <w:p w14:paraId="17A94A76" w14:textId="77777777" w:rsidR="007A7ECB" w:rsidRDefault="007A7ECB" w:rsidP="00E854EE">
      <w:pPr>
        <w:spacing w:line="276" w:lineRule="auto"/>
        <w:ind w:left="1418" w:hanging="709"/>
        <w:jc w:val="both"/>
        <w:rPr>
          <w:rFonts w:ascii="Century Gothic" w:hAnsi="Century Gothic"/>
        </w:rPr>
      </w:pPr>
    </w:p>
    <w:p w14:paraId="52C810A0" w14:textId="77777777" w:rsidR="00EE6626" w:rsidRPr="00FA100C" w:rsidRDefault="00EE6626" w:rsidP="00A73714">
      <w:pPr>
        <w:spacing w:line="276" w:lineRule="auto"/>
        <w:jc w:val="both"/>
        <w:rPr>
          <w:rFonts w:ascii="Century Gothic" w:hAnsi="Century Gothic"/>
        </w:rPr>
      </w:pPr>
    </w:p>
    <w:p w14:paraId="6032B4BF" w14:textId="21032A85" w:rsidR="008B41B2" w:rsidRPr="00853AF6" w:rsidRDefault="002F5B58" w:rsidP="00220E0B">
      <w:pPr>
        <w:pStyle w:val="Nagwek1"/>
        <w:spacing w:line="276" w:lineRule="auto"/>
        <w:rPr>
          <w:rFonts w:ascii="Century Gothic" w:hAnsi="Century Gothic"/>
        </w:rPr>
      </w:pPr>
      <w:r>
        <w:rPr>
          <w:rFonts w:ascii="Century Gothic" w:hAnsi="Century Gothic"/>
          <w:b/>
          <w:sz w:val="28"/>
          <w:szCs w:val="28"/>
        </w:rPr>
        <w:t>2.</w:t>
      </w:r>
      <w:r w:rsidR="008B41B2">
        <w:rPr>
          <w:rFonts w:ascii="Century Gothic" w:hAnsi="Century Gothic"/>
          <w:b/>
          <w:sz w:val="28"/>
          <w:szCs w:val="28"/>
        </w:rPr>
        <w:t>0</w:t>
      </w:r>
      <w:r w:rsidR="008B41B2">
        <w:rPr>
          <w:rFonts w:ascii="Century Gothic" w:hAnsi="Century Gothic"/>
          <w:b/>
          <w:sz w:val="28"/>
          <w:szCs w:val="28"/>
        </w:rPr>
        <w:tab/>
        <w:t>P</w:t>
      </w:r>
      <w:r w:rsidR="008B41B2" w:rsidRPr="007A0104">
        <w:rPr>
          <w:rFonts w:ascii="Century Gothic" w:hAnsi="Century Gothic"/>
          <w:b/>
          <w:sz w:val="28"/>
          <w:szCs w:val="28"/>
        </w:rPr>
        <w:t>rzedmiot inwestycji</w:t>
      </w:r>
      <w:r w:rsidR="00926E47">
        <w:rPr>
          <w:rFonts w:ascii="Century Gothic" w:hAnsi="Century Gothic"/>
          <w:b/>
          <w:sz w:val="28"/>
          <w:szCs w:val="28"/>
        </w:rPr>
        <w:t xml:space="preserve"> (budynek nr</w:t>
      </w:r>
      <w:r w:rsidR="00A73714">
        <w:rPr>
          <w:rFonts w:ascii="Century Gothic" w:hAnsi="Century Gothic"/>
          <w:b/>
          <w:sz w:val="28"/>
          <w:szCs w:val="28"/>
        </w:rPr>
        <w:t xml:space="preserve"> 5</w:t>
      </w:r>
      <w:r w:rsidR="00926E47">
        <w:rPr>
          <w:rFonts w:ascii="Century Gothic" w:hAnsi="Century Gothic"/>
          <w:b/>
          <w:sz w:val="28"/>
          <w:szCs w:val="28"/>
        </w:rPr>
        <w:t xml:space="preserve">, ETAP </w:t>
      </w:r>
      <w:r w:rsidR="0083634D">
        <w:rPr>
          <w:rFonts w:ascii="Century Gothic" w:hAnsi="Century Gothic"/>
          <w:b/>
          <w:sz w:val="28"/>
          <w:szCs w:val="28"/>
        </w:rPr>
        <w:t>I</w:t>
      </w:r>
      <w:r w:rsidR="00A73714">
        <w:rPr>
          <w:rFonts w:ascii="Century Gothic" w:hAnsi="Century Gothic"/>
          <w:b/>
          <w:sz w:val="28"/>
          <w:szCs w:val="28"/>
        </w:rPr>
        <w:t>I</w:t>
      </w:r>
      <w:r w:rsidR="00D46CC6">
        <w:rPr>
          <w:rFonts w:ascii="Century Gothic" w:hAnsi="Century Gothic"/>
          <w:b/>
          <w:sz w:val="28"/>
          <w:szCs w:val="28"/>
        </w:rPr>
        <w:t>I</w:t>
      </w:r>
      <w:r w:rsidR="00926E47">
        <w:rPr>
          <w:rFonts w:ascii="Century Gothic" w:hAnsi="Century Gothic"/>
          <w:b/>
          <w:sz w:val="28"/>
          <w:szCs w:val="28"/>
        </w:rPr>
        <w:t>)</w:t>
      </w:r>
    </w:p>
    <w:p w14:paraId="144CEF70" w14:textId="754CBCDD" w:rsidR="002C316C" w:rsidRPr="002C316C" w:rsidRDefault="002C316C" w:rsidP="000C5422">
      <w:pPr>
        <w:pStyle w:val="Akapitzlist"/>
        <w:numPr>
          <w:ilvl w:val="0"/>
          <w:numId w:val="29"/>
        </w:numPr>
        <w:spacing w:line="276" w:lineRule="auto"/>
        <w:jc w:val="both"/>
        <w:rPr>
          <w:rFonts w:ascii="Century Gothic" w:hAnsi="Century Gothic"/>
        </w:rPr>
      </w:pPr>
      <w:bookmarkStart w:id="0" w:name="_Toc182191396"/>
      <w:bookmarkStart w:id="1" w:name="_Toc199578562"/>
      <w:bookmarkStart w:id="2" w:name="_Toc199578675"/>
      <w:bookmarkStart w:id="3" w:name="_Toc200338291"/>
      <w:bookmarkStart w:id="4" w:name="_Toc201038643"/>
      <w:r w:rsidRPr="002C316C">
        <w:rPr>
          <w:rFonts w:ascii="Century Gothic" w:eastAsiaTheme="minorHAnsi" w:hAnsi="Century Gothic" w:cs="Tahoma"/>
          <w:lang w:eastAsia="en-US"/>
        </w:rPr>
        <w:t>Budowa zespołu budynków mieszkalnych  wielorodzinnych nr 3,4,5 wraz z zagospodarowaniem terenu (dojazdy, wiaty śmietnikowe, plac zabaw</w:t>
      </w:r>
      <w:r w:rsidR="00852D2C">
        <w:rPr>
          <w:rFonts w:ascii="Century Gothic" w:eastAsiaTheme="minorHAnsi" w:hAnsi="Century Gothic" w:cs="Tahoma"/>
          <w:lang w:eastAsia="en-US"/>
        </w:rPr>
        <w:t>,</w:t>
      </w:r>
      <w:r w:rsidR="00951F97">
        <w:rPr>
          <w:rFonts w:ascii="Century Gothic" w:eastAsiaTheme="minorHAnsi" w:hAnsi="Century Gothic" w:cs="Tahoma"/>
          <w:lang w:eastAsia="en-US"/>
        </w:rPr>
        <w:t xml:space="preserve"> </w:t>
      </w:r>
      <w:r w:rsidR="00852D2C" w:rsidRPr="001414F9">
        <w:rPr>
          <w:rFonts w:ascii="Century Gothic" w:eastAsiaTheme="minorHAnsi" w:hAnsi="Century Gothic" w:cs="Tahoma"/>
          <w:lang w:eastAsia="en-US"/>
        </w:rPr>
        <w:t>miejsce rekreacji dla osób niepełnosprawnych i starszych</w:t>
      </w:r>
      <w:r w:rsidRPr="002C316C">
        <w:rPr>
          <w:rFonts w:ascii="Century Gothic" w:eastAsiaTheme="minorHAnsi" w:hAnsi="Century Gothic" w:cs="Tahoma"/>
          <w:lang w:eastAsia="en-US"/>
        </w:rPr>
        <w:t xml:space="preserve">, miejsca parkingowe i zieleń) oraz infrastrukturą techniczną (przyłącza:  wod. – kan., sanitarne, deszczowe, sieci cieplnej, energetycznej, teletechnicznej),  realizowanego osiedla mieszkaniowego „WIDOK II” - ETAP </w:t>
      </w:r>
      <w:r w:rsidR="0083634D">
        <w:rPr>
          <w:rFonts w:ascii="Century Gothic" w:eastAsiaTheme="minorHAnsi" w:hAnsi="Century Gothic" w:cs="Tahoma"/>
          <w:lang w:eastAsia="en-US"/>
        </w:rPr>
        <w:t>I</w:t>
      </w:r>
      <w:r w:rsidR="00A73714">
        <w:rPr>
          <w:rFonts w:ascii="Century Gothic" w:eastAsiaTheme="minorHAnsi" w:hAnsi="Century Gothic" w:cs="Tahoma"/>
          <w:lang w:eastAsia="en-US"/>
        </w:rPr>
        <w:t>I</w:t>
      </w:r>
      <w:r w:rsidR="00D46CC6">
        <w:rPr>
          <w:rFonts w:ascii="Century Gothic" w:eastAsiaTheme="minorHAnsi" w:hAnsi="Century Gothic" w:cs="Tahoma"/>
          <w:lang w:eastAsia="en-US"/>
        </w:rPr>
        <w:t>I</w:t>
      </w:r>
      <w:r w:rsidRPr="002C316C">
        <w:rPr>
          <w:rFonts w:ascii="Century Gothic" w:eastAsiaTheme="minorHAnsi" w:hAnsi="Century Gothic" w:cs="Tahoma"/>
          <w:lang w:eastAsia="en-US"/>
        </w:rPr>
        <w:t xml:space="preserve"> bud. nr </w:t>
      </w:r>
      <w:r w:rsidR="00A73714">
        <w:rPr>
          <w:rFonts w:ascii="Century Gothic" w:eastAsiaTheme="minorHAnsi" w:hAnsi="Century Gothic" w:cs="Tahoma"/>
          <w:lang w:eastAsia="en-US"/>
        </w:rPr>
        <w:t>5</w:t>
      </w:r>
    </w:p>
    <w:p w14:paraId="668A4C50" w14:textId="417EFCB0" w:rsidR="009367E8" w:rsidRPr="002C316C" w:rsidRDefault="004031ED" w:rsidP="000C5422">
      <w:pPr>
        <w:pStyle w:val="Akapitzlist"/>
        <w:numPr>
          <w:ilvl w:val="0"/>
          <w:numId w:val="29"/>
        </w:numPr>
        <w:spacing w:line="276" w:lineRule="auto"/>
        <w:jc w:val="both"/>
        <w:rPr>
          <w:rFonts w:ascii="Century Gothic" w:hAnsi="Century Gothic"/>
        </w:rPr>
      </w:pPr>
      <w:r w:rsidRPr="002C316C">
        <w:rPr>
          <w:rFonts w:ascii="Century Gothic" w:hAnsi="Century Gothic"/>
        </w:rPr>
        <w:t>L</w:t>
      </w:r>
      <w:r w:rsidR="009367E8" w:rsidRPr="002C316C">
        <w:rPr>
          <w:rFonts w:ascii="Century Gothic" w:hAnsi="Century Gothic"/>
        </w:rPr>
        <w:t xml:space="preserve">okalizacja: </w:t>
      </w:r>
      <w:r w:rsidR="002C316C">
        <w:rPr>
          <w:rFonts w:ascii="Century Gothic" w:eastAsiaTheme="minorHAnsi" w:hAnsi="Century Gothic" w:cs="Tahoma"/>
          <w:lang w:eastAsia="en-US"/>
        </w:rPr>
        <w:t xml:space="preserve">Kraśnik, </w:t>
      </w:r>
      <w:r w:rsidR="002C316C" w:rsidRPr="00332446">
        <w:rPr>
          <w:rFonts w:ascii="Century Gothic" w:eastAsiaTheme="minorHAnsi" w:hAnsi="Century Gothic" w:cs="Tahoma"/>
          <w:lang w:eastAsia="en-US"/>
        </w:rPr>
        <w:t xml:space="preserve">działka ewid. nr </w:t>
      </w:r>
      <w:r w:rsidR="00A73714">
        <w:rPr>
          <w:rFonts w:ascii="Century Gothic" w:hAnsi="Century Gothic"/>
          <w:shd w:val="clear" w:color="auto" w:fill="FFFFFF"/>
        </w:rPr>
        <w:t>226/5</w:t>
      </w:r>
    </w:p>
    <w:p w14:paraId="629E94D8" w14:textId="77777777" w:rsidR="00BE25D5" w:rsidRDefault="00BE25D5" w:rsidP="00BE25D5">
      <w:pPr>
        <w:pStyle w:val="Akapitzlist"/>
        <w:numPr>
          <w:ilvl w:val="0"/>
          <w:numId w:val="14"/>
        </w:numPr>
        <w:spacing w:line="276" w:lineRule="auto"/>
        <w:ind w:left="1134" w:hanging="425"/>
        <w:jc w:val="both"/>
        <w:rPr>
          <w:rFonts w:ascii="Century Gothic" w:hAnsi="Century Gothic"/>
        </w:rPr>
      </w:pPr>
      <w:r>
        <w:rPr>
          <w:rFonts w:ascii="Century Gothic" w:hAnsi="Century Gothic"/>
        </w:rPr>
        <w:t>budowa kanalizacji deszczowej</w:t>
      </w:r>
    </w:p>
    <w:p w14:paraId="78C0FF01" w14:textId="77777777" w:rsidR="00BE25D5" w:rsidRDefault="00BE25D5" w:rsidP="00BE25D5">
      <w:pPr>
        <w:pStyle w:val="Akapitzlist"/>
        <w:numPr>
          <w:ilvl w:val="0"/>
          <w:numId w:val="14"/>
        </w:numPr>
        <w:spacing w:line="276" w:lineRule="auto"/>
        <w:ind w:left="1134" w:hanging="425"/>
        <w:jc w:val="both"/>
        <w:rPr>
          <w:rFonts w:ascii="Century Gothic" w:hAnsi="Century Gothic"/>
        </w:rPr>
      </w:pPr>
      <w:r>
        <w:rPr>
          <w:rFonts w:ascii="Century Gothic" w:hAnsi="Century Gothic"/>
        </w:rPr>
        <w:t>budowa kanalizacji sanitarnej</w:t>
      </w:r>
    </w:p>
    <w:p w14:paraId="1F03AFB8" w14:textId="77777777" w:rsidR="00BE25D5" w:rsidRDefault="00BE25D5" w:rsidP="00BE25D5">
      <w:pPr>
        <w:pStyle w:val="Akapitzlist"/>
        <w:numPr>
          <w:ilvl w:val="0"/>
          <w:numId w:val="14"/>
        </w:numPr>
        <w:spacing w:line="276" w:lineRule="auto"/>
        <w:ind w:left="1134" w:hanging="425"/>
        <w:jc w:val="both"/>
        <w:rPr>
          <w:rFonts w:ascii="Century Gothic" w:hAnsi="Century Gothic"/>
        </w:rPr>
      </w:pPr>
      <w:r>
        <w:rPr>
          <w:rFonts w:ascii="Century Gothic" w:hAnsi="Century Gothic"/>
        </w:rPr>
        <w:t>budowa zewnętrznej instalacji wodociągowej</w:t>
      </w:r>
    </w:p>
    <w:p w14:paraId="6B78DE1D" w14:textId="77777777" w:rsidR="00BE25D5" w:rsidRDefault="00BE25D5" w:rsidP="00BE25D5">
      <w:pPr>
        <w:pStyle w:val="Akapitzlist"/>
        <w:numPr>
          <w:ilvl w:val="0"/>
          <w:numId w:val="14"/>
        </w:numPr>
        <w:spacing w:line="276" w:lineRule="auto"/>
        <w:ind w:left="1134" w:hanging="425"/>
        <w:jc w:val="both"/>
        <w:rPr>
          <w:rFonts w:ascii="Century Gothic" w:hAnsi="Century Gothic"/>
        </w:rPr>
      </w:pPr>
      <w:r>
        <w:rPr>
          <w:rFonts w:ascii="Century Gothic" w:hAnsi="Century Gothic"/>
        </w:rPr>
        <w:t>budowa zewnętrznej instalacji elektroenergetycznej</w:t>
      </w:r>
    </w:p>
    <w:p w14:paraId="16EDE830" w14:textId="77777777" w:rsidR="00BE25D5" w:rsidRPr="00BE25D5" w:rsidRDefault="00BE25D5" w:rsidP="00BE25D5">
      <w:pPr>
        <w:pStyle w:val="Akapitzlist"/>
        <w:numPr>
          <w:ilvl w:val="0"/>
          <w:numId w:val="14"/>
        </w:numPr>
        <w:spacing w:line="276" w:lineRule="auto"/>
        <w:ind w:left="1134" w:hanging="425"/>
        <w:jc w:val="both"/>
        <w:rPr>
          <w:rFonts w:ascii="Century Gothic" w:hAnsi="Century Gothic"/>
        </w:rPr>
      </w:pPr>
      <w:r>
        <w:rPr>
          <w:rFonts w:ascii="Century Gothic" w:hAnsi="Century Gothic"/>
        </w:rPr>
        <w:t>budowa zewnętrznej instalacji c.o.</w:t>
      </w:r>
    </w:p>
    <w:p w14:paraId="3FF13169" w14:textId="77777777" w:rsidR="0029169B" w:rsidRDefault="007B12D3" w:rsidP="00A44374">
      <w:pPr>
        <w:pStyle w:val="Akapitzlist"/>
        <w:numPr>
          <w:ilvl w:val="0"/>
          <w:numId w:val="14"/>
        </w:numPr>
        <w:spacing w:line="276" w:lineRule="auto"/>
        <w:ind w:left="1134" w:hanging="425"/>
        <w:jc w:val="both"/>
        <w:rPr>
          <w:rFonts w:ascii="Century Gothic" w:hAnsi="Century Gothic"/>
        </w:rPr>
      </w:pPr>
      <w:r>
        <w:rPr>
          <w:rFonts w:ascii="Century Gothic" w:hAnsi="Century Gothic"/>
        </w:rPr>
        <w:t>p</w:t>
      </w:r>
      <w:r w:rsidR="0029169B">
        <w:rPr>
          <w:rFonts w:ascii="Century Gothic" w:hAnsi="Century Gothic"/>
        </w:rPr>
        <w:t>rojekt zagospodarowania terenu:</w:t>
      </w:r>
    </w:p>
    <w:p w14:paraId="230156EC" w14:textId="77777777" w:rsidR="0029169B" w:rsidRDefault="0054023F" w:rsidP="00A44374">
      <w:pPr>
        <w:pStyle w:val="Akapitzlist"/>
        <w:numPr>
          <w:ilvl w:val="1"/>
          <w:numId w:val="14"/>
        </w:numPr>
        <w:spacing w:line="276" w:lineRule="auto"/>
        <w:ind w:left="1418" w:hanging="284"/>
        <w:jc w:val="both"/>
        <w:rPr>
          <w:rFonts w:ascii="Century Gothic" w:hAnsi="Century Gothic"/>
        </w:rPr>
      </w:pPr>
      <w:r>
        <w:rPr>
          <w:rFonts w:ascii="Century Gothic" w:hAnsi="Century Gothic"/>
        </w:rPr>
        <w:t xml:space="preserve">utwardzenie terenu: ciągi </w:t>
      </w:r>
      <w:r w:rsidR="00B74EB7">
        <w:rPr>
          <w:rFonts w:ascii="Century Gothic" w:hAnsi="Century Gothic"/>
        </w:rPr>
        <w:t>pieszo-</w:t>
      </w:r>
      <w:r w:rsidR="007B12D3">
        <w:rPr>
          <w:rFonts w:ascii="Century Gothic" w:hAnsi="Century Gothic"/>
        </w:rPr>
        <w:t xml:space="preserve">jezdne, </w:t>
      </w:r>
      <w:r w:rsidR="0090016E">
        <w:rPr>
          <w:rFonts w:ascii="Century Gothic" w:hAnsi="Century Gothic"/>
        </w:rPr>
        <w:t>stanowiska postojowe</w:t>
      </w:r>
      <w:r w:rsidR="003C3F70">
        <w:rPr>
          <w:rFonts w:ascii="Century Gothic" w:hAnsi="Century Gothic"/>
        </w:rPr>
        <w:t>, chodniki</w:t>
      </w:r>
      <w:r w:rsidR="00B0714D">
        <w:rPr>
          <w:rFonts w:ascii="Century Gothic" w:hAnsi="Century Gothic"/>
        </w:rPr>
        <w:t xml:space="preserve">, </w:t>
      </w:r>
    </w:p>
    <w:p w14:paraId="0570640B" w14:textId="77777777" w:rsidR="00B0714D" w:rsidRPr="00DC45E1" w:rsidRDefault="00B0714D" w:rsidP="00D46CC6">
      <w:pPr>
        <w:pStyle w:val="Akapitzlist"/>
        <w:numPr>
          <w:ilvl w:val="1"/>
          <w:numId w:val="14"/>
        </w:numPr>
        <w:spacing w:line="276" w:lineRule="auto"/>
        <w:ind w:left="1418" w:hanging="284"/>
        <w:jc w:val="both"/>
        <w:rPr>
          <w:rFonts w:ascii="Century Gothic" w:hAnsi="Century Gothic"/>
        </w:rPr>
      </w:pPr>
      <w:r w:rsidRPr="00DC45E1">
        <w:rPr>
          <w:rFonts w:ascii="Century Gothic" w:hAnsi="Century Gothic"/>
        </w:rPr>
        <w:t>plac zabaw</w:t>
      </w:r>
      <w:r w:rsidR="004B00A8" w:rsidRPr="00DC45E1">
        <w:rPr>
          <w:rFonts w:ascii="Century Gothic" w:hAnsi="Century Gothic"/>
        </w:rPr>
        <w:t xml:space="preserve"> i </w:t>
      </w:r>
      <w:r w:rsidR="00DC45E1" w:rsidRPr="00DC45E1">
        <w:rPr>
          <w:rFonts w:ascii="Century Gothic" w:hAnsi="Century Gothic"/>
        </w:rPr>
        <w:t>miejsce rekreacji dla osób niepełnosprawnych i starszych</w:t>
      </w:r>
      <w:r w:rsidR="00D6474D">
        <w:rPr>
          <w:rFonts w:ascii="Century Gothic" w:hAnsi="Century Gothic"/>
        </w:rPr>
        <w:t>,</w:t>
      </w:r>
      <w:r w:rsidR="00951F97">
        <w:rPr>
          <w:rFonts w:ascii="Century Gothic" w:hAnsi="Century Gothic"/>
        </w:rPr>
        <w:t xml:space="preserve"> </w:t>
      </w:r>
      <w:r w:rsidR="0029169B" w:rsidRPr="00DC45E1">
        <w:rPr>
          <w:rFonts w:ascii="Century Gothic" w:hAnsi="Century Gothic"/>
        </w:rPr>
        <w:t>zagospodarowanie zie</w:t>
      </w:r>
      <w:r w:rsidR="003C3F70" w:rsidRPr="00DC45E1">
        <w:rPr>
          <w:rFonts w:ascii="Century Gothic" w:hAnsi="Century Gothic"/>
        </w:rPr>
        <w:t>leni</w:t>
      </w:r>
    </w:p>
    <w:p w14:paraId="43BAB856" w14:textId="77777777" w:rsidR="00C627F3" w:rsidRPr="00003C09" w:rsidRDefault="007B12D3" w:rsidP="00003C09">
      <w:pPr>
        <w:pStyle w:val="Akapitzlist"/>
        <w:numPr>
          <w:ilvl w:val="1"/>
          <w:numId w:val="14"/>
        </w:numPr>
        <w:spacing w:line="276" w:lineRule="auto"/>
        <w:ind w:left="1418" w:hanging="284"/>
        <w:jc w:val="both"/>
        <w:rPr>
          <w:rFonts w:ascii="Century Gothic" w:hAnsi="Century Gothic"/>
        </w:rPr>
      </w:pPr>
      <w:r>
        <w:rPr>
          <w:rFonts w:ascii="Century Gothic" w:hAnsi="Century Gothic"/>
        </w:rPr>
        <w:t xml:space="preserve">elementy małej architektury: ławki, </w:t>
      </w:r>
      <w:r w:rsidR="00BE25D5">
        <w:rPr>
          <w:rFonts w:ascii="Century Gothic" w:hAnsi="Century Gothic"/>
        </w:rPr>
        <w:t xml:space="preserve">kosze na śmieci, </w:t>
      </w:r>
      <w:r>
        <w:rPr>
          <w:rFonts w:ascii="Century Gothic" w:hAnsi="Century Gothic"/>
        </w:rPr>
        <w:t>oświ</w:t>
      </w:r>
      <w:r w:rsidR="0029169B">
        <w:rPr>
          <w:rFonts w:ascii="Century Gothic" w:hAnsi="Century Gothic"/>
        </w:rPr>
        <w:t>etlenie przestrzeni zewnętrznych,</w:t>
      </w:r>
      <w:r w:rsidR="003C3F70">
        <w:rPr>
          <w:rFonts w:ascii="Century Gothic" w:hAnsi="Century Gothic"/>
        </w:rPr>
        <w:t xml:space="preserve"> śmietnik</w:t>
      </w:r>
    </w:p>
    <w:p w14:paraId="6D3E99E0" w14:textId="77777777" w:rsidR="005C78D5" w:rsidRDefault="005C78D5" w:rsidP="005C78D5">
      <w:pPr>
        <w:pStyle w:val="Akapitzlist"/>
        <w:spacing w:line="276" w:lineRule="auto"/>
        <w:ind w:left="1134"/>
        <w:jc w:val="both"/>
        <w:rPr>
          <w:rFonts w:ascii="Century Gothic" w:hAnsi="Century Gothic"/>
        </w:rPr>
      </w:pPr>
    </w:p>
    <w:p w14:paraId="15A21007" w14:textId="77777777" w:rsidR="005C78D5" w:rsidRDefault="005C78D5" w:rsidP="005C78D5">
      <w:pPr>
        <w:pStyle w:val="Nagwek1"/>
        <w:spacing w:line="276" w:lineRule="auto"/>
        <w:rPr>
          <w:rFonts w:ascii="Century Gothic" w:hAnsi="Century Gothic"/>
          <w:b/>
          <w:sz w:val="28"/>
          <w:szCs w:val="28"/>
        </w:rPr>
      </w:pPr>
      <w:r>
        <w:rPr>
          <w:rFonts w:ascii="Century Gothic" w:hAnsi="Century Gothic"/>
          <w:b/>
          <w:sz w:val="28"/>
          <w:szCs w:val="28"/>
        </w:rPr>
        <w:t>3.0</w:t>
      </w:r>
      <w:r>
        <w:rPr>
          <w:rFonts w:ascii="Century Gothic" w:hAnsi="Century Gothic"/>
          <w:b/>
          <w:sz w:val="28"/>
          <w:szCs w:val="28"/>
        </w:rPr>
        <w:tab/>
        <w:t>Program funkcjonalny</w:t>
      </w:r>
    </w:p>
    <w:p w14:paraId="054D9485" w14:textId="77777777" w:rsidR="00CC3030" w:rsidRDefault="005C78D5" w:rsidP="00CC3030">
      <w:pPr>
        <w:pStyle w:val="Nagwek1"/>
        <w:spacing w:line="276" w:lineRule="auto"/>
        <w:ind w:left="709"/>
        <w:jc w:val="both"/>
        <w:rPr>
          <w:rFonts w:ascii="Century Gothic" w:hAnsi="Century Gothic"/>
        </w:rPr>
      </w:pPr>
      <w:r>
        <w:rPr>
          <w:rFonts w:ascii="Century Gothic" w:hAnsi="Century Gothic"/>
          <w:b/>
          <w:sz w:val="28"/>
          <w:szCs w:val="28"/>
        </w:rPr>
        <w:tab/>
      </w:r>
      <w:r>
        <w:rPr>
          <w:rFonts w:ascii="Century Gothic" w:hAnsi="Century Gothic"/>
        </w:rPr>
        <w:t>W ramach inwestycji przewidziano zagospodarowanie terenu wokół budynk</w:t>
      </w:r>
      <w:r w:rsidR="00E53023">
        <w:rPr>
          <w:rFonts w:ascii="Century Gothic" w:hAnsi="Century Gothic"/>
        </w:rPr>
        <w:t>u</w:t>
      </w:r>
      <w:r>
        <w:rPr>
          <w:rFonts w:ascii="Century Gothic" w:hAnsi="Century Gothic"/>
        </w:rPr>
        <w:t xml:space="preserve"> poprzez </w:t>
      </w:r>
      <w:r w:rsidR="00650B6B">
        <w:rPr>
          <w:rFonts w:ascii="Century Gothic" w:hAnsi="Century Gothic"/>
        </w:rPr>
        <w:t>zaprojektowanie</w:t>
      </w:r>
      <w:r>
        <w:rPr>
          <w:rFonts w:ascii="Century Gothic" w:hAnsi="Century Gothic"/>
        </w:rPr>
        <w:t xml:space="preserve"> ciągów pieszych stanowiących dojścia do klat</w:t>
      </w:r>
      <w:r w:rsidR="0028574D">
        <w:rPr>
          <w:rFonts w:ascii="Century Gothic" w:hAnsi="Century Gothic"/>
        </w:rPr>
        <w:t>ki</w:t>
      </w:r>
      <w:r>
        <w:rPr>
          <w:rFonts w:ascii="Century Gothic" w:hAnsi="Century Gothic"/>
        </w:rPr>
        <w:t xml:space="preserve"> schodow</w:t>
      </w:r>
      <w:r w:rsidR="0028574D">
        <w:rPr>
          <w:rFonts w:ascii="Century Gothic" w:hAnsi="Century Gothic"/>
        </w:rPr>
        <w:t>ej</w:t>
      </w:r>
      <w:r>
        <w:rPr>
          <w:rFonts w:ascii="Century Gothic" w:hAnsi="Century Gothic"/>
        </w:rPr>
        <w:t>, aranżacji strefy wejściowej i urządzenie powierzchni zielonych. Na potrzeby projektowanego budynku przewiduje się wykonanie niezbędnej infrastruktury technicznej.</w:t>
      </w:r>
    </w:p>
    <w:p w14:paraId="0C4759BB" w14:textId="5CEF1DB0" w:rsidR="00645517" w:rsidRPr="00645517" w:rsidRDefault="009233B6" w:rsidP="00127F0C">
      <w:pPr>
        <w:pStyle w:val="Nagwek1"/>
        <w:numPr>
          <w:ilvl w:val="0"/>
          <w:numId w:val="15"/>
        </w:numPr>
        <w:spacing w:line="276" w:lineRule="auto"/>
        <w:ind w:left="709"/>
        <w:jc w:val="both"/>
      </w:pPr>
      <w:r w:rsidRPr="00645517">
        <w:rPr>
          <w:rFonts w:ascii="Century Gothic" w:hAnsi="Century Gothic"/>
          <w:b/>
          <w:bCs/>
        </w:rPr>
        <w:t xml:space="preserve">Budynek </w:t>
      </w:r>
      <w:r w:rsidR="0028574D" w:rsidRPr="00645517">
        <w:rPr>
          <w:rFonts w:ascii="Century Gothic" w:hAnsi="Century Gothic"/>
          <w:b/>
          <w:bCs/>
        </w:rPr>
        <w:t>nr</w:t>
      </w:r>
      <w:r w:rsidR="00D20EAA">
        <w:rPr>
          <w:rFonts w:ascii="Century Gothic" w:hAnsi="Century Gothic"/>
          <w:b/>
          <w:bCs/>
        </w:rPr>
        <w:t xml:space="preserve"> 5</w:t>
      </w:r>
      <w:r w:rsidR="00CC3030" w:rsidRPr="00633019">
        <w:rPr>
          <w:rFonts w:ascii="Century Gothic" w:hAnsi="Century Gothic"/>
        </w:rPr>
        <w:t xml:space="preserve">: </w:t>
      </w:r>
      <w:r w:rsidR="00D20EAA">
        <w:rPr>
          <w:rFonts w:ascii="Century Gothic" w:hAnsi="Century Gothic"/>
        </w:rPr>
        <w:t>7</w:t>
      </w:r>
      <w:r w:rsidR="00CC3030" w:rsidRPr="00633019">
        <w:rPr>
          <w:rFonts w:ascii="Century Gothic" w:hAnsi="Century Gothic"/>
        </w:rPr>
        <w:t>-kondygnacyjny budynek mieszka</w:t>
      </w:r>
      <w:r w:rsidR="00E742CD" w:rsidRPr="00633019">
        <w:rPr>
          <w:rFonts w:ascii="Century Gothic" w:hAnsi="Century Gothic"/>
        </w:rPr>
        <w:t>lny wielorodzinny (</w:t>
      </w:r>
      <w:r w:rsidR="00D20EAA">
        <w:rPr>
          <w:rFonts w:ascii="Century Gothic" w:hAnsi="Century Gothic"/>
        </w:rPr>
        <w:t>3</w:t>
      </w:r>
      <w:r w:rsidR="00D46CC6">
        <w:rPr>
          <w:rFonts w:ascii="Century Gothic" w:hAnsi="Century Gothic"/>
        </w:rPr>
        <w:t>3</w:t>
      </w:r>
      <w:r w:rsidR="00594747" w:rsidRPr="00633019">
        <w:rPr>
          <w:rFonts w:ascii="Century Gothic" w:hAnsi="Century Gothic"/>
        </w:rPr>
        <w:t xml:space="preserve"> loka</w:t>
      </w:r>
      <w:r w:rsidR="00633019" w:rsidRPr="00633019">
        <w:rPr>
          <w:rFonts w:ascii="Century Gothic" w:hAnsi="Century Gothic"/>
        </w:rPr>
        <w:t>le</w:t>
      </w:r>
      <w:r w:rsidR="00127F0C" w:rsidRPr="00633019">
        <w:rPr>
          <w:rFonts w:ascii="Century Gothic" w:hAnsi="Century Gothic"/>
        </w:rPr>
        <w:t xml:space="preserve"> mieszkaln</w:t>
      </w:r>
      <w:r w:rsidR="00633019" w:rsidRPr="00633019">
        <w:rPr>
          <w:rFonts w:ascii="Century Gothic" w:hAnsi="Century Gothic"/>
        </w:rPr>
        <w:t>e</w:t>
      </w:r>
      <w:r w:rsidR="00952F98" w:rsidRPr="00633019">
        <w:rPr>
          <w:rFonts w:ascii="Century Gothic" w:hAnsi="Century Gothic"/>
        </w:rPr>
        <w:t>)</w:t>
      </w:r>
      <w:r w:rsidR="00127F0C" w:rsidRPr="00633019">
        <w:rPr>
          <w:rFonts w:ascii="Century Gothic" w:hAnsi="Century Gothic"/>
        </w:rPr>
        <w:t>.</w:t>
      </w:r>
      <w:r w:rsidR="00952F98" w:rsidRPr="00633019">
        <w:rPr>
          <w:rFonts w:ascii="Century Gothic" w:hAnsi="Century Gothic"/>
        </w:rPr>
        <w:t xml:space="preserve"> </w:t>
      </w:r>
    </w:p>
    <w:p w14:paraId="284A233E" w14:textId="369583C1" w:rsidR="00633019" w:rsidRPr="00633019" w:rsidRDefault="00645517" w:rsidP="00127F0C">
      <w:pPr>
        <w:pStyle w:val="Nagwek1"/>
        <w:numPr>
          <w:ilvl w:val="0"/>
          <w:numId w:val="15"/>
        </w:numPr>
        <w:spacing w:line="276" w:lineRule="auto"/>
        <w:ind w:left="709"/>
        <w:jc w:val="both"/>
      </w:pPr>
      <w:r>
        <w:rPr>
          <w:rFonts w:ascii="Century Gothic" w:hAnsi="Century Gothic"/>
        </w:rPr>
        <w:t>D</w:t>
      </w:r>
      <w:r w:rsidR="0083634D">
        <w:rPr>
          <w:rFonts w:ascii="Century Gothic" w:hAnsi="Century Gothic"/>
        </w:rPr>
        <w:t xml:space="preserve">la całego zamierzenia projektowego </w:t>
      </w:r>
      <w:r w:rsidR="0083634D" w:rsidRPr="00645517">
        <w:rPr>
          <w:rFonts w:ascii="Century Gothic" w:hAnsi="Century Gothic"/>
          <w:b/>
          <w:bCs/>
        </w:rPr>
        <w:t>(etap I,II,III)</w:t>
      </w:r>
      <w:r w:rsidR="0083634D">
        <w:rPr>
          <w:rFonts w:ascii="Century Gothic" w:hAnsi="Century Gothic"/>
        </w:rPr>
        <w:t xml:space="preserve"> przewiduje się </w:t>
      </w:r>
      <w:r w:rsidR="003F039C">
        <w:rPr>
          <w:rFonts w:ascii="Century Gothic" w:hAnsi="Century Gothic"/>
        </w:rPr>
        <w:t>97</w:t>
      </w:r>
      <w:r w:rsidR="0083634D">
        <w:rPr>
          <w:rFonts w:ascii="Century Gothic" w:hAnsi="Century Gothic"/>
        </w:rPr>
        <w:t xml:space="preserve"> miejsc postojowych</w:t>
      </w:r>
      <w:r w:rsidR="00DC359E">
        <w:rPr>
          <w:rFonts w:ascii="Century Gothic" w:hAnsi="Century Gothic"/>
        </w:rPr>
        <w:t xml:space="preserve"> oraz dodatkowo zewnętrznych istniejących miejsc postojowych w ilości 23szt.</w:t>
      </w:r>
    </w:p>
    <w:p w14:paraId="3F36BFDD" w14:textId="77777777" w:rsidR="00CC3030" w:rsidRPr="00CC3030" w:rsidRDefault="00127F0C" w:rsidP="00DC359E">
      <w:pPr>
        <w:pStyle w:val="Nagwek1"/>
        <w:spacing w:line="276" w:lineRule="auto"/>
        <w:ind w:left="709"/>
        <w:jc w:val="both"/>
      </w:pPr>
      <w:r>
        <w:tab/>
      </w:r>
    </w:p>
    <w:p w14:paraId="326B5FEC" w14:textId="6B9B544A" w:rsidR="000F7483" w:rsidRPr="008C7165" w:rsidRDefault="008C7165" w:rsidP="008C7165">
      <w:pPr>
        <w:pStyle w:val="Nagwek1"/>
        <w:spacing w:line="276" w:lineRule="auto"/>
        <w:jc w:val="both"/>
        <w:rPr>
          <w:rFonts w:ascii="Century Gothic" w:hAnsi="Century Gothic"/>
        </w:rPr>
      </w:pPr>
      <w:r>
        <w:rPr>
          <w:rFonts w:ascii="Century Gothic" w:hAnsi="Century Gothic"/>
          <w:b/>
          <w:sz w:val="28"/>
          <w:szCs w:val="28"/>
        </w:rPr>
        <w:t>4.</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Obszar oddziaływania inwestycji</w:t>
      </w:r>
      <w:bookmarkEnd w:id="0"/>
      <w:bookmarkEnd w:id="1"/>
      <w:bookmarkEnd w:id="2"/>
      <w:bookmarkEnd w:id="3"/>
      <w:bookmarkEnd w:id="4"/>
      <w:r w:rsidR="00926E47">
        <w:rPr>
          <w:rFonts w:ascii="Century Gothic" w:hAnsi="Century Gothic"/>
          <w:b/>
          <w:sz w:val="28"/>
          <w:szCs w:val="28"/>
        </w:rPr>
        <w:t xml:space="preserve"> (budynek nr</w:t>
      </w:r>
      <w:r w:rsidR="0054611D">
        <w:rPr>
          <w:rFonts w:ascii="Century Gothic" w:hAnsi="Century Gothic"/>
          <w:b/>
          <w:sz w:val="28"/>
          <w:szCs w:val="28"/>
        </w:rPr>
        <w:t xml:space="preserve"> 5</w:t>
      </w:r>
      <w:r w:rsidR="00926E47">
        <w:rPr>
          <w:rFonts w:ascii="Century Gothic" w:hAnsi="Century Gothic"/>
          <w:b/>
          <w:sz w:val="28"/>
          <w:szCs w:val="28"/>
        </w:rPr>
        <w:t xml:space="preserve">, ETAP </w:t>
      </w:r>
      <w:r w:rsidR="00D46CC6">
        <w:rPr>
          <w:rFonts w:ascii="Century Gothic" w:hAnsi="Century Gothic"/>
          <w:b/>
          <w:sz w:val="28"/>
          <w:szCs w:val="28"/>
        </w:rPr>
        <w:t>I</w:t>
      </w:r>
      <w:r w:rsidR="0054611D">
        <w:rPr>
          <w:rFonts w:ascii="Century Gothic" w:hAnsi="Century Gothic"/>
          <w:b/>
          <w:sz w:val="28"/>
          <w:szCs w:val="28"/>
        </w:rPr>
        <w:t>I</w:t>
      </w:r>
      <w:r w:rsidR="0083634D">
        <w:rPr>
          <w:rFonts w:ascii="Century Gothic" w:hAnsi="Century Gothic"/>
          <w:b/>
          <w:sz w:val="28"/>
          <w:szCs w:val="28"/>
        </w:rPr>
        <w:t>I</w:t>
      </w:r>
      <w:r w:rsidR="00926E47">
        <w:rPr>
          <w:rFonts w:ascii="Century Gothic" w:hAnsi="Century Gothic"/>
          <w:b/>
          <w:sz w:val="28"/>
          <w:szCs w:val="28"/>
        </w:rPr>
        <w:t>)</w:t>
      </w:r>
    </w:p>
    <w:p w14:paraId="5C4BA405" w14:textId="21E325A3" w:rsidR="00764FC6" w:rsidRDefault="00605DFC" w:rsidP="00B3150A">
      <w:pPr>
        <w:pStyle w:val="Wcicienormalne"/>
        <w:spacing w:line="276" w:lineRule="auto"/>
        <w:ind w:left="720" w:firstLine="698"/>
        <w:jc w:val="both"/>
        <w:rPr>
          <w:rFonts w:ascii="Century Gothic" w:hAnsi="Century Gothic"/>
        </w:rPr>
      </w:pPr>
      <w:bookmarkStart w:id="5" w:name="_Toc182191397"/>
      <w:bookmarkStart w:id="6" w:name="_Toc199578563"/>
      <w:bookmarkStart w:id="7" w:name="_Toc199578676"/>
      <w:bookmarkStart w:id="8" w:name="_Toc200338292"/>
      <w:bookmarkStart w:id="9" w:name="_Toc201038644"/>
      <w:r w:rsidRPr="00605DFC">
        <w:rPr>
          <w:rFonts w:ascii="Century Gothic" w:hAnsi="Century Gothic"/>
        </w:rPr>
        <w:t>Obszar oddziaływania obiektu jest zgodny z art. 28 ust. 2 ustawa Prawo Budowlane, oraz art.13a Rozporządzenia Ministra Transportu, Budownictwa</w:t>
      </w:r>
      <w:r w:rsidR="00CF3BC2">
        <w:rPr>
          <w:rFonts w:ascii="Century Gothic" w:hAnsi="Century Gothic"/>
        </w:rPr>
        <w:br/>
      </w:r>
      <w:r w:rsidRPr="00605DFC">
        <w:rPr>
          <w:rFonts w:ascii="Century Gothic" w:hAnsi="Century Gothic"/>
        </w:rPr>
        <w:t>i</w:t>
      </w:r>
      <w:r w:rsidR="00951F97">
        <w:rPr>
          <w:rFonts w:ascii="Century Gothic" w:hAnsi="Century Gothic"/>
        </w:rPr>
        <w:t xml:space="preserve"> </w:t>
      </w:r>
      <w:r w:rsidRPr="00605DFC">
        <w:rPr>
          <w:rFonts w:ascii="Century Gothic" w:hAnsi="Century Gothic"/>
        </w:rPr>
        <w:t xml:space="preserve">Gospodarki Morskiej w sprawie szczegółowego zakresu i formy projektu budowlanego i obejmuje nieruchomość </w:t>
      </w:r>
      <w:r w:rsidR="00805317">
        <w:rPr>
          <w:rFonts w:ascii="Century Gothic" w:hAnsi="Century Gothic"/>
        </w:rPr>
        <w:t xml:space="preserve">Inwestora – </w:t>
      </w:r>
      <w:r w:rsidR="00F93007" w:rsidRPr="00037791">
        <w:rPr>
          <w:rFonts w:ascii="Century Gothic" w:hAnsi="Century Gothic"/>
        </w:rPr>
        <w:t xml:space="preserve">dz. nr </w:t>
      </w:r>
      <w:r w:rsidR="001F4C80">
        <w:rPr>
          <w:rFonts w:ascii="Century Gothic" w:hAnsi="Century Gothic"/>
          <w:shd w:val="clear" w:color="auto" w:fill="FFFFFF"/>
        </w:rPr>
        <w:t>226/5</w:t>
      </w:r>
    </w:p>
    <w:p w14:paraId="5CE03200" w14:textId="77777777" w:rsidR="00605DFC" w:rsidRDefault="00605DFC" w:rsidP="00605DFC">
      <w:pPr>
        <w:pStyle w:val="Wcicienormalne"/>
        <w:spacing w:line="276" w:lineRule="auto"/>
        <w:ind w:left="0"/>
        <w:jc w:val="both"/>
        <w:rPr>
          <w:rFonts w:ascii="Century Gothic" w:hAnsi="Century Gothic"/>
          <w:spacing w:val="-4"/>
        </w:rPr>
      </w:pPr>
    </w:p>
    <w:p w14:paraId="1FEB1034" w14:textId="77777777" w:rsidR="00645517" w:rsidRDefault="00645517" w:rsidP="00605DFC">
      <w:pPr>
        <w:pStyle w:val="Wcicienormalne"/>
        <w:spacing w:line="276" w:lineRule="auto"/>
        <w:ind w:left="0"/>
        <w:jc w:val="both"/>
        <w:rPr>
          <w:rFonts w:ascii="Century Gothic" w:hAnsi="Century Gothic"/>
          <w:spacing w:val="-4"/>
        </w:rPr>
      </w:pPr>
    </w:p>
    <w:p w14:paraId="17D96B71" w14:textId="77777777" w:rsidR="00645517" w:rsidRDefault="00645517" w:rsidP="00605DFC">
      <w:pPr>
        <w:pStyle w:val="Wcicienormalne"/>
        <w:spacing w:line="276" w:lineRule="auto"/>
        <w:ind w:left="0"/>
        <w:jc w:val="both"/>
        <w:rPr>
          <w:rFonts w:ascii="Century Gothic" w:hAnsi="Century Gothic"/>
          <w:spacing w:val="-4"/>
        </w:rPr>
      </w:pPr>
    </w:p>
    <w:p w14:paraId="0AFB8BA5" w14:textId="77777777" w:rsidR="00645517" w:rsidRDefault="00645517" w:rsidP="00605DFC">
      <w:pPr>
        <w:pStyle w:val="Wcicienormalne"/>
        <w:spacing w:line="276" w:lineRule="auto"/>
        <w:ind w:left="0"/>
        <w:jc w:val="both"/>
        <w:rPr>
          <w:rFonts w:ascii="Century Gothic" w:hAnsi="Century Gothic"/>
          <w:spacing w:val="-4"/>
        </w:rPr>
      </w:pPr>
    </w:p>
    <w:p w14:paraId="588776F4" w14:textId="77777777" w:rsidR="0054611D" w:rsidRDefault="0054611D" w:rsidP="00605DFC">
      <w:pPr>
        <w:pStyle w:val="Wcicienormalne"/>
        <w:spacing w:line="276" w:lineRule="auto"/>
        <w:ind w:left="0"/>
        <w:jc w:val="both"/>
        <w:rPr>
          <w:rFonts w:ascii="Century Gothic" w:hAnsi="Century Gothic"/>
          <w:spacing w:val="-4"/>
        </w:rPr>
      </w:pPr>
    </w:p>
    <w:p w14:paraId="62EA8686" w14:textId="77777777" w:rsidR="001F4C80" w:rsidRDefault="001F4C80" w:rsidP="00605DFC">
      <w:pPr>
        <w:pStyle w:val="Wcicienormalne"/>
        <w:spacing w:line="276" w:lineRule="auto"/>
        <w:ind w:left="0"/>
        <w:jc w:val="both"/>
        <w:rPr>
          <w:rFonts w:ascii="Century Gothic" w:hAnsi="Century Gothic"/>
          <w:spacing w:val="-4"/>
        </w:rPr>
      </w:pPr>
    </w:p>
    <w:p w14:paraId="6F28F841" w14:textId="77777777" w:rsidR="00645517" w:rsidRDefault="00645517" w:rsidP="00605DFC">
      <w:pPr>
        <w:pStyle w:val="Wcicienormalne"/>
        <w:spacing w:line="276" w:lineRule="auto"/>
        <w:ind w:left="0"/>
        <w:jc w:val="both"/>
        <w:rPr>
          <w:rFonts w:ascii="Century Gothic" w:hAnsi="Century Gothic"/>
          <w:spacing w:val="-4"/>
        </w:rPr>
      </w:pPr>
    </w:p>
    <w:p w14:paraId="11C8C21D" w14:textId="77777777" w:rsidR="00DB17F9" w:rsidRPr="009B28E9" w:rsidRDefault="00DB17F9" w:rsidP="00DB17F9">
      <w:pPr>
        <w:pStyle w:val="Akapitzlist"/>
        <w:spacing w:line="276" w:lineRule="auto"/>
        <w:ind w:left="709"/>
        <w:jc w:val="both"/>
        <w:rPr>
          <w:rFonts w:ascii="Century Gothic" w:hAnsi="Century Gothic" w:cs="Arial"/>
          <w:bCs/>
        </w:rPr>
      </w:pPr>
      <w:r w:rsidRPr="009B28E9">
        <w:rPr>
          <w:rFonts w:ascii="Century Gothic" w:hAnsi="Century Gothic" w:cs="Arial"/>
          <w:bCs/>
        </w:rPr>
        <w:t>Akty prawne:</w:t>
      </w:r>
    </w:p>
    <w:p w14:paraId="63F7F1BA" w14:textId="77777777" w:rsidR="00D46CC6" w:rsidRPr="00D46CC6" w:rsidRDefault="00DB17F9" w:rsidP="00D46CC6">
      <w:pPr>
        <w:pStyle w:val="Akapitzlist"/>
        <w:numPr>
          <w:ilvl w:val="0"/>
          <w:numId w:val="42"/>
        </w:numPr>
        <w:spacing w:line="276" w:lineRule="auto"/>
        <w:jc w:val="both"/>
        <w:rPr>
          <w:rFonts w:ascii="Century Gothic" w:hAnsi="Century Gothic"/>
        </w:rPr>
      </w:pPr>
      <w:r w:rsidRPr="00D46CC6">
        <w:rPr>
          <w:rFonts w:ascii="Century Gothic" w:hAnsi="Century Gothic" w:cs="Arial"/>
          <w:bCs/>
        </w:rPr>
        <w:t xml:space="preserve">Art. 20, pkt. 1, </w:t>
      </w:r>
      <w:r w:rsidR="00D46CC6" w:rsidRPr="00D46CC6">
        <w:rPr>
          <w:rFonts w:ascii="Century Gothic" w:hAnsi="Century Gothic"/>
        </w:rPr>
        <w:t>Ustawa Prawo budowlane z dnia 7 lipca 1994r.</w:t>
      </w:r>
    </w:p>
    <w:p w14:paraId="3A014B5B" w14:textId="6317844F" w:rsidR="00D46CC6" w:rsidRDefault="00D46CC6" w:rsidP="00D46CC6">
      <w:pPr>
        <w:spacing w:line="276" w:lineRule="auto"/>
        <w:ind w:left="1418" w:firstLine="7"/>
        <w:jc w:val="both"/>
        <w:rPr>
          <w:rFonts w:ascii="Century Gothic" w:hAnsi="Century Gothic"/>
        </w:rPr>
      </w:pPr>
      <w:r w:rsidRPr="00D46CC6">
        <w:rPr>
          <w:rFonts w:ascii="Century Gothic" w:hAnsi="Century Gothic"/>
        </w:rPr>
        <w:t>(t.j. Dz. U. 20</w:t>
      </w:r>
      <w:r w:rsidR="001F4C80">
        <w:rPr>
          <w:rFonts w:ascii="Century Gothic" w:hAnsi="Century Gothic"/>
        </w:rPr>
        <w:t>23</w:t>
      </w:r>
      <w:r w:rsidRPr="00D46CC6">
        <w:rPr>
          <w:rFonts w:ascii="Century Gothic" w:hAnsi="Century Gothic"/>
        </w:rPr>
        <w:t>, poz</w:t>
      </w:r>
      <w:r>
        <w:rPr>
          <w:rFonts w:ascii="Century Gothic" w:hAnsi="Century Gothic"/>
        </w:rPr>
        <w:t xml:space="preserve">. </w:t>
      </w:r>
      <w:r w:rsidR="001F4C80">
        <w:rPr>
          <w:rFonts w:ascii="Century Gothic" w:hAnsi="Century Gothic"/>
        </w:rPr>
        <w:t>682</w:t>
      </w:r>
      <w:r w:rsidRPr="00657901">
        <w:rPr>
          <w:rFonts w:ascii="Century Gothic" w:hAnsi="Century Gothic"/>
        </w:rPr>
        <w:t xml:space="preserve"> z późniejszymi zmianami</w:t>
      </w:r>
      <w:r>
        <w:rPr>
          <w:rFonts w:ascii="Century Gothic" w:hAnsi="Century Gothic"/>
        </w:rPr>
        <w:t>)</w:t>
      </w:r>
    </w:p>
    <w:p w14:paraId="5EB4B348" w14:textId="39519F00" w:rsidR="00DB17F9" w:rsidRDefault="00D46CC6" w:rsidP="00D46CC6">
      <w:pPr>
        <w:pStyle w:val="Wcicienormalne"/>
        <w:numPr>
          <w:ilvl w:val="0"/>
          <w:numId w:val="42"/>
        </w:numPr>
        <w:spacing w:line="276" w:lineRule="auto"/>
        <w:jc w:val="both"/>
        <w:rPr>
          <w:rFonts w:ascii="Century Gothic" w:hAnsi="Century Gothic"/>
        </w:rPr>
      </w:pPr>
      <w:r w:rsidRPr="00E10013">
        <w:rPr>
          <w:rFonts w:ascii="Century Gothic" w:hAnsi="Century Gothic"/>
        </w:rPr>
        <w:t xml:space="preserve">Rozporządzenie Ministra Infrastruktury z dnia </w:t>
      </w:r>
      <w:r w:rsidR="000D5D7A">
        <w:rPr>
          <w:rFonts w:ascii="Century Gothic" w:hAnsi="Century Gothic"/>
        </w:rPr>
        <w:t>12</w:t>
      </w:r>
      <w:r w:rsidRPr="00E10013">
        <w:rPr>
          <w:rFonts w:ascii="Century Gothic" w:hAnsi="Century Gothic"/>
        </w:rPr>
        <w:t xml:space="preserve"> </w:t>
      </w:r>
      <w:r w:rsidR="000D5D7A">
        <w:rPr>
          <w:rFonts w:ascii="Century Gothic" w:hAnsi="Century Gothic"/>
        </w:rPr>
        <w:t>kwietnia</w:t>
      </w:r>
      <w:r>
        <w:rPr>
          <w:rFonts w:ascii="Century Gothic" w:hAnsi="Century Gothic"/>
        </w:rPr>
        <w:t xml:space="preserve"> 20</w:t>
      </w:r>
      <w:r w:rsidR="000D5D7A">
        <w:rPr>
          <w:rFonts w:ascii="Century Gothic" w:hAnsi="Century Gothic"/>
        </w:rPr>
        <w:t>02</w:t>
      </w:r>
      <w:r w:rsidRPr="00E10013">
        <w:rPr>
          <w:rFonts w:ascii="Century Gothic" w:hAnsi="Century Gothic"/>
        </w:rPr>
        <w:t xml:space="preserve"> r. w sprawie warunków technicznych, jakim powinny odpowiadać budynki i ich </w:t>
      </w:r>
      <w:r>
        <w:rPr>
          <w:rFonts w:ascii="Century Gothic" w:hAnsi="Century Gothic"/>
        </w:rPr>
        <w:t xml:space="preserve">usytuowanie (t.j. Dz. U. </w:t>
      </w:r>
      <w:r w:rsidR="000D5D7A">
        <w:rPr>
          <w:rFonts w:ascii="Century Gothic" w:hAnsi="Century Gothic"/>
        </w:rPr>
        <w:t>2022</w:t>
      </w:r>
      <w:r>
        <w:rPr>
          <w:rFonts w:ascii="Century Gothic" w:hAnsi="Century Gothic"/>
        </w:rPr>
        <w:t xml:space="preserve">, poz. </w:t>
      </w:r>
      <w:r w:rsidR="000D5D7A">
        <w:rPr>
          <w:rFonts w:ascii="Century Gothic" w:hAnsi="Century Gothic"/>
        </w:rPr>
        <w:t>1225</w:t>
      </w:r>
      <w:r>
        <w:rPr>
          <w:rFonts w:ascii="Century Gothic" w:hAnsi="Century Gothic"/>
        </w:rPr>
        <w:t xml:space="preserve"> z późniejszymi zmianami),</w:t>
      </w:r>
    </w:p>
    <w:p w14:paraId="554EA719" w14:textId="77777777" w:rsidR="00D46CC6" w:rsidRDefault="00D46CC6" w:rsidP="00D46CC6">
      <w:pPr>
        <w:pStyle w:val="Wcicienormalne"/>
        <w:spacing w:line="276" w:lineRule="auto"/>
        <w:ind w:left="1418"/>
        <w:jc w:val="both"/>
        <w:rPr>
          <w:rFonts w:ascii="Century Gothic" w:hAnsi="Century Gothic"/>
          <w:spacing w:val="-4"/>
        </w:rPr>
      </w:pPr>
    </w:p>
    <w:p w14:paraId="456D5109" w14:textId="77777777" w:rsidR="00DB17F9" w:rsidRPr="00F4679F" w:rsidRDefault="00DB17F9" w:rsidP="00DB17F9">
      <w:pPr>
        <w:spacing w:line="276" w:lineRule="auto"/>
        <w:ind w:firstLine="709"/>
        <w:jc w:val="both"/>
        <w:rPr>
          <w:rFonts w:ascii="Century Gothic" w:hAnsi="Century Gothic" w:cs="Arial"/>
          <w:bCs/>
        </w:rPr>
      </w:pPr>
      <w:r w:rsidRPr="00F4679F">
        <w:rPr>
          <w:rFonts w:ascii="Century Gothic" w:hAnsi="Century Gothic" w:cs="Arial"/>
          <w:bCs/>
          <w:u w:val="single"/>
        </w:rPr>
        <w:t>Charakterystyka zabudowy sąsiedniej:</w:t>
      </w:r>
    </w:p>
    <w:p w14:paraId="0DCA8FC7" w14:textId="26B74CBA" w:rsidR="00F93007" w:rsidRPr="0097214C" w:rsidRDefault="00F93007" w:rsidP="00F93007">
      <w:pPr>
        <w:pStyle w:val="Akapitzlist"/>
        <w:numPr>
          <w:ilvl w:val="0"/>
          <w:numId w:val="11"/>
        </w:numPr>
        <w:spacing w:line="276" w:lineRule="auto"/>
        <w:contextualSpacing/>
        <w:rPr>
          <w:rFonts w:ascii="Century Gothic" w:hAnsi="Century Gothic" w:cs="Arial"/>
          <w:bCs/>
        </w:rPr>
      </w:pPr>
      <w:r w:rsidRPr="0097214C">
        <w:rPr>
          <w:rFonts w:ascii="Century Gothic" w:hAnsi="Century Gothic" w:cs="Arial"/>
          <w:bCs/>
        </w:rPr>
        <w:t xml:space="preserve">Dz. Nr </w:t>
      </w:r>
      <w:r w:rsidR="00DA2C22">
        <w:rPr>
          <w:rFonts w:ascii="Century Gothic" w:hAnsi="Century Gothic" w:cs="Arial"/>
          <w:bCs/>
        </w:rPr>
        <w:t>226/4</w:t>
      </w:r>
      <w:r>
        <w:rPr>
          <w:rFonts w:ascii="Century Gothic" w:hAnsi="Century Gothic" w:cs="Arial"/>
          <w:bCs/>
        </w:rPr>
        <w:t xml:space="preserve"> </w:t>
      </w:r>
      <w:r w:rsidRPr="0097214C">
        <w:rPr>
          <w:rFonts w:ascii="Century Gothic" w:hAnsi="Century Gothic" w:cs="Arial"/>
          <w:bCs/>
        </w:rPr>
        <w:t xml:space="preserve">–działka </w:t>
      </w:r>
      <w:r w:rsidR="00816AD0">
        <w:rPr>
          <w:rFonts w:ascii="Century Gothic" w:hAnsi="Century Gothic" w:cs="Arial"/>
          <w:bCs/>
        </w:rPr>
        <w:t>inwestora przeznaczona pod parkingi i drogi wewnętrzne</w:t>
      </w:r>
      <w:r>
        <w:rPr>
          <w:rFonts w:ascii="Century Gothic" w:hAnsi="Century Gothic" w:cs="Arial"/>
          <w:bCs/>
        </w:rPr>
        <w:t>,</w:t>
      </w:r>
    </w:p>
    <w:p w14:paraId="2EFA800A" w14:textId="1BE961AB" w:rsidR="00F93007" w:rsidRDefault="00F93007" w:rsidP="00F93007">
      <w:pPr>
        <w:pStyle w:val="Akapitzlist"/>
        <w:numPr>
          <w:ilvl w:val="0"/>
          <w:numId w:val="11"/>
        </w:numPr>
        <w:spacing w:line="276" w:lineRule="auto"/>
        <w:contextualSpacing/>
        <w:rPr>
          <w:rFonts w:ascii="Century Gothic" w:hAnsi="Century Gothic" w:cs="Arial"/>
          <w:bCs/>
        </w:rPr>
      </w:pPr>
      <w:r w:rsidRPr="0097214C">
        <w:rPr>
          <w:rFonts w:ascii="Century Gothic" w:hAnsi="Century Gothic" w:cs="Arial"/>
          <w:bCs/>
        </w:rPr>
        <w:t xml:space="preserve">Dz. Nr </w:t>
      </w:r>
      <w:r w:rsidR="00DA2C22">
        <w:rPr>
          <w:rFonts w:ascii="Century Gothic" w:hAnsi="Century Gothic" w:cs="Arial"/>
          <w:bCs/>
        </w:rPr>
        <w:t>226/2</w:t>
      </w:r>
      <w:r>
        <w:rPr>
          <w:rFonts w:ascii="Century Gothic" w:hAnsi="Century Gothic" w:cs="Arial"/>
          <w:bCs/>
        </w:rPr>
        <w:t xml:space="preserve"> </w:t>
      </w:r>
      <w:r w:rsidRPr="0097214C">
        <w:rPr>
          <w:rFonts w:ascii="Century Gothic" w:hAnsi="Century Gothic" w:cs="Arial"/>
          <w:bCs/>
        </w:rPr>
        <w:t xml:space="preserve">– działka </w:t>
      </w:r>
      <w:r w:rsidR="00344A39">
        <w:rPr>
          <w:rFonts w:ascii="Century Gothic" w:hAnsi="Century Gothic" w:cs="Arial"/>
          <w:bCs/>
        </w:rPr>
        <w:t>inwestora z budynkiem nr 3 osiedla „WIDOK II”</w:t>
      </w:r>
      <w:r>
        <w:rPr>
          <w:rFonts w:ascii="Century Gothic" w:hAnsi="Century Gothic" w:cs="Arial"/>
          <w:bCs/>
        </w:rPr>
        <w:t>,</w:t>
      </w:r>
    </w:p>
    <w:p w14:paraId="5B0EC2B1" w14:textId="2CDDEED6" w:rsidR="00F93007" w:rsidRDefault="00F93007" w:rsidP="00F93007">
      <w:pPr>
        <w:pStyle w:val="Akapitzlist"/>
        <w:numPr>
          <w:ilvl w:val="0"/>
          <w:numId w:val="11"/>
        </w:numPr>
        <w:spacing w:line="276" w:lineRule="auto"/>
        <w:contextualSpacing/>
        <w:rPr>
          <w:rFonts w:ascii="Century Gothic" w:hAnsi="Century Gothic" w:cs="Arial"/>
          <w:bCs/>
        </w:rPr>
      </w:pPr>
      <w:r w:rsidRPr="0097214C">
        <w:rPr>
          <w:rFonts w:ascii="Century Gothic" w:hAnsi="Century Gothic" w:cs="Arial"/>
          <w:bCs/>
        </w:rPr>
        <w:t xml:space="preserve">Dz. Nr </w:t>
      </w:r>
      <w:r w:rsidR="00816AD0">
        <w:rPr>
          <w:rFonts w:ascii="Century Gothic" w:hAnsi="Century Gothic" w:cs="Arial"/>
          <w:bCs/>
        </w:rPr>
        <w:t>226/3</w:t>
      </w:r>
      <w:r>
        <w:rPr>
          <w:rFonts w:ascii="Century Gothic" w:hAnsi="Century Gothic" w:cs="Arial"/>
          <w:bCs/>
        </w:rPr>
        <w:t xml:space="preserve"> </w:t>
      </w:r>
      <w:r w:rsidRPr="0097214C">
        <w:rPr>
          <w:rFonts w:ascii="Century Gothic" w:hAnsi="Century Gothic" w:cs="Arial"/>
          <w:bCs/>
        </w:rPr>
        <w:t xml:space="preserve">– </w:t>
      </w:r>
      <w:r w:rsidR="00344A39">
        <w:rPr>
          <w:rFonts w:ascii="Century Gothic" w:hAnsi="Century Gothic" w:cs="Arial"/>
          <w:bCs/>
        </w:rPr>
        <w:t>działka inwestora z budynkiem nr 4 osiedla „ WIDOK II”</w:t>
      </w:r>
      <w:r>
        <w:rPr>
          <w:rFonts w:ascii="Century Gothic" w:hAnsi="Century Gothic" w:cs="Arial"/>
          <w:bCs/>
        </w:rPr>
        <w:t>,</w:t>
      </w:r>
    </w:p>
    <w:p w14:paraId="604FEFF1" w14:textId="2B8B81C7" w:rsidR="00F93007" w:rsidRDefault="00F93007" w:rsidP="00F93007">
      <w:pPr>
        <w:pStyle w:val="Akapitzlist"/>
        <w:numPr>
          <w:ilvl w:val="0"/>
          <w:numId w:val="11"/>
        </w:numPr>
        <w:spacing w:line="276" w:lineRule="auto"/>
        <w:contextualSpacing/>
        <w:rPr>
          <w:rFonts w:ascii="Century Gothic" w:hAnsi="Century Gothic" w:cs="Arial"/>
          <w:bCs/>
        </w:rPr>
      </w:pPr>
      <w:r w:rsidRPr="0097214C">
        <w:rPr>
          <w:rFonts w:ascii="Century Gothic" w:hAnsi="Century Gothic" w:cs="Arial"/>
          <w:bCs/>
        </w:rPr>
        <w:t xml:space="preserve">Dz. Nr </w:t>
      </w:r>
      <w:r w:rsidR="00816AD0">
        <w:rPr>
          <w:rFonts w:ascii="Century Gothic" w:hAnsi="Century Gothic" w:cs="Arial"/>
          <w:bCs/>
        </w:rPr>
        <w:t>226/6</w:t>
      </w:r>
      <w:r>
        <w:rPr>
          <w:rFonts w:ascii="Century Gothic" w:hAnsi="Century Gothic" w:cs="Arial"/>
          <w:bCs/>
        </w:rPr>
        <w:t xml:space="preserve"> </w:t>
      </w:r>
      <w:r w:rsidRPr="0097214C">
        <w:rPr>
          <w:rFonts w:ascii="Century Gothic" w:hAnsi="Century Gothic" w:cs="Arial"/>
          <w:bCs/>
        </w:rPr>
        <w:t xml:space="preserve">– </w:t>
      </w:r>
      <w:r w:rsidR="00344A39" w:rsidRPr="0097214C">
        <w:rPr>
          <w:rFonts w:ascii="Century Gothic" w:hAnsi="Century Gothic" w:cs="Arial"/>
          <w:bCs/>
        </w:rPr>
        <w:t xml:space="preserve">działka </w:t>
      </w:r>
      <w:r w:rsidR="00344A39">
        <w:rPr>
          <w:rFonts w:ascii="Century Gothic" w:hAnsi="Century Gothic" w:cs="Arial"/>
          <w:bCs/>
        </w:rPr>
        <w:t>inwestora przeznaczona pod parkingi i drogi wewnętrzne</w:t>
      </w:r>
      <w:r>
        <w:rPr>
          <w:rFonts w:ascii="Century Gothic" w:hAnsi="Century Gothic" w:cs="Arial"/>
          <w:bCs/>
        </w:rPr>
        <w:t>,</w:t>
      </w:r>
    </w:p>
    <w:p w14:paraId="75B4E31D" w14:textId="3D192C70" w:rsidR="00F93007" w:rsidRPr="0097214C" w:rsidRDefault="00F93007" w:rsidP="00F93007">
      <w:pPr>
        <w:pStyle w:val="Akapitzlist"/>
        <w:numPr>
          <w:ilvl w:val="0"/>
          <w:numId w:val="11"/>
        </w:numPr>
        <w:spacing w:line="276" w:lineRule="auto"/>
        <w:contextualSpacing/>
        <w:rPr>
          <w:rFonts w:ascii="Century Gothic" w:hAnsi="Century Gothic" w:cs="Arial"/>
          <w:bCs/>
        </w:rPr>
      </w:pPr>
      <w:r w:rsidRPr="0097214C">
        <w:rPr>
          <w:rFonts w:ascii="Century Gothic" w:hAnsi="Century Gothic" w:cs="Arial"/>
          <w:bCs/>
        </w:rPr>
        <w:t xml:space="preserve">Dz. Nr </w:t>
      </w:r>
      <w:r w:rsidR="00816AD0">
        <w:rPr>
          <w:rFonts w:ascii="Century Gothic" w:hAnsi="Century Gothic" w:cs="Arial"/>
          <w:bCs/>
        </w:rPr>
        <w:t>226/7</w:t>
      </w:r>
      <w:r w:rsidRPr="0097214C">
        <w:rPr>
          <w:rFonts w:ascii="Century Gothic" w:hAnsi="Century Gothic" w:cs="Arial"/>
          <w:bCs/>
        </w:rPr>
        <w:t xml:space="preserve">– </w:t>
      </w:r>
      <w:r w:rsidR="00344A39" w:rsidRPr="0097214C">
        <w:rPr>
          <w:rFonts w:ascii="Century Gothic" w:hAnsi="Century Gothic" w:cs="Arial"/>
          <w:bCs/>
        </w:rPr>
        <w:t xml:space="preserve">działka </w:t>
      </w:r>
      <w:r w:rsidR="00344A39">
        <w:rPr>
          <w:rFonts w:ascii="Century Gothic" w:hAnsi="Century Gothic" w:cs="Arial"/>
          <w:bCs/>
        </w:rPr>
        <w:t>inwestora przeznaczona pod parkingi i drogi wewnętrzne</w:t>
      </w:r>
      <w:r>
        <w:rPr>
          <w:rFonts w:ascii="Century Gothic" w:hAnsi="Century Gothic" w:cs="Arial"/>
          <w:bCs/>
        </w:rPr>
        <w:t>,</w:t>
      </w:r>
    </w:p>
    <w:p w14:paraId="61AEC04F" w14:textId="77777777" w:rsidR="00DB17F9" w:rsidRPr="002E6CCB" w:rsidRDefault="00DB17F9" w:rsidP="00344A39">
      <w:pPr>
        <w:pStyle w:val="Akapitzlist2"/>
        <w:spacing w:line="276" w:lineRule="auto"/>
        <w:ind w:left="0"/>
        <w:jc w:val="both"/>
        <w:rPr>
          <w:rFonts w:ascii="Century Gothic" w:hAnsi="Century Gothic" w:cs="Arial"/>
          <w:bCs/>
          <w:color w:val="548DD4" w:themeColor="text2" w:themeTint="99"/>
          <w:u w:val="single"/>
        </w:rPr>
      </w:pPr>
    </w:p>
    <w:p w14:paraId="081478A2" w14:textId="77777777" w:rsidR="00DB17F9" w:rsidRPr="00314447" w:rsidRDefault="00DB17F9" w:rsidP="00DB17F9">
      <w:pPr>
        <w:pStyle w:val="Akapitzlist2"/>
        <w:spacing w:line="276" w:lineRule="auto"/>
        <w:ind w:left="0" w:firstLine="709"/>
        <w:jc w:val="both"/>
        <w:rPr>
          <w:rFonts w:ascii="Century Gothic" w:hAnsi="Century Gothic"/>
          <w:b/>
        </w:rPr>
      </w:pPr>
      <w:r w:rsidRPr="00314447">
        <w:rPr>
          <w:rFonts w:ascii="Century Gothic" w:hAnsi="Century Gothic" w:cs="Arial"/>
          <w:bCs/>
          <w:u w:val="single"/>
        </w:rPr>
        <w:t>Analiza zabudowy projektowanej względem granic działki:</w:t>
      </w:r>
    </w:p>
    <w:tbl>
      <w:tblPr>
        <w:tblW w:w="9086" w:type="dxa"/>
        <w:tblInd w:w="704" w:type="dxa"/>
        <w:tblLayout w:type="fixed"/>
        <w:tblCellMar>
          <w:left w:w="70" w:type="dxa"/>
          <w:right w:w="70" w:type="dxa"/>
        </w:tblCellMar>
        <w:tblLook w:val="0000" w:firstRow="0" w:lastRow="0" w:firstColumn="0" w:lastColumn="0" w:noHBand="0" w:noVBand="0"/>
      </w:tblPr>
      <w:tblGrid>
        <w:gridCol w:w="2126"/>
        <w:gridCol w:w="4536"/>
        <w:gridCol w:w="2424"/>
      </w:tblGrid>
      <w:tr w:rsidR="00D46CC6" w:rsidRPr="009C23EA" w14:paraId="6DDDB6A8" w14:textId="77777777" w:rsidTr="00D46CC6">
        <w:trPr>
          <w:trHeight w:val="338"/>
        </w:trPr>
        <w:tc>
          <w:tcPr>
            <w:tcW w:w="2126"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1464A1D7" w14:textId="77777777" w:rsidR="00D46CC6" w:rsidRPr="0060417D" w:rsidRDefault="00D46CC6" w:rsidP="00D46CC6">
            <w:pPr>
              <w:spacing w:line="276" w:lineRule="auto"/>
              <w:ind w:left="-70"/>
              <w:jc w:val="center"/>
              <w:rPr>
                <w:rFonts w:ascii="Century Gothic" w:hAnsi="Century Gothic"/>
                <w:b/>
              </w:rPr>
            </w:pPr>
            <w:r w:rsidRPr="0060417D">
              <w:rPr>
                <w:rFonts w:ascii="Century Gothic" w:hAnsi="Century Gothic"/>
                <w:b/>
              </w:rPr>
              <w:t>Dz. Nr</w:t>
            </w:r>
          </w:p>
        </w:tc>
        <w:tc>
          <w:tcPr>
            <w:tcW w:w="4536"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73A1776A"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b/>
              </w:rPr>
              <w:t xml:space="preserve"> Wymogi prawne</w:t>
            </w:r>
          </w:p>
        </w:tc>
        <w:tc>
          <w:tcPr>
            <w:tcW w:w="2424"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146F1432" w14:textId="77777777" w:rsidR="00D46CC6" w:rsidRPr="0060417D" w:rsidRDefault="00D46CC6" w:rsidP="00D46CC6">
            <w:pPr>
              <w:spacing w:line="276" w:lineRule="auto"/>
              <w:jc w:val="center"/>
              <w:rPr>
                <w:rFonts w:ascii="Century Gothic" w:hAnsi="Century Gothic"/>
                <w:b/>
              </w:rPr>
            </w:pPr>
            <w:r w:rsidRPr="0060417D">
              <w:rPr>
                <w:rFonts w:ascii="Century Gothic" w:hAnsi="Century Gothic"/>
                <w:b/>
              </w:rPr>
              <w:t>Założenia</w:t>
            </w:r>
          </w:p>
          <w:p w14:paraId="04669138"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b/>
              </w:rPr>
              <w:t>projektowe</w:t>
            </w:r>
          </w:p>
        </w:tc>
      </w:tr>
      <w:tr w:rsidR="00D46CC6" w:rsidRPr="009C23EA" w14:paraId="495CC52A" w14:textId="77777777" w:rsidTr="00D46CC6">
        <w:trPr>
          <w:trHeight w:val="517"/>
        </w:trPr>
        <w:tc>
          <w:tcPr>
            <w:tcW w:w="2126" w:type="dxa"/>
            <w:vMerge/>
            <w:tcBorders>
              <w:top w:val="single" w:sz="4" w:space="0" w:color="auto"/>
              <w:left w:val="single" w:sz="4" w:space="0" w:color="auto"/>
              <w:bottom w:val="single" w:sz="4" w:space="0" w:color="auto"/>
              <w:right w:val="single" w:sz="4" w:space="0" w:color="auto"/>
            </w:tcBorders>
            <w:shd w:val="pct25" w:color="00B0F0" w:fill="auto"/>
          </w:tcPr>
          <w:p w14:paraId="6DB53667" w14:textId="77777777" w:rsidR="00D46CC6" w:rsidRPr="0060417D" w:rsidRDefault="00D46CC6" w:rsidP="00D46CC6">
            <w:pPr>
              <w:spacing w:line="276" w:lineRule="auto"/>
              <w:ind w:left="-70"/>
              <w:jc w:val="center"/>
              <w:rPr>
                <w:rFonts w:ascii="Century Gothic" w:hAnsi="Century Gothic"/>
                <w:b/>
              </w:rPr>
            </w:pPr>
          </w:p>
        </w:tc>
        <w:tc>
          <w:tcPr>
            <w:tcW w:w="4536" w:type="dxa"/>
            <w:vMerge/>
            <w:tcBorders>
              <w:top w:val="single" w:sz="4" w:space="0" w:color="auto"/>
              <w:left w:val="single" w:sz="4" w:space="0" w:color="auto"/>
              <w:bottom w:val="single" w:sz="4" w:space="0" w:color="auto"/>
              <w:right w:val="single" w:sz="4" w:space="0" w:color="auto"/>
            </w:tcBorders>
            <w:shd w:val="pct25" w:color="00B0F0" w:fill="auto"/>
          </w:tcPr>
          <w:p w14:paraId="5BF4F27F" w14:textId="77777777" w:rsidR="00D46CC6" w:rsidRPr="0060417D" w:rsidRDefault="00D46CC6" w:rsidP="00D46CC6">
            <w:pPr>
              <w:spacing w:line="276" w:lineRule="auto"/>
              <w:ind w:left="-70"/>
              <w:rPr>
                <w:rFonts w:ascii="Century Gothic" w:hAnsi="Century Gothic"/>
                <w:b/>
              </w:rPr>
            </w:pPr>
          </w:p>
        </w:tc>
        <w:tc>
          <w:tcPr>
            <w:tcW w:w="2424" w:type="dxa"/>
            <w:vMerge/>
            <w:tcBorders>
              <w:top w:val="single" w:sz="4" w:space="0" w:color="auto"/>
              <w:left w:val="single" w:sz="4" w:space="0" w:color="auto"/>
              <w:bottom w:val="single" w:sz="4" w:space="0" w:color="auto"/>
              <w:right w:val="single" w:sz="4" w:space="0" w:color="auto"/>
            </w:tcBorders>
            <w:shd w:val="pct25" w:color="00B0F0" w:fill="auto"/>
          </w:tcPr>
          <w:p w14:paraId="5F07CD53" w14:textId="77777777" w:rsidR="00D46CC6" w:rsidRPr="0060417D" w:rsidRDefault="00D46CC6" w:rsidP="00D46CC6">
            <w:pPr>
              <w:spacing w:line="276" w:lineRule="auto"/>
              <w:jc w:val="center"/>
              <w:rPr>
                <w:rFonts w:ascii="Century Gothic" w:hAnsi="Century Gothic"/>
                <w:b/>
              </w:rPr>
            </w:pPr>
          </w:p>
        </w:tc>
      </w:tr>
      <w:tr w:rsidR="00D46CC6" w:rsidRPr="009C23EA" w14:paraId="21A89671" w14:textId="77777777" w:rsidTr="00D46CC6">
        <w:trPr>
          <w:trHeight w:val="178"/>
        </w:trPr>
        <w:tc>
          <w:tcPr>
            <w:tcW w:w="2126" w:type="dxa"/>
            <w:tcBorders>
              <w:top w:val="single" w:sz="4" w:space="0" w:color="auto"/>
              <w:left w:val="single" w:sz="4" w:space="0" w:color="auto"/>
              <w:bottom w:val="single" w:sz="4" w:space="0" w:color="auto"/>
              <w:right w:val="single" w:sz="4" w:space="0" w:color="auto"/>
            </w:tcBorders>
            <w:vAlign w:val="center"/>
          </w:tcPr>
          <w:p w14:paraId="0704B833" w14:textId="7E93334D" w:rsidR="00D46CC6" w:rsidRPr="0060417D" w:rsidRDefault="00D46CC6" w:rsidP="00D46CC6">
            <w:pPr>
              <w:spacing w:line="276" w:lineRule="auto"/>
              <w:ind w:left="113"/>
              <w:rPr>
                <w:rFonts w:ascii="Century Gothic" w:hAnsi="Century Gothic" w:cs="Arial"/>
                <w:bCs/>
              </w:rPr>
            </w:pPr>
            <w:r w:rsidRPr="0060417D">
              <w:rPr>
                <w:rFonts w:ascii="Century Gothic" w:hAnsi="Century Gothic" w:cs="Arial"/>
                <w:bCs/>
              </w:rPr>
              <w:t xml:space="preserve">Dz. Nr </w:t>
            </w:r>
            <w:r w:rsidR="00344A39">
              <w:rPr>
                <w:rFonts w:ascii="Century Gothic" w:hAnsi="Century Gothic" w:cs="Arial"/>
                <w:bCs/>
              </w:rPr>
              <w:t>226</w:t>
            </w:r>
            <w:r w:rsidR="007123B5">
              <w:rPr>
                <w:rFonts w:ascii="Century Gothic" w:hAnsi="Century Gothic" w:cs="Arial"/>
                <w:bCs/>
              </w:rPr>
              <w:t>/4</w:t>
            </w:r>
          </w:p>
        </w:tc>
        <w:tc>
          <w:tcPr>
            <w:tcW w:w="4536" w:type="dxa"/>
            <w:tcBorders>
              <w:top w:val="single" w:sz="4" w:space="0" w:color="auto"/>
              <w:left w:val="single" w:sz="4" w:space="0" w:color="auto"/>
              <w:bottom w:val="single" w:sz="4" w:space="0" w:color="auto"/>
              <w:right w:val="single" w:sz="4" w:space="0" w:color="auto"/>
            </w:tcBorders>
            <w:vAlign w:val="center"/>
          </w:tcPr>
          <w:p w14:paraId="5B1B2B22"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 xml:space="preserve">min. 4,00 m wg </w:t>
            </w:r>
            <w:r w:rsidRPr="0060417D">
              <w:rPr>
                <w:rFonts w:ascii="Century Gothic" w:hAnsi="Century Gothic"/>
                <w:b/>
              </w:rPr>
              <w:t>WT</w:t>
            </w:r>
            <w:r w:rsidRPr="0060417D">
              <w:rPr>
                <w:rFonts w:ascii="Century Gothic" w:hAnsi="Century Gothic"/>
              </w:rPr>
              <w:t xml:space="preserve"> §12, ust.1, pkt 1</w:t>
            </w:r>
            <w:r>
              <w:rPr>
                <w:rFonts w:ascii="Century Gothic" w:hAnsi="Century Gothic"/>
              </w:rPr>
              <w:t xml:space="preserve"> </w:t>
            </w:r>
            <w:r w:rsidRPr="0060417D">
              <w:rPr>
                <w:rFonts w:ascii="Century Gothic" w:hAnsi="Century Gothic"/>
              </w:rPr>
              <w:t>uwzględniając§13, §60, §271-273</w:t>
            </w:r>
          </w:p>
        </w:tc>
        <w:tc>
          <w:tcPr>
            <w:tcW w:w="2424" w:type="dxa"/>
            <w:tcBorders>
              <w:top w:val="single" w:sz="4" w:space="0" w:color="auto"/>
              <w:left w:val="single" w:sz="4" w:space="0" w:color="auto"/>
              <w:bottom w:val="single" w:sz="4" w:space="0" w:color="auto"/>
              <w:right w:val="single" w:sz="4" w:space="0" w:color="auto"/>
            </w:tcBorders>
          </w:tcPr>
          <w:p w14:paraId="3C529071" w14:textId="3F93F8CD" w:rsidR="00D46CC6" w:rsidRPr="0060417D" w:rsidRDefault="005C03E8" w:rsidP="00D46CC6">
            <w:pPr>
              <w:spacing w:line="276" w:lineRule="auto"/>
              <w:jc w:val="center"/>
              <w:rPr>
                <w:rFonts w:ascii="Century Gothic" w:hAnsi="Century Gothic"/>
              </w:rPr>
            </w:pPr>
            <w:r>
              <w:rPr>
                <w:rFonts w:ascii="Century Gothic" w:hAnsi="Century Gothic"/>
              </w:rPr>
              <w:t>5,31</w:t>
            </w:r>
            <w:r w:rsidR="00D46CC6">
              <w:rPr>
                <w:rFonts w:ascii="Century Gothic" w:hAnsi="Century Gothic"/>
              </w:rPr>
              <w:t xml:space="preserve"> m</w:t>
            </w:r>
          </w:p>
          <w:p w14:paraId="467C17C4"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warunek spełniony</w:t>
            </w:r>
          </w:p>
        </w:tc>
      </w:tr>
      <w:tr w:rsidR="00D46CC6" w:rsidRPr="009C23EA" w14:paraId="4A677432" w14:textId="77777777" w:rsidTr="00D46CC6">
        <w:trPr>
          <w:trHeight w:val="178"/>
        </w:trPr>
        <w:tc>
          <w:tcPr>
            <w:tcW w:w="2126" w:type="dxa"/>
            <w:tcBorders>
              <w:top w:val="single" w:sz="4" w:space="0" w:color="auto"/>
              <w:left w:val="single" w:sz="4" w:space="0" w:color="auto"/>
              <w:bottom w:val="single" w:sz="4" w:space="0" w:color="auto"/>
              <w:right w:val="single" w:sz="4" w:space="0" w:color="auto"/>
            </w:tcBorders>
            <w:vAlign w:val="center"/>
          </w:tcPr>
          <w:p w14:paraId="5BA03787" w14:textId="16C7186D" w:rsidR="00D46CC6" w:rsidRPr="0060417D" w:rsidRDefault="00D46CC6" w:rsidP="00D46CC6">
            <w:pPr>
              <w:spacing w:line="276" w:lineRule="auto"/>
              <w:ind w:left="113"/>
              <w:rPr>
                <w:rFonts w:ascii="Century Gothic" w:hAnsi="Century Gothic"/>
                <w:b/>
              </w:rPr>
            </w:pPr>
            <w:r w:rsidRPr="0060417D">
              <w:rPr>
                <w:rFonts w:ascii="Century Gothic" w:hAnsi="Century Gothic" w:cs="Arial"/>
                <w:bCs/>
              </w:rPr>
              <w:t xml:space="preserve">Dz. Nr </w:t>
            </w:r>
            <w:r w:rsidR="007123B5">
              <w:rPr>
                <w:rFonts w:ascii="Century Gothic" w:hAnsi="Century Gothic" w:cs="Arial"/>
                <w:bCs/>
              </w:rPr>
              <w:t>226/2</w:t>
            </w:r>
          </w:p>
        </w:tc>
        <w:tc>
          <w:tcPr>
            <w:tcW w:w="4536" w:type="dxa"/>
            <w:tcBorders>
              <w:top w:val="single" w:sz="4" w:space="0" w:color="auto"/>
              <w:left w:val="single" w:sz="4" w:space="0" w:color="auto"/>
              <w:bottom w:val="single" w:sz="4" w:space="0" w:color="auto"/>
              <w:right w:val="single" w:sz="4" w:space="0" w:color="auto"/>
            </w:tcBorders>
            <w:vAlign w:val="center"/>
          </w:tcPr>
          <w:p w14:paraId="2C7F2503"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 xml:space="preserve">min. 4,00 m wg </w:t>
            </w:r>
            <w:r w:rsidRPr="0060417D">
              <w:rPr>
                <w:rFonts w:ascii="Century Gothic" w:hAnsi="Century Gothic"/>
                <w:b/>
              </w:rPr>
              <w:t>WT</w:t>
            </w:r>
            <w:r w:rsidRPr="0060417D">
              <w:rPr>
                <w:rFonts w:ascii="Century Gothic" w:hAnsi="Century Gothic"/>
              </w:rPr>
              <w:t xml:space="preserve"> §12, ust. 1, pkt 1</w:t>
            </w:r>
            <w:r>
              <w:rPr>
                <w:rFonts w:ascii="Century Gothic" w:hAnsi="Century Gothic"/>
              </w:rPr>
              <w:t xml:space="preserve"> </w:t>
            </w:r>
            <w:r w:rsidRPr="0060417D">
              <w:rPr>
                <w:rFonts w:ascii="Century Gothic" w:hAnsi="Century Gothic"/>
              </w:rPr>
              <w:t>uwzględniając§13, §60, §271-273</w:t>
            </w:r>
          </w:p>
        </w:tc>
        <w:tc>
          <w:tcPr>
            <w:tcW w:w="2424" w:type="dxa"/>
            <w:tcBorders>
              <w:top w:val="single" w:sz="4" w:space="0" w:color="auto"/>
              <w:left w:val="single" w:sz="4" w:space="0" w:color="auto"/>
              <w:bottom w:val="single" w:sz="4" w:space="0" w:color="auto"/>
              <w:right w:val="single" w:sz="4" w:space="0" w:color="auto"/>
            </w:tcBorders>
          </w:tcPr>
          <w:p w14:paraId="24BBBE4E" w14:textId="0C61915C" w:rsidR="00D46CC6" w:rsidRPr="0060417D" w:rsidRDefault="00C54F22" w:rsidP="00D46CC6">
            <w:pPr>
              <w:spacing w:line="276" w:lineRule="auto"/>
              <w:jc w:val="center"/>
              <w:rPr>
                <w:rFonts w:ascii="Century Gothic" w:hAnsi="Century Gothic"/>
              </w:rPr>
            </w:pPr>
            <w:r>
              <w:rPr>
                <w:rFonts w:ascii="Century Gothic" w:hAnsi="Century Gothic"/>
              </w:rPr>
              <w:t>10</w:t>
            </w:r>
            <w:r w:rsidR="005C03E8">
              <w:rPr>
                <w:rFonts w:ascii="Century Gothic" w:hAnsi="Century Gothic"/>
              </w:rPr>
              <w:t>,27</w:t>
            </w:r>
            <w:r w:rsidR="00D46CC6" w:rsidRPr="0060417D">
              <w:rPr>
                <w:rFonts w:ascii="Century Gothic" w:hAnsi="Century Gothic"/>
              </w:rPr>
              <w:t xml:space="preserve"> m</w:t>
            </w:r>
          </w:p>
          <w:p w14:paraId="5180847C"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warunek spełniony</w:t>
            </w:r>
          </w:p>
        </w:tc>
      </w:tr>
      <w:tr w:rsidR="00D46CC6" w:rsidRPr="0097214C" w14:paraId="43EC8418" w14:textId="77777777" w:rsidTr="00D46CC6">
        <w:trPr>
          <w:trHeight w:val="178"/>
        </w:trPr>
        <w:tc>
          <w:tcPr>
            <w:tcW w:w="2126" w:type="dxa"/>
            <w:tcBorders>
              <w:top w:val="single" w:sz="4" w:space="0" w:color="auto"/>
              <w:left w:val="single" w:sz="4" w:space="0" w:color="auto"/>
              <w:bottom w:val="single" w:sz="4" w:space="0" w:color="auto"/>
              <w:right w:val="single" w:sz="4" w:space="0" w:color="auto"/>
            </w:tcBorders>
            <w:vAlign w:val="center"/>
          </w:tcPr>
          <w:p w14:paraId="7DE17242" w14:textId="46773048" w:rsidR="00D46CC6" w:rsidRPr="0060417D" w:rsidRDefault="00D46CC6" w:rsidP="00D46CC6">
            <w:pPr>
              <w:spacing w:line="276" w:lineRule="auto"/>
              <w:ind w:left="113"/>
              <w:rPr>
                <w:rFonts w:ascii="Century Gothic" w:hAnsi="Century Gothic"/>
              </w:rPr>
            </w:pPr>
            <w:r w:rsidRPr="0060417D">
              <w:rPr>
                <w:rFonts w:ascii="Century Gothic" w:hAnsi="Century Gothic" w:cs="Arial"/>
                <w:bCs/>
              </w:rPr>
              <w:t xml:space="preserve">Dz. Nr </w:t>
            </w:r>
            <w:r w:rsidR="007123B5">
              <w:rPr>
                <w:rFonts w:ascii="Century Gothic" w:hAnsi="Century Gothic" w:cs="Arial"/>
                <w:bCs/>
              </w:rPr>
              <w:t>226/6</w:t>
            </w:r>
          </w:p>
        </w:tc>
        <w:tc>
          <w:tcPr>
            <w:tcW w:w="4536" w:type="dxa"/>
            <w:tcBorders>
              <w:top w:val="single" w:sz="4" w:space="0" w:color="auto"/>
              <w:left w:val="single" w:sz="4" w:space="0" w:color="auto"/>
              <w:bottom w:val="single" w:sz="4" w:space="0" w:color="auto"/>
              <w:right w:val="single" w:sz="4" w:space="0" w:color="auto"/>
            </w:tcBorders>
            <w:vAlign w:val="center"/>
          </w:tcPr>
          <w:p w14:paraId="4CE954D9"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min. 4,00 m</w:t>
            </w:r>
            <w:r>
              <w:rPr>
                <w:rFonts w:ascii="Century Gothic" w:hAnsi="Century Gothic"/>
              </w:rPr>
              <w:t xml:space="preserve"> </w:t>
            </w:r>
            <w:r w:rsidRPr="0060417D">
              <w:rPr>
                <w:rFonts w:ascii="Century Gothic" w:hAnsi="Century Gothic"/>
              </w:rPr>
              <w:t xml:space="preserve">wg </w:t>
            </w:r>
            <w:r w:rsidRPr="0060417D">
              <w:rPr>
                <w:rFonts w:ascii="Century Gothic" w:hAnsi="Century Gothic"/>
                <w:b/>
              </w:rPr>
              <w:t>WT</w:t>
            </w:r>
            <w:r w:rsidRPr="0060417D">
              <w:rPr>
                <w:rFonts w:ascii="Century Gothic" w:hAnsi="Century Gothic"/>
              </w:rPr>
              <w:t xml:space="preserve"> §12, ust. 1, pkt 1</w:t>
            </w:r>
          </w:p>
          <w:p w14:paraId="2E68E0E0"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uwzględniając§13, §60, §271-273</w:t>
            </w:r>
          </w:p>
        </w:tc>
        <w:tc>
          <w:tcPr>
            <w:tcW w:w="2424" w:type="dxa"/>
            <w:tcBorders>
              <w:top w:val="single" w:sz="4" w:space="0" w:color="auto"/>
              <w:left w:val="single" w:sz="4" w:space="0" w:color="auto"/>
              <w:bottom w:val="single" w:sz="4" w:space="0" w:color="auto"/>
              <w:right w:val="single" w:sz="4" w:space="0" w:color="auto"/>
            </w:tcBorders>
          </w:tcPr>
          <w:p w14:paraId="0887B544" w14:textId="3E6CFA70" w:rsidR="00D46CC6" w:rsidRDefault="00DB101A" w:rsidP="00D46CC6">
            <w:pPr>
              <w:spacing w:line="276" w:lineRule="auto"/>
              <w:jc w:val="center"/>
              <w:rPr>
                <w:rFonts w:ascii="Century Gothic" w:hAnsi="Century Gothic"/>
              </w:rPr>
            </w:pPr>
            <w:r>
              <w:rPr>
                <w:rFonts w:ascii="Century Gothic" w:hAnsi="Century Gothic"/>
              </w:rPr>
              <w:t>5,10</w:t>
            </w:r>
            <w:r w:rsidR="00D46CC6">
              <w:rPr>
                <w:rFonts w:ascii="Century Gothic" w:hAnsi="Century Gothic"/>
              </w:rPr>
              <w:t xml:space="preserve"> m</w:t>
            </w:r>
          </w:p>
          <w:p w14:paraId="5941948B"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warunek spełniony</w:t>
            </w:r>
          </w:p>
        </w:tc>
      </w:tr>
      <w:tr w:rsidR="00D46CC6" w:rsidRPr="0097214C" w14:paraId="52212F63" w14:textId="77777777" w:rsidTr="00D46CC6">
        <w:trPr>
          <w:trHeight w:val="178"/>
        </w:trPr>
        <w:tc>
          <w:tcPr>
            <w:tcW w:w="2126" w:type="dxa"/>
            <w:tcBorders>
              <w:top w:val="single" w:sz="4" w:space="0" w:color="auto"/>
              <w:left w:val="single" w:sz="4" w:space="0" w:color="auto"/>
              <w:bottom w:val="single" w:sz="4" w:space="0" w:color="auto"/>
              <w:right w:val="single" w:sz="4" w:space="0" w:color="auto"/>
            </w:tcBorders>
            <w:vAlign w:val="center"/>
          </w:tcPr>
          <w:p w14:paraId="63946043" w14:textId="172EEA5A" w:rsidR="00D46CC6" w:rsidRPr="0060417D" w:rsidRDefault="00D46CC6" w:rsidP="00D46CC6">
            <w:pPr>
              <w:spacing w:line="276" w:lineRule="auto"/>
              <w:ind w:left="113"/>
              <w:rPr>
                <w:rFonts w:ascii="Century Gothic" w:hAnsi="Century Gothic"/>
                <w:b/>
              </w:rPr>
            </w:pPr>
            <w:r w:rsidRPr="0060417D">
              <w:rPr>
                <w:rFonts w:ascii="Century Gothic" w:hAnsi="Century Gothic" w:cs="Arial"/>
                <w:bCs/>
              </w:rPr>
              <w:t xml:space="preserve">Dz. Nr </w:t>
            </w:r>
            <w:r w:rsidR="007123B5">
              <w:rPr>
                <w:rFonts w:ascii="Century Gothic" w:hAnsi="Century Gothic" w:cs="Arial"/>
                <w:bCs/>
              </w:rPr>
              <w:t>226/7</w:t>
            </w:r>
          </w:p>
        </w:tc>
        <w:tc>
          <w:tcPr>
            <w:tcW w:w="4536" w:type="dxa"/>
            <w:tcBorders>
              <w:top w:val="single" w:sz="4" w:space="0" w:color="auto"/>
              <w:left w:val="single" w:sz="4" w:space="0" w:color="auto"/>
              <w:bottom w:val="single" w:sz="4" w:space="0" w:color="auto"/>
              <w:right w:val="single" w:sz="4" w:space="0" w:color="auto"/>
            </w:tcBorders>
            <w:vAlign w:val="center"/>
          </w:tcPr>
          <w:p w14:paraId="4E3DD87C"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 xml:space="preserve">min. </w:t>
            </w:r>
            <w:r>
              <w:rPr>
                <w:rFonts w:ascii="Century Gothic" w:hAnsi="Century Gothic"/>
              </w:rPr>
              <w:t>4</w:t>
            </w:r>
            <w:r w:rsidRPr="0060417D">
              <w:rPr>
                <w:rFonts w:ascii="Century Gothic" w:hAnsi="Century Gothic"/>
              </w:rPr>
              <w:t>,00 m</w:t>
            </w:r>
            <w:r>
              <w:rPr>
                <w:rFonts w:ascii="Century Gothic" w:hAnsi="Century Gothic"/>
              </w:rPr>
              <w:t xml:space="preserve"> </w:t>
            </w:r>
            <w:r w:rsidRPr="0060417D">
              <w:rPr>
                <w:rFonts w:ascii="Century Gothic" w:hAnsi="Century Gothic"/>
              </w:rPr>
              <w:t xml:space="preserve">wg </w:t>
            </w:r>
            <w:r w:rsidRPr="0060417D">
              <w:rPr>
                <w:rFonts w:ascii="Century Gothic" w:hAnsi="Century Gothic"/>
                <w:b/>
              </w:rPr>
              <w:t>WT</w:t>
            </w:r>
            <w:r w:rsidRPr="0060417D">
              <w:rPr>
                <w:rFonts w:ascii="Century Gothic" w:hAnsi="Century Gothic"/>
              </w:rPr>
              <w:t xml:space="preserve"> §12, ust. 1, pkt 1</w:t>
            </w:r>
          </w:p>
          <w:p w14:paraId="35A6E756" w14:textId="77777777" w:rsidR="00D46CC6" w:rsidRDefault="00D46CC6" w:rsidP="00D46CC6">
            <w:pPr>
              <w:spacing w:line="276" w:lineRule="auto"/>
              <w:jc w:val="center"/>
              <w:rPr>
                <w:rFonts w:ascii="Century Gothic" w:hAnsi="Century Gothic"/>
              </w:rPr>
            </w:pPr>
            <w:r w:rsidRPr="0060417D">
              <w:rPr>
                <w:rFonts w:ascii="Century Gothic" w:hAnsi="Century Gothic"/>
              </w:rPr>
              <w:t>uwzględniając§13, §60, §271-273</w:t>
            </w:r>
          </w:p>
          <w:p w14:paraId="5F05A35C" w14:textId="24C46D9F" w:rsidR="00D46CC6" w:rsidRPr="00AA0FFA" w:rsidRDefault="00D46CC6" w:rsidP="00D46CC6">
            <w:pPr>
              <w:spacing w:line="276" w:lineRule="auto"/>
              <w:jc w:val="center"/>
              <w:rPr>
                <w:rFonts w:ascii="Century Gothic" w:hAnsi="Century Gothic"/>
              </w:rPr>
            </w:pPr>
            <w:r w:rsidRPr="00AA0FFA">
              <w:rPr>
                <w:rFonts w:ascii="Century Gothic" w:hAnsi="Century Gothic"/>
              </w:rPr>
              <w:t xml:space="preserve">min. 6,0m wg </w:t>
            </w:r>
            <w:r w:rsidR="00C54F22">
              <w:rPr>
                <w:rFonts w:ascii="Century Gothic" w:hAnsi="Century Gothic"/>
              </w:rPr>
              <w:t>WZ NR 58/2023</w:t>
            </w:r>
          </w:p>
        </w:tc>
        <w:tc>
          <w:tcPr>
            <w:tcW w:w="2424" w:type="dxa"/>
            <w:tcBorders>
              <w:top w:val="single" w:sz="4" w:space="0" w:color="auto"/>
              <w:left w:val="single" w:sz="4" w:space="0" w:color="auto"/>
              <w:bottom w:val="single" w:sz="4" w:space="0" w:color="auto"/>
              <w:right w:val="single" w:sz="4" w:space="0" w:color="auto"/>
            </w:tcBorders>
            <w:vAlign w:val="center"/>
          </w:tcPr>
          <w:p w14:paraId="7658E772" w14:textId="0ED44C28" w:rsidR="00D46CC6" w:rsidRDefault="00C54F22" w:rsidP="00D46CC6">
            <w:pPr>
              <w:spacing w:line="276" w:lineRule="auto"/>
              <w:jc w:val="center"/>
              <w:rPr>
                <w:rFonts w:ascii="Century Gothic" w:hAnsi="Century Gothic"/>
              </w:rPr>
            </w:pPr>
            <w:r>
              <w:rPr>
                <w:rFonts w:ascii="Century Gothic" w:hAnsi="Century Gothic"/>
              </w:rPr>
              <w:t>6,00</w:t>
            </w:r>
            <w:r w:rsidR="00D46CC6">
              <w:rPr>
                <w:rFonts w:ascii="Century Gothic" w:hAnsi="Century Gothic"/>
              </w:rPr>
              <w:t xml:space="preserve"> m</w:t>
            </w:r>
          </w:p>
          <w:p w14:paraId="4BB3F740" w14:textId="77777777" w:rsidR="00D46CC6" w:rsidRPr="0060417D" w:rsidRDefault="00D46CC6" w:rsidP="00D46CC6">
            <w:pPr>
              <w:spacing w:line="276" w:lineRule="auto"/>
              <w:jc w:val="center"/>
              <w:rPr>
                <w:rFonts w:ascii="Century Gothic" w:hAnsi="Century Gothic"/>
                <w:color w:val="FF0000"/>
              </w:rPr>
            </w:pPr>
            <w:r w:rsidRPr="0060417D">
              <w:rPr>
                <w:rFonts w:ascii="Century Gothic" w:hAnsi="Century Gothic"/>
              </w:rPr>
              <w:t>warunek spełniony</w:t>
            </w:r>
          </w:p>
        </w:tc>
      </w:tr>
      <w:tr w:rsidR="00D46CC6" w:rsidRPr="0097214C" w14:paraId="08670D4B" w14:textId="77777777" w:rsidTr="00D46CC6">
        <w:trPr>
          <w:trHeight w:val="178"/>
        </w:trPr>
        <w:tc>
          <w:tcPr>
            <w:tcW w:w="2126" w:type="dxa"/>
            <w:tcBorders>
              <w:top w:val="single" w:sz="4" w:space="0" w:color="auto"/>
              <w:left w:val="single" w:sz="4" w:space="0" w:color="auto"/>
              <w:bottom w:val="single" w:sz="4" w:space="0" w:color="auto"/>
              <w:right w:val="single" w:sz="4" w:space="0" w:color="auto"/>
            </w:tcBorders>
            <w:vAlign w:val="center"/>
          </w:tcPr>
          <w:p w14:paraId="5E23BA56" w14:textId="73247CF1" w:rsidR="00D46CC6" w:rsidRPr="0060417D" w:rsidRDefault="00D46CC6" w:rsidP="00D46CC6">
            <w:pPr>
              <w:spacing w:line="276" w:lineRule="auto"/>
              <w:ind w:left="113"/>
              <w:rPr>
                <w:rFonts w:ascii="Century Gothic" w:hAnsi="Century Gothic" w:cs="Arial"/>
                <w:bCs/>
              </w:rPr>
            </w:pPr>
            <w:r w:rsidRPr="0060417D">
              <w:rPr>
                <w:rFonts w:ascii="Century Gothic" w:hAnsi="Century Gothic" w:cs="Arial"/>
                <w:bCs/>
              </w:rPr>
              <w:t xml:space="preserve">Dz. Nr </w:t>
            </w:r>
            <w:r w:rsidR="007123B5">
              <w:rPr>
                <w:rFonts w:ascii="Century Gothic" w:hAnsi="Century Gothic" w:cs="Arial"/>
                <w:bCs/>
              </w:rPr>
              <w:t>226/3</w:t>
            </w:r>
          </w:p>
        </w:tc>
        <w:tc>
          <w:tcPr>
            <w:tcW w:w="4536" w:type="dxa"/>
            <w:tcBorders>
              <w:top w:val="single" w:sz="4" w:space="0" w:color="auto"/>
              <w:left w:val="single" w:sz="4" w:space="0" w:color="auto"/>
              <w:bottom w:val="single" w:sz="4" w:space="0" w:color="auto"/>
              <w:right w:val="single" w:sz="4" w:space="0" w:color="auto"/>
            </w:tcBorders>
            <w:vAlign w:val="center"/>
          </w:tcPr>
          <w:p w14:paraId="1BB05920"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 xml:space="preserve">min. </w:t>
            </w:r>
            <w:r>
              <w:rPr>
                <w:rFonts w:ascii="Century Gothic" w:hAnsi="Century Gothic"/>
              </w:rPr>
              <w:t>4</w:t>
            </w:r>
            <w:r w:rsidRPr="0060417D">
              <w:rPr>
                <w:rFonts w:ascii="Century Gothic" w:hAnsi="Century Gothic"/>
              </w:rPr>
              <w:t>,00 m</w:t>
            </w:r>
            <w:r>
              <w:rPr>
                <w:rFonts w:ascii="Century Gothic" w:hAnsi="Century Gothic"/>
              </w:rPr>
              <w:t xml:space="preserve"> </w:t>
            </w:r>
            <w:r w:rsidRPr="0060417D">
              <w:rPr>
                <w:rFonts w:ascii="Century Gothic" w:hAnsi="Century Gothic"/>
              </w:rPr>
              <w:t xml:space="preserve">wg </w:t>
            </w:r>
            <w:r w:rsidRPr="0060417D">
              <w:rPr>
                <w:rFonts w:ascii="Century Gothic" w:hAnsi="Century Gothic"/>
                <w:b/>
              </w:rPr>
              <w:t>WT</w:t>
            </w:r>
            <w:r w:rsidRPr="0060417D">
              <w:rPr>
                <w:rFonts w:ascii="Century Gothic" w:hAnsi="Century Gothic"/>
              </w:rPr>
              <w:t xml:space="preserve"> §12, ust. 1, pkt 1</w:t>
            </w:r>
          </w:p>
          <w:p w14:paraId="5757D8F8"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uwzględniając§13, §60, §271-273</w:t>
            </w:r>
          </w:p>
        </w:tc>
        <w:tc>
          <w:tcPr>
            <w:tcW w:w="2424" w:type="dxa"/>
            <w:tcBorders>
              <w:top w:val="single" w:sz="4" w:space="0" w:color="auto"/>
              <w:left w:val="single" w:sz="4" w:space="0" w:color="auto"/>
              <w:bottom w:val="single" w:sz="4" w:space="0" w:color="auto"/>
              <w:right w:val="single" w:sz="4" w:space="0" w:color="auto"/>
            </w:tcBorders>
            <w:vAlign w:val="center"/>
          </w:tcPr>
          <w:p w14:paraId="602B92B6" w14:textId="56EFA391" w:rsidR="00D46CC6" w:rsidRPr="0060417D" w:rsidRDefault="00C54F22" w:rsidP="00D46CC6">
            <w:pPr>
              <w:spacing w:line="276" w:lineRule="auto"/>
              <w:jc w:val="center"/>
              <w:rPr>
                <w:rFonts w:ascii="Century Gothic" w:hAnsi="Century Gothic"/>
              </w:rPr>
            </w:pPr>
            <w:r>
              <w:rPr>
                <w:rFonts w:ascii="Century Gothic" w:hAnsi="Century Gothic"/>
              </w:rPr>
              <w:t>10</w:t>
            </w:r>
            <w:r w:rsidR="00DB101A">
              <w:rPr>
                <w:rFonts w:ascii="Century Gothic" w:hAnsi="Century Gothic"/>
              </w:rPr>
              <w:t>,27</w:t>
            </w:r>
            <w:r w:rsidR="00D46CC6" w:rsidRPr="0060417D">
              <w:rPr>
                <w:rFonts w:ascii="Century Gothic" w:hAnsi="Century Gothic"/>
              </w:rPr>
              <w:t xml:space="preserve"> m</w:t>
            </w:r>
          </w:p>
          <w:p w14:paraId="02A82A2F" w14:textId="77777777" w:rsidR="00D46CC6" w:rsidRPr="0060417D" w:rsidRDefault="00D46CC6" w:rsidP="00D46CC6">
            <w:pPr>
              <w:spacing w:line="276" w:lineRule="auto"/>
              <w:jc w:val="center"/>
              <w:rPr>
                <w:rFonts w:ascii="Century Gothic" w:hAnsi="Century Gothic"/>
              </w:rPr>
            </w:pPr>
            <w:r w:rsidRPr="0060417D">
              <w:rPr>
                <w:rFonts w:ascii="Century Gothic" w:hAnsi="Century Gothic"/>
              </w:rPr>
              <w:t>warunek spełniony</w:t>
            </w:r>
          </w:p>
        </w:tc>
      </w:tr>
    </w:tbl>
    <w:p w14:paraId="74759CE9" w14:textId="77777777" w:rsidR="00DB17F9" w:rsidRDefault="00DB17F9" w:rsidP="00DB17F9">
      <w:pPr>
        <w:pStyle w:val="Akapitzlist2"/>
        <w:spacing w:line="276" w:lineRule="auto"/>
        <w:ind w:left="709"/>
        <w:jc w:val="both"/>
        <w:rPr>
          <w:rFonts w:ascii="Century Gothic" w:hAnsi="Century Gothic" w:cs="Arial"/>
          <w:bCs/>
        </w:rPr>
      </w:pPr>
    </w:p>
    <w:p w14:paraId="15405C88" w14:textId="77777777" w:rsidR="00DB17F9" w:rsidRDefault="00DB17F9" w:rsidP="008E773A">
      <w:pPr>
        <w:pStyle w:val="Akapitzlist2"/>
        <w:spacing w:line="276" w:lineRule="auto"/>
        <w:ind w:left="0"/>
        <w:jc w:val="both"/>
        <w:rPr>
          <w:rFonts w:ascii="Century Gothic" w:hAnsi="Century Gothic" w:cs="Arial"/>
          <w:bCs/>
        </w:rPr>
      </w:pPr>
      <w:r>
        <w:rPr>
          <w:rFonts w:ascii="Century Gothic" w:hAnsi="Century Gothic" w:cs="Arial"/>
          <w:bCs/>
        </w:rPr>
        <w:tab/>
        <w:t>gdzie:</w:t>
      </w:r>
    </w:p>
    <w:p w14:paraId="612A81EE" w14:textId="56A615F6" w:rsidR="00DB17F9" w:rsidRPr="00330903" w:rsidRDefault="00DB17F9" w:rsidP="00D71D4D">
      <w:pPr>
        <w:pStyle w:val="Akapitzlist2"/>
        <w:spacing w:line="276" w:lineRule="auto"/>
        <w:ind w:left="2127" w:hanging="1418"/>
        <w:jc w:val="both"/>
        <w:rPr>
          <w:rFonts w:ascii="Century Gothic" w:hAnsi="Century Gothic" w:cs="Arial"/>
          <w:bCs/>
          <w:color w:val="FF0000"/>
        </w:rPr>
      </w:pPr>
      <w:r>
        <w:rPr>
          <w:rFonts w:ascii="Century Gothic" w:hAnsi="Century Gothic" w:cs="Arial"/>
          <w:bCs/>
        </w:rPr>
        <w:t xml:space="preserve">WT – </w:t>
      </w:r>
      <w:r w:rsidR="00D71D4D">
        <w:rPr>
          <w:rFonts w:ascii="Century Gothic" w:hAnsi="Century Gothic" w:cs="Arial"/>
          <w:bCs/>
        </w:rPr>
        <w:tab/>
      </w:r>
      <w:r w:rsidR="00D66890" w:rsidRPr="00E10013">
        <w:rPr>
          <w:rFonts w:ascii="Century Gothic" w:hAnsi="Century Gothic"/>
        </w:rPr>
        <w:t xml:space="preserve">Rozporządzenie Ministra Infrastruktury z dnia </w:t>
      </w:r>
      <w:r w:rsidR="008578DF">
        <w:rPr>
          <w:rFonts w:ascii="Century Gothic" w:hAnsi="Century Gothic"/>
        </w:rPr>
        <w:t>12</w:t>
      </w:r>
      <w:r w:rsidR="00D66890" w:rsidRPr="00E10013">
        <w:rPr>
          <w:rFonts w:ascii="Century Gothic" w:hAnsi="Century Gothic"/>
        </w:rPr>
        <w:t xml:space="preserve"> </w:t>
      </w:r>
      <w:r w:rsidR="008578DF">
        <w:rPr>
          <w:rFonts w:ascii="Century Gothic" w:hAnsi="Century Gothic"/>
        </w:rPr>
        <w:t>kwietnia</w:t>
      </w:r>
      <w:r w:rsidR="00D66890">
        <w:rPr>
          <w:rFonts w:ascii="Century Gothic" w:hAnsi="Century Gothic"/>
        </w:rPr>
        <w:t xml:space="preserve"> 20</w:t>
      </w:r>
      <w:r w:rsidR="00E87D74">
        <w:rPr>
          <w:rFonts w:ascii="Century Gothic" w:hAnsi="Century Gothic"/>
        </w:rPr>
        <w:t>02</w:t>
      </w:r>
      <w:r w:rsidR="00D66890" w:rsidRPr="00E10013">
        <w:rPr>
          <w:rFonts w:ascii="Century Gothic" w:hAnsi="Century Gothic"/>
        </w:rPr>
        <w:t xml:space="preserve"> r. w sprawie warunków technicznych, jakim powinny odpowiadać budynki i ich </w:t>
      </w:r>
      <w:r w:rsidR="00D66890">
        <w:rPr>
          <w:rFonts w:ascii="Century Gothic" w:hAnsi="Century Gothic"/>
        </w:rPr>
        <w:t>usytuowanie (t.j. Dz. U. 20</w:t>
      </w:r>
      <w:r w:rsidR="00E87D74">
        <w:rPr>
          <w:rFonts w:ascii="Century Gothic" w:hAnsi="Century Gothic"/>
        </w:rPr>
        <w:t>22</w:t>
      </w:r>
      <w:r w:rsidR="00D66890">
        <w:rPr>
          <w:rFonts w:ascii="Century Gothic" w:hAnsi="Century Gothic"/>
        </w:rPr>
        <w:t xml:space="preserve">, poz. </w:t>
      </w:r>
      <w:r w:rsidR="00E87D74">
        <w:rPr>
          <w:rFonts w:ascii="Century Gothic" w:hAnsi="Century Gothic"/>
        </w:rPr>
        <w:t>1225</w:t>
      </w:r>
      <w:r w:rsidR="00D66890">
        <w:rPr>
          <w:rFonts w:ascii="Century Gothic" w:hAnsi="Century Gothic"/>
        </w:rPr>
        <w:t xml:space="preserve"> z późniejszymi zmianami),</w:t>
      </w:r>
    </w:p>
    <w:p w14:paraId="36C76DF7" w14:textId="5A39B865" w:rsidR="00DB17F9" w:rsidRDefault="00DB17F9" w:rsidP="0017468F">
      <w:pPr>
        <w:pStyle w:val="Akapitzlist2"/>
        <w:spacing w:line="276" w:lineRule="auto"/>
        <w:ind w:left="1701" w:hanging="992"/>
        <w:jc w:val="both"/>
        <w:rPr>
          <w:rFonts w:ascii="Century Gothic" w:hAnsi="Century Gothic"/>
        </w:rPr>
      </w:pPr>
      <w:r w:rsidRPr="00D71D4D">
        <w:rPr>
          <w:rFonts w:ascii="Century Gothic" w:hAnsi="Century Gothic" w:cs="Arial"/>
          <w:bCs/>
        </w:rPr>
        <w:t xml:space="preserve">Decyzja – </w:t>
      </w:r>
      <w:r w:rsidR="00D71D4D">
        <w:rPr>
          <w:rFonts w:ascii="Century Gothic" w:hAnsi="Century Gothic" w:cs="Arial"/>
          <w:bCs/>
        </w:rPr>
        <w:tab/>
      </w:r>
      <w:r w:rsidR="00F93007">
        <w:rPr>
          <w:rFonts w:ascii="Century Gothic" w:hAnsi="Century Gothic"/>
        </w:rPr>
        <w:t>Decyzja o warunkach zabudowy</w:t>
      </w:r>
      <w:r w:rsidR="00951F97">
        <w:rPr>
          <w:rFonts w:ascii="Century Gothic" w:hAnsi="Century Gothic"/>
        </w:rPr>
        <w:t xml:space="preserve"> </w:t>
      </w:r>
      <w:r w:rsidR="008D675D">
        <w:rPr>
          <w:rFonts w:ascii="Century Gothic" w:hAnsi="Century Gothic"/>
        </w:rPr>
        <w:t>nr</w:t>
      </w:r>
      <w:r w:rsidR="00733A39">
        <w:rPr>
          <w:rFonts w:ascii="Century Gothic" w:hAnsi="Century Gothic"/>
        </w:rPr>
        <w:t xml:space="preserve"> </w:t>
      </w:r>
      <w:r w:rsidR="008578DF">
        <w:rPr>
          <w:rFonts w:ascii="Century Gothic" w:hAnsi="Century Gothic"/>
        </w:rPr>
        <w:t>28</w:t>
      </w:r>
      <w:r w:rsidR="00733A39">
        <w:rPr>
          <w:rFonts w:ascii="Century Gothic" w:hAnsi="Century Gothic"/>
        </w:rPr>
        <w:t>/20</w:t>
      </w:r>
      <w:r w:rsidR="008578DF">
        <w:rPr>
          <w:rFonts w:ascii="Century Gothic" w:hAnsi="Century Gothic"/>
        </w:rPr>
        <w:t>23</w:t>
      </w:r>
      <w:r w:rsidR="00733A39">
        <w:rPr>
          <w:rFonts w:ascii="Century Gothic" w:hAnsi="Century Gothic"/>
        </w:rPr>
        <w:t xml:space="preserve"> z dnia </w:t>
      </w:r>
      <w:r w:rsidR="008578DF">
        <w:rPr>
          <w:rFonts w:ascii="Century Gothic" w:hAnsi="Century Gothic"/>
        </w:rPr>
        <w:t>12</w:t>
      </w:r>
      <w:r w:rsidR="00733A39">
        <w:rPr>
          <w:rFonts w:ascii="Century Gothic" w:hAnsi="Century Gothic"/>
        </w:rPr>
        <w:t>.</w:t>
      </w:r>
      <w:r w:rsidR="008578DF">
        <w:rPr>
          <w:rFonts w:ascii="Century Gothic" w:hAnsi="Century Gothic"/>
        </w:rPr>
        <w:t>07</w:t>
      </w:r>
      <w:r w:rsidR="00733A39">
        <w:rPr>
          <w:rFonts w:ascii="Century Gothic" w:hAnsi="Century Gothic"/>
        </w:rPr>
        <w:t>.202</w:t>
      </w:r>
      <w:r w:rsidR="008578DF">
        <w:rPr>
          <w:rFonts w:ascii="Century Gothic" w:hAnsi="Century Gothic"/>
        </w:rPr>
        <w:t>3</w:t>
      </w:r>
    </w:p>
    <w:p w14:paraId="1BD262CA" w14:textId="77777777" w:rsidR="00DB17F9" w:rsidRDefault="00DB17F9" w:rsidP="00605DFC">
      <w:pPr>
        <w:pStyle w:val="Wcicienormalne"/>
        <w:spacing w:line="276" w:lineRule="auto"/>
        <w:ind w:left="0"/>
        <w:jc w:val="both"/>
        <w:rPr>
          <w:rFonts w:ascii="Century Gothic" w:hAnsi="Century Gothic"/>
          <w:spacing w:val="-4"/>
        </w:rPr>
      </w:pPr>
    </w:p>
    <w:p w14:paraId="7124B2DA" w14:textId="77777777" w:rsidR="00645517" w:rsidRDefault="00645517" w:rsidP="00605DFC">
      <w:pPr>
        <w:pStyle w:val="Wcicienormalne"/>
        <w:spacing w:line="276" w:lineRule="auto"/>
        <w:ind w:left="0"/>
        <w:jc w:val="both"/>
        <w:rPr>
          <w:rFonts w:ascii="Century Gothic" w:hAnsi="Century Gothic"/>
          <w:spacing w:val="-4"/>
        </w:rPr>
      </w:pPr>
    </w:p>
    <w:p w14:paraId="27EE3C60" w14:textId="77777777" w:rsidR="004F782E" w:rsidRDefault="004F782E" w:rsidP="00605DFC">
      <w:pPr>
        <w:pStyle w:val="Wcicienormalne"/>
        <w:spacing w:line="276" w:lineRule="auto"/>
        <w:ind w:left="0"/>
        <w:jc w:val="both"/>
        <w:rPr>
          <w:rFonts w:ascii="Century Gothic" w:hAnsi="Century Gothic"/>
          <w:spacing w:val="-4"/>
        </w:rPr>
      </w:pPr>
    </w:p>
    <w:p w14:paraId="165EFAFE" w14:textId="77777777" w:rsidR="00645517" w:rsidRDefault="00645517" w:rsidP="00605DFC">
      <w:pPr>
        <w:pStyle w:val="Wcicienormalne"/>
        <w:spacing w:line="276" w:lineRule="auto"/>
        <w:ind w:left="0"/>
        <w:jc w:val="both"/>
        <w:rPr>
          <w:rFonts w:ascii="Century Gothic" w:hAnsi="Century Gothic"/>
          <w:spacing w:val="-4"/>
        </w:rPr>
      </w:pPr>
    </w:p>
    <w:p w14:paraId="54CF9AC5" w14:textId="77777777" w:rsidR="00926766" w:rsidRPr="004F782E" w:rsidRDefault="00926766" w:rsidP="00B771A8">
      <w:pPr>
        <w:spacing w:line="276" w:lineRule="auto"/>
        <w:ind w:left="709"/>
        <w:jc w:val="both"/>
        <w:rPr>
          <w:rFonts w:ascii="Century Gothic" w:hAnsi="Century Gothic" w:cs="Arial"/>
          <w:b/>
        </w:rPr>
      </w:pPr>
      <w:r w:rsidRPr="004F782E">
        <w:rPr>
          <w:rFonts w:ascii="Century Gothic" w:hAnsi="Century Gothic" w:cs="Arial"/>
          <w:b/>
        </w:rPr>
        <w:lastRenderedPageBreak/>
        <w:t>Ograniczenia lub zakazy w zabudowie terenu wynikających z decyzji o warunkach zabudowy</w:t>
      </w:r>
      <w:r w:rsidR="004F782E" w:rsidRPr="004F782E">
        <w:rPr>
          <w:rFonts w:ascii="Century Gothic" w:hAnsi="Century Gothic" w:cs="Arial"/>
          <w:b/>
        </w:rPr>
        <w:t>:</w:t>
      </w:r>
    </w:p>
    <w:p w14:paraId="3B714FC2" w14:textId="77777777" w:rsidR="00926766" w:rsidRDefault="00926766" w:rsidP="00926766">
      <w:pPr>
        <w:pStyle w:val="Akapitzlist"/>
        <w:spacing w:line="276" w:lineRule="auto"/>
        <w:ind w:left="1429"/>
        <w:jc w:val="both"/>
        <w:rPr>
          <w:rFonts w:ascii="Century Gothic" w:hAnsi="Century Gothic" w:cs="Arial"/>
          <w:bCs/>
        </w:rPr>
      </w:pPr>
    </w:p>
    <w:tbl>
      <w:tblPr>
        <w:tblW w:w="9639" w:type="dxa"/>
        <w:tblInd w:w="354" w:type="dxa"/>
        <w:tblLayout w:type="fixed"/>
        <w:tblCellMar>
          <w:left w:w="70" w:type="dxa"/>
          <w:right w:w="70" w:type="dxa"/>
        </w:tblCellMar>
        <w:tblLook w:val="0000" w:firstRow="0" w:lastRow="0" w:firstColumn="0" w:lastColumn="0" w:noHBand="0" w:noVBand="0"/>
      </w:tblPr>
      <w:tblGrid>
        <w:gridCol w:w="5812"/>
        <w:gridCol w:w="3827"/>
      </w:tblGrid>
      <w:tr w:rsidR="00926766" w:rsidRPr="0060417D" w14:paraId="4EC61AA3" w14:textId="77777777" w:rsidTr="009C0BA1">
        <w:trPr>
          <w:trHeight w:val="338"/>
        </w:trPr>
        <w:tc>
          <w:tcPr>
            <w:tcW w:w="5812"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050D974D" w14:textId="77777777" w:rsidR="00926766" w:rsidRPr="0060417D" w:rsidRDefault="00926766" w:rsidP="00955649">
            <w:pPr>
              <w:spacing w:line="276" w:lineRule="auto"/>
              <w:jc w:val="center"/>
              <w:rPr>
                <w:rFonts w:ascii="Century Gothic" w:hAnsi="Century Gothic"/>
              </w:rPr>
            </w:pPr>
            <w:r>
              <w:rPr>
                <w:rFonts w:ascii="Century Gothic" w:hAnsi="Century Gothic"/>
                <w:b/>
              </w:rPr>
              <w:t>Wymóg wg W</w:t>
            </w:r>
            <w:r w:rsidR="00955649">
              <w:rPr>
                <w:rFonts w:ascii="Century Gothic" w:hAnsi="Century Gothic"/>
                <w:b/>
              </w:rPr>
              <w:t>Z</w:t>
            </w:r>
          </w:p>
        </w:tc>
        <w:tc>
          <w:tcPr>
            <w:tcW w:w="3827"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757225EF" w14:textId="77777777" w:rsidR="00926766" w:rsidRPr="0060417D" w:rsidRDefault="00926766" w:rsidP="0087001F">
            <w:pPr>
              <w:spacing w:line="276" w:lineRule="auto"/>
              <w:jc w:val="center"/>
              <w:rPr>
                <w:rFonts w:ascii="Century Gothic" w:hAnsi="Century Gothic"/>
                <w:b/>
              </w:rPr>
            </w:pPr>
            <w:r w:rsidRPr="0060417D">
              <w:rPr>
                <w:rFonts w:ascii="Century Gothic" w:hAnsi="Century Gothic"/>
                <w:b/>
              </w:rPr>
              <w:t>Założenia</w:t>
            </w:r>
          </w:p>
          <w:p w14:paraId="37262E2C" w14:textId="77777777" w:rsidR="00926766" w:rsidRPr="0060417D" w:rsidRDefault="00926766" w:rsidP="0087001F">
            <w:pPr>
              <w:spacing w:line="276" w:lineRule="auto"/>
              <w:jc w:val="center"/>
              <w:rPr>
                <w:rFonts w:ascii="Century Gothic" w:hAnsi="Century Gothic"/>
              </w:rPr>
            </w:pPr>
            <w:r w:rsidRPr="0060417D">
              <w:rPr>
                <w:rFonts w:ascii="Century Gothic" w:hAnsi="Century Gothic"/>
                <w:b/>
              </w:rPr>
              <w:t>projektowe</w:t>
            </w:r>
          </w:p>
        </w:tc>
      </w:tr>
      <w:tr w:rsidR="00926766" w:rsidRPr="0060417D" w14:paraId="219AB709" w14:textId="77777777" w:rsidTr="009C0BA1">
        <w:trPr>
          <w:trHeight w:val="517"/>
        </w:trPr>
        <w:tc>
          <w:tcPr>
            <w:tcW w:w="5812" w:type="dxa"/>
            <w:vMerge/>
            <w:tcBorders>
              <w:top w:val="single" w:sz="4" w:space="0" w:color="auto"/>
              <w:left w:val="single" w:sz="4" w:space="0" w:color="auto"/>
              <w:bottom w:val="single" w:sz="4" w:space="0" w:color="auto"/>
              <w:right w:val="single" w:sz="4" w:space="0" w:color="auto"/>
            </w:tcBorders>
            <w:shd w:val="pct25" w:color="00B0F0" w:fill="auto"/>
          </w:tcPr>
          <w:p w14:paraId="20F8B216" w14:textId="77777777" w:rsidR="00926766" w:rsidRPr="0060417D" w:rsidRDefault="00926766" w:rsidP="0087001F">
            <w:pPr>
              <w:spacing w:line="276" w:lineRule="auto"/>
              <w:ind w:left="-70"/>
              <w:rPr>
                <w:rFonts w:ascii="Century Gothic" w:hAnsi="Century Gothic"/>
                <w:b/>
              </w:rPr>
            </w:pPr>
          </w:p>
        </w:tc>
        <w:tc>
          <w:tcPr>
            <w:tcW w:w="3827" w:type="dxa"/>
            <w:vMerge/>
            <w:tcBorders>
              <w:top w:val="single" w:sz="4" w:space="0" w:color="auto"/>
              <w:left w:val="single" w:sz="4" w:space="0" w:color="auto"/>
              <w:bottom w:val="single" w:sz="4" w:space="0" w:color="auto"/>
              <w:right w:val="single" w:sz="4" w:space="0" w:color="auto"/>
            </w:tcBorders>
            <w:shd w:val="pct25" w:color="00B0F0" w:fill="auto"/>
          </w:tcPr>
          <w:p w14:paraId="7FD4CBC8" w14:textId="77777777" w:rsidR="00926766" w:rsidRPr="0060417D" w:rsidRDefault="00926766" w:rsidP="0087001F">
            <w:pPr>
              <w:spacing w:line="276" w:lineRule="auto"/>
              <w:jc w:val="center"/>
              <w:rPr>
                <w:rFonts w:ascii="Century Gothic" w:hAnsi="Century Gothic"/>
                <w:b/>
              </w:rPr>
            </w:pPr>
          </w:p>
        </w:tc>
      </w:tr>
      <w:tr w:rsidR="00926766" w:rsidRPr="0060417D" w14:paraId="1034AC40" w14:textId="77777777" w:rsidTr="009C0BA1">
        <w:trPr>
          <w:trHeight w:val="178"/>
        </w:trPr>
        <w:tc>
          <w:tcPr>
            <w:tcW w:w="5812" w:type="dxa"/>
            <w:tcBorders>
              <w:top w:val="single" w:sz="4" w:space="0" w:color="auto"/>
              <w:left w:val="single" w:sz="4" w:space="0" w:color="auto"/>
              <w:bottom w:val="single" w:sz="4" w:space="0" w:color="auto"/>
              <w:right w:val="single" w:sz="4" w:space="0" w:color="auto"/>
            </w:tcBorders>
            <w:vAlign w:val="center"/>
          </w:tcPr>
          <w:p w14:paraId="476CA604" w14:textId="2AF5F56F" w:rsidR="00926766" w:rsidRPr="0060417D" w:rsidRDefault="00926766" w:rsidP="0087001F">
            <w:pPr>
              <w:spacing w:line="276" w:lineRule="auto"/>
              <w:jc w:val="center"/>
              <w:rPr>
                <w:rFonts w:ascii="Century Gothic" w:hAnsi="Century Gothic"/>
              </w:rPr>
            </w:pPr>
            <w:r>
              <w:rPr>
                <w:rFonts w:ascii="Century Gothic" w:hAnsi="Century Gothic" w:cs="Arial"/>
                <w:bCs/>
              </w:rPr>
              <w:t>Szerokość elewacji frontowej</w:t>
            </w:r>
            <w:r w:rsidR="00E87D74">
              <w:rPr>
                <w:rFonts w:ascii="Century Gothic" w:hAnsi="Century Gothic" w:cs="Arial"/>
                <w:bCs/>
              </w:rPr>
              <w:t xml:space="preserve"> max</w:t>
            </w:r>
            <w:r>
              <w:rPr>
                <w:rFonts w:ascii="Century Gothic" w:hAnsi="Century Gothic" w:cs="Arial"/>
                <w:bCs/>
              </w:rPr>
              <w:t xml:space="preserve"> </w:t>
            </w:r>
            <w:r w:rsidR="00E87D74">
              <w:rPr>
                <w:rFonts w:ascii="Century Gothic" w:hAnsi="Century Gothic" w:cs="Arial"/>
                <w:bCs/>
              </w:rPr>
              <w:t>24,00</w:t>
            </w:r>
            <w:r>
              <w:rPr>
                <w:rFonts w:ascii="Century Gothic" w:hAnsi="Century Gothic" w:cs="Arial"/>
                <w:bCs/>
              </w:rPr>
              <w:t xml:space="preserve">m  </w:t>
            </w:r>
          </w:p>
        </w:tc>
        <w:tc>
          <w:tcPr>
            <w:tcW w:w="3827" w:type="dxa"/>
            <w:tcBorders>
              <w:top w:val="single" w:sz="4" w:space="0" w:color="auto"/>
              <w:left w:val="single" w:sz="4" w:space="0" w:color="auto"/>
              <w:bottom w:val="single" w:sz="4" w:space="0" w:color="auto"/>
              <w:right w:val="single" w:sz="4" w:space="0" w:color="auto"/>
            </w:tcBorders>
          </w:tcPr>
          <w:p w14:paraId="2E29C7D0" w14:textId="38D55EE5" w:rsidR="00926766" w:rsidRPr="0060417D" w:rsidRDefault="00D829BD" w:rsidP="0087001F">
            <w:pPr>
              <w:spacing w:line="276" w:lineRule="auto"/>
              <w:jc w:val="center"/>
              <w:rPr>
                <w:rFonts w:ascii="Century Gothic" w:hAnsi="Century Gothic"/>
              </w:rPr>
            </w:pPr>
            <w:r>
              <w:rPr>
                <w:rFonts w:ascii="Century Gothic" w:hAnsi="Century Gothic"/>
              </w:rPr>
              <w:t>19,90</w:t>
            </w:r>
            <w:r w:rsidR="00926766">
              <w:rPr>
                <w:rFonts w:ascii="Century Gothic" w:hAnsi="Century Gothic"/>
              </w:rPr>
              <w:t xml:space="preserve"> m</w:t>
            </w:r>
            <w:r w:rsidR="005D0CAE">
              <w:rPr>
                <w:rFonts w:ascii="Century Gothic" w:hAnsi="Century Gothic"/>
              </w:rPr>
              <w:t xml:space="preserve"> </w:t>
            </w:r>
          </w:p>
          <w:p w14:paraId="13E340AB" w14:textId="77777777" w:rsidR="00926766" w:rsidRPr="0060417D" w:rsidRDefault="00926766" w:rsidP="0087001F">
            <w:pPr>
              <w:spacing w:line="276" w:lineRule="auto"/>
              <w:jc w:val="center"/>
              <w:rPr>
                <w:rFonts w:ascii="Century Gothic" w:hAnsi="Century Gothic"/>
              </w:rPr>
            </w:pPr>
            <w:r w:rsidRPr="0060417D">
              <w:rPr>
                <w:rFonts w:ascii="Century Gothic" w:hAnsi="Century Gothic"/>
              </w:rPr>
              <w:t>warunek spełniony</w:t>
            </w:r>
          </w:p>
        </w:tc>
      </w:tr>
      <w:tr w:rsidR="00926766" w:rsidRPr="0060417D" w14:paraId="4109B501" w14:textId="77777777" w:rsidTr="009C0BA1">
        <w:trPr>
          <w:trHeight w:val="178"/>
        </w:trPr>
        <w:tc>
          <w:tcPr>
            <w:tcW w:w="5812" w:type="dxa"/>
            <w:tcBorders>
              <w:top w:val="single" w:sz="4" w:space="0" w:color="auto"/>
              <w:left w:val="single" w:sz="4" w:space="0" w:color="auto"/>
              <w:bottom w:val="single" w:sz="4" w:space="0" w:color="auto"/>
              <w:right w:val="single" w:sz="4" w:space="0" w:color="auto"/>
            </w:tcBorders>
            <w:vAlign w:val="center"/>
          </w:tcPr>
          <w:p w14:paraId="4FC0DBB4" w14:textId="25D0C3BF" w:rsidR="00D829BD" w:rsidRPr="00D829BD" w:rsidRDefault="00D829BD" w:rsidP="00D829BD">
            <w:pPr>
              <w:spacing w:line="276" w:lineRule="auto"/>
              <w:jc w:val="both"/>
              <w:rPr>
                <w:rFonts w:ascii="Century Gothic" w:hAnsi="Century Gothic" w:cs="Arial"/>
                <w:bCs/>
              </w:rPr>
            </w:pPr>
            <w:r w:rsidRPr="00D829BD">
              <w:rPr>
                <w:rFonts w:ascii="Century Gothic" w:hAnsi="Century Gothic" w:cs="Arial"/>
                <w:bCs/>
              </w:rPr>
              <w:t>Wysokość górnej krawędzi elewacji frontowej mierzonej od średniego</w:t>
            </w:r>
            <w:r>
              <w:rPr>
                <w:rFonts w:ascii="Century Gothic" w:hAnsi="Century Gothic" w:cs="Arial"/>
                <w:bCs/>
              </w:rPr>
              <w:t xml:space="preserve"> poziomu terenu do okapu dachu lub jej gzymsu lub attyki</w:t>
            </w:r>
            <w:r w:rsidR="00AB310B">
              <w:rPr>
                <w:rFonts w:ascii="Century Gothic" w:hAnsi="Century Gothic" w:cs="Arial"/>
                <w:bCs/>
              </w:rPr>
              <w:t xml:space="preserve"> max 23m</w:t>
            </w:r>
          </w:p>
          <w:p w14:paraId="34B97B08" w14:textId="77777777" w:rsidR="00926766" w:rsidRPr="0060417D" w:rsidRDefault="00926766" w:rsidP="0087001F">
            <w:pPr>
              <w:spacing w:line="276" w:lineRule="auto"/>
              <w:jc w:val="center"/>
              <w:rPr>
                <w:rFonts w:ascii="Century Gothic" w:hAnsi="Century Gothic"/>
              </w:rPr>
            </w:pPr>
          </w:p>
        </w:tc>
        <w:tc>
          <w:tcPr>
            <w:tcW w:w="3827" w:type="dxa"/>
            <w:tcBorders>
              <w:top w:val="single" w:sz="4" w:space="0" w:color="auto"/>
              <w:left w:val="single" w:sz="4" w:space="0" w:color="auto"/>
              <w:bottom w:val="single" w:sz="4" w:space="0" w:color="auto"/>
              <w:right w:val="single" w:sz="4" w:space="0" w:color="auto"/>
            </w:tcBorders>
          </w:tcPr>
          <w:p w14:paraId="4AB1B84C" w14:textId="77777777" w:rsidR="00D829BD" w:rsidRDefault="00D829BD" w:rsidP="0087001F">
            <w:pPr>
              <w:spacing w:line="276" w:lineRule="auto"/>
              <w:jc w:val="center"/>
              <w:rPr>
                <w:rFonts w:ascii="Century Gothic" w:hAnsi="Century Gothic"/>
              </w:rPr>
            </w:pPr>
          </w:p>
          <w:p w14:paraId="1EF82603" w14:textId="3CCEBFED" w:rsidR="00926766" w:rsidRPr="0060417D" w:rsidRDefault="003F039C" w:rsidP="0087001F">
            <w:pPr>
              <w:spacing w:line="276" w:lineRule="auto"/>
              <w:jc w:val="center"/>
              <w:rPr>
                <w:rFonts w:ascii="Century Gothic" w:hAnsi="Century Gothic"/>
              </w:rPr>
            </w:pPr>
            <w:r>
              <w:rPr>
                <w:rFonts w:ascii="Century Gothic" w:hAnsi="Century Gothic"/>
              </w:rPr>
              <w:t>21,22</w:t>
            </w:r>
            <w:r w:rsidR="00926766" w:rsidRPr="0060417D">
              <w:rPr>
                <w:rFonts w:ascii="Century Gothic" w:hAnsi="Century Gothic"/>
              </w:rPr>
              <w:t xml:space="preserve"> m</w:t>
            </w:r>
          </w:p>
          <w:p w14:paraId="30D6F1DF" w14:textId="77777777" w:rsidR="00926766" w:rsidRPr="0060417D" w:rsidRDefault="00926766" w:rsidP="0087001F">
            <w:pPr>
              <w:spacing w:line="276" w:lineRule="auto"/>
              <w:jc w:val="center"/>
              <w:rPr>
                <w:rFonts w:ascii="Century Gothic" w:hAnsi="Century Gothic"/>
              </w:rPr>
            </w:pPr>
            <w:r w:rsidRPr="0060417D">
              <w:rPr>
                <w:rFonts w:ascii="Century Gothic" w:hAnsi="Century Gothic"/>
              </w:rPr>
              <w:t>warunek spełniony</w:t>
            </w:r>
          </w:p>
        </w:tc>
      </w:tr>
      <w:tr w:rsidR="00926766" w:rsidRPr="0060417D" w14:paraId="63F0B4D8" w14:textId="77777777" w:rsidTr="009C0BA1">
        <w:trPr>
          <w:trHeight w:val="178"/>
        </w:trPr>
        <w:tc>
          <w:tcPr>
            <w:tcW w:w="5812" w:type="dxa"/>
            <w:tcBorders>
              <w:top w:val="single" w:sz="4" w:space="0" w:color="auto"/>
              <w:left w:val="single" w:sz="4" w:space="0" w:color="auto"/>
              <w:bottom w:val="single" w:sz="4" w:space="0" w:color="auto"/>
              <w:right w:val="single" w:sz="4" w:space="0" w:color="auto"/>
            </w:tcBorders>
            <w:vAlign w:val="center"/>
          </w:tcPr>
          <w:p w14:paraId="2C71BBA9" w14:textId="7D9040EA" w:rsidR="00926766" w:rsidRPr="0060417D" w:rsidRDefault="00D829BD" w:rsidP="0087001F">
            <w:pPr>
              <w:spacing w:line="276" w:lineRule="auto"/>
              <w:jc w:val="center"/>
              <w:rPr>
                <w:rFonts w:ascii="Century Gothic" w:hAnsi="Century Gothic"/>
              </w:rPr>
            </w:pPr>
            <w:r>
              <w:rPr>
                <w:rFonts w:ascii="Century Gothic" w:hAnsi="Century Gothic"/>
              </w:rPr>
              <w:t>Dach głównej bryły budynku</w:t>
            </w:r>
            <w:r w:rsidR="00535BA7">
              <w:rPr>
                <w:rFonts w:ascii="Century Gothic" w:hAnsi="Century Gothic"/>
              </w:rPr>
              <w:t xml:space="preserve"> </w:t>
            </w:r>
            <w:r>
              <w:rPr>
                <w:rFonts w:ascii="Century Gothic" w:hAnsi="Century Gothic"/>
              </w:rPr>
              <w:t xml:space="preserve">– wielospadowy o kącie nachylenia do 25˚ </w:t>
            </w:r>
          </w:p>
        </w:tc>
        <w:tc>
          <w:tcPr>
            <w:tcW w:w="3827" w:type="dxa"/>
            <w:tcBorders>
              <w:top w:val="single" w:sz="4" w:space="0" w:color="auto"/>
              <w:left w:val="single" w:sz="4" w:space="0" w:color="auto"/>
              <w:bottom w:val="single" w:sz="4" w:space="0" w:color="auto"/>
              <w:right w:val="single" w:sz="4" w:space="0" w:color="auto"/>
            </w:tcBorders>
          </w:tcPr>
          <w:p w14:paraId="22390322" w14:textId="77777777" w:rsidR="00D829BD" w:rsidRDefault="00D829BD" w:rsidP="0087001F">
            <w:pPr>
              <w:spacing w:line="276" w:lineRule="auto"/>
              <w:jc w:val="center"/>
              <w:rPr>
                <w:rFonts w:ascii="Century Gothic" w:hAnsi="Century Gothic"/>
              </w:rPr>
            </w:pPr>
          </w:p>
          <w:p w14:paraId="003A06CC" w14:textId="2463FD2E" w:rsidR="00926766" w:rsidRDefault="00A14B73" w:rsidP="0087001F">
            <w:pPr>
              <w:spacing w:line="276" w:lineRule="auto"/>
              <w:jc w:val="center"/>
              <w:rPr>
                <w:rFonts w:ascii="Century Gothic" w:hAnsi="Century Gothic"/>
              </w:rPr>
            </w:pPr>
            <w:r>
              <w:rPr>
                <w:rFonts w:ascii="Century Gothic" w:hAnsi="Century Gothic"/>
              </w:rPr>
              <w:t>Dach wielospadowy</w:t>
            </w:r>
            <w:r w:rsidR="00D829BD">
              <w:rPr>
                <w:rFonts w:ascii="Century Gothic" w:hAnsi="Century Gothic"/>
              </w:rPr>
              <w:t xml:space="preserve"> o spadku </w:t>
            </w:r>
            <w:r w:rsidR="00153703">
              <w:rPr>
                <w:rFonts w:ascii="Century Gothic" w:hAnsi="Century Gothic"/>
              </w:rPr>
              <w:t>5</w:t>
            </w:r>
            <w:r w:rsidR="00D829BD">
              <w:rPr>
                <w:rFonts w:ascii="Century Gothic" w:hAnsi="Century Gothic"/>
              </w:rPr>
              <w:t>˚</w:t>
            </w:r>
          </w:p>
          <w:p w14:paraId="4D23729C" w14:textId="77777777" w:rsidR="00926766" w:rsidRPr="0060417D" w:rsidRDefault="00926766" w:rsidP="0087001F">
            <w:pPr>
              <w:spacing w:line="276" w:lineRule="auto"/>
              <w:jc w:val="center"/>
              <w:rPr>
                <w:rFonts w:ascii="Century Gothic" w:hAnsi="Century Gothic"/>
              </w:rPr>
            </w:pPr>
            <w:r w:rsidRPr="0060417D">
              <w:rPr>
                <w:rFonts w:ascii="Century Gothic" w:hAnsi="Century Gothic"/>
              </w:rPr>
              <w:t>warunek spełniony</w:t>
            </w:r>
          </w:p>
        </w:tc>
      </w:tr>
      <w:tr w:rsidR="00955649" w:rsidRPr="0060417D" w14:paraId="0A2B815F" w14:textId="77777777" w:rsidTr="009C0BA1">
        <w:trPr>
          <w:trHeight w:val="178"/>
        </w:trPr>
        <w:tc>
          <w:tcPr>
            <w:tcW w:w="5812" w:type="dxa"/>
            <w:tcBorders>
              <w:top w:val="single" w:sz="4" w:space="0" w:color="auto"/>
              <w:left w:val="single" w:sz="4" w:space="0" w:color="auto"/>
              <w:bottom w:val="single" w:sz="4" w:space="0" w:color="auto"/>
              <w:right w:val="single" w:sz="4" w:space="0" w:color="auto"/>
            </w:tcBorders>
            <w:vAlign w:val="center"/>
          </w:tcPr>
          <w:p w14:paraId="2456B975" w14:textId="7B4BFACC" w:rsidR="00955649" w:rsidRDefault="00955649" w:rsidP="0087001F">
            <w:pPr>
              <w:spacing w:line="276" w:lineRule="auto"/>
              <w:jc w:val="center"/>
              <w:rPr>
                <w:rFonts w:ascii="Century Gothic" w:hAnsi="Century Gothic"/>
              </w:rPr>
            </w:pPr>
            <w:r>
              <w:rPr>
                <w:rFonts w:ascii="Century Gothic" w:hAnsi="Century Gothic"/>
              </w:rPr>
              <w:t xml:space="preserve">Wskaźnik powierzchni nowej zabudowy do powierzchni działki objętej wnioskiem </w:t>
            </w:r>
            <w:r w:rsidR="00AB310B">
              <w:rPr>
                <w:rFonts w:ascii="Century Gothic" w:hAnsi="Century Gothic"/>
              </w:rPr>
              <w:t>max 0,35</w:t>
            </w:r>
          </w:p>
        </w:tc>
        <w:tc>
          <w:tcPr>
            <w:tcW w:w="3827" w:type="dxa"/>
            <w:tcBorders>
              <w:top w:val="single" w:sz="4" w:space="0" w:color="auto"/>
              <w:left w:val="single" w:sz="4" w:space="0" w:color="auto"/>
              <w:bottom w:val="single" w:sz="4" w:space="0" w:color="auto"/>
              <w:right w:val="single" w:sz="4" w:space="0" w:color="auto"/>
            </w:tcBorders>
            <w:vAlign w:val="center"/>
          </w:tcPr>
          <w:p w14:paraId="2E158211" w14:textId="71077BFD" w:rsidR="00955649" w:rsidRDefault="00955649" w:rsidP="00955649">
            <w:pPr>
              <w:spacing w:line="276" w:lineRule="auto"/>
              <w:jc w:val="center"/>
              <w:rPr>
                <w:rFonts w:ascii="Century Gothic" w:hAnsi="Century Gothic"/>
              </w:rPr>
            </w:pPr>
            <w:r>
              <w:rPr>
                <w:rFonts w:ascii="Century Gothic" w:hAnsi="Century Gothic"/>
              </w:rPr>
              <w:t>0,</w:t>
            </w:r>
            <w:r w:rsidR="00607B45">
              <w:rPr>
                <w:rFonts w:ascii="Century Gothic" w:hAnsi="Century Gothic"/>
              </w:rPr>
              <w:t>288</w:t>
            </w:r>
          </w:p>
        </w:tc>
      </w:tr>
      <w:tr w:rsidR="00955649" w:rsidRPr="0060417D" w14:paraId="6C6A58BF" w14:textId="77777777" w:rsidTr="009C0BA1">
        <w:trPr>
          <w:trHeight w:val="178"/>
        </w:trPr>
        <w:tc>
          <w:tcPr>
            <w:tcW w:w="5812" w:type="dxa"/>
            <w:tcBorders>
              <w:top w:val="single" w:sz="4" w:space="0" w:color="auto"/>
              <w:left w:val="single" w:sz="4" w:space="0" w:color="auto"/>
              <w:bottom w:val="single" w:sz="4" w:space="0" w:color="auto"/>
              <w:right w:val="single" w:sz="4" w:space="0" w:color="auto"/>
            </w:tcBorders>
            <w:vAlign w:val="center"/>
          </w:tcPr>
          <w:p w14:paraId="420EE005" w14:textId="77777777" w:rsidR="00955649" w:rsidRDefault="00955649" w:rsidP="0087001F">
            <w:pPr>
              <w:spacing w:line="276" w:lineRule="auto"/>
              <w:jc w:val="center"/>
              <w:rPr>
                <w:rFonts w:ascii="Century Gothic" w:hAnsi="Century Gothic"/>
              </w:rPr>
            </w:pPr>
            <w:r>
              <w:rPr>
                <w:rFonts w:ascii="Century Gothic" w:hAnsi="Century Gothic"/>
              </w:rPr>
              <w:t>Powierzchnia biologicznie czynna, zachować minimum 30%</w:t>
            </w:r>
          </w:p>
        </w:tc>
        <w:tc>
          <w:tcPr>
            <w:tcW w:w="3827" w:type="dxa"/>
            <w:tcBorders>
              <w:top w:val="single" w:sz="4" w:space="0" w:color="auto"/>
              <w:left w:val="single" w:sz="4" w:space="0" w:color="auto"/>
              <w:bottom w:val="single" w:sz="4" w:space="0" w:color="auto"/>
              <w:right w:val="single" w:sz="4" w:space="0" w:color="auto"/>
            </w:tcBorders>
            <w:vAlign w:val="center"/>
          </w:tcPr>
          <w:p w14:paraId="4FB4F6BC" w14:textId="26CF3648" w:rsidR="00955649" w:rsidRDefault="006F4C31" w:rsidP="00955649">
            <w:pPr>
              <w:spacing w:line="276" w:lineRule="auto"/>
              <w:jc w:val="center"/>
              <w:rPr>
                <w:rFonts w:ascii="Century Gothic" w:hAnsi="Century Gothic"/>
              </w:rPr>
            </w:pPr>
            <w:r>
              <w:rPr>
                <w:rFonts w:ascii="Century Gothic" w:hAnsi="Century Gothic"/>
              </w:rPr>
              <w:t>47,9</w:t>
            </w:r>
            <w:r w:rsidR="00002AEB">
              <w:rPr>
                <w:rFonts w:ascii="Century Gothic" w:hAnsi="Century Gothic"/>
              </w:rPr>
              <w:t>%</w:t>
            </w:r>
          </w:p>
        </w:tc>
      </w:tr>
      <w:tr w:rsidR="008609EA" w:rsidRPr="0060417D" w14:paraId="4A0BA934" w14:textId="77777777" w:rsidTr="009C0BA1">
        <w:trPr>
          <w:trHeight w:val="178"/>
        </w:trPr>
        <w:tc>
          <w:tcPr>
            <w:tcW w:w="5812" w:type="dxa"/>
            <w:tcBorders>
              <w:top w:val="single" w:sz="4" w:space="0" w:color="auto"/>
              <w:left w:val="single" w:sz="4" w:space="0" w:color="auto"/>
              <w:bottom w:val="single" w:sz="4" w:space="0" w:color="auto"/>
              <w:right w:val="single" w:sz="4" w:space="0" w:color="auto"/>
            </w:tcBorders>
            <w:vAlign w:val="center"/>
          </w:tcPr>
          <w:p w14:paraId="46DB780B" w14:textId="77777777" w:rsidR="008609EA" w:rsidRDefault="008609EA" w:rsidP="0087001F">
            <w:pPr>
              <w:spacing w:line="276" w:lineRule="auto"/>
              <w:jc w:val="center"/>
              <w:rPr>
                <w:rFonts w:ascii="Century Gothic" w:hAnsi="Century Gothic"/>
              </w:rPr>
            </w:pPr>
            <w:r>
              <w:rPr>
                <w:rFonts w:ascii="Century Gothic" w:hAnsi="Century Gothic"/>
              </w:rPr>
              <w:t>Ilość stanowisk postojowych</w:t>
            </w:r>
          </w:p>
        </w:tc>
        <w:tc>
          <w:tcPr>
            <w:tcW w:w="3827" w:type="dxa"/>
            <w:tcBorders>
              <w:top w:val="single" w:sz="4" w:space="0" w:color="auto"/>
              <w:left w:val="single" w:sz="4" w:space="0" w:color="auto"/>
              <w:bottom w:val="single" w:sz="4" w:space="0" w:color="auto"/>
              <w:right w:val="single" w:sz="4" w:space="0" w:color="auto"/>
            </w:tcBorders>
            <w:vAlign w:val="center"/>
          </w:tcPr>
          <w:p w14:paraId="6C99241F" w14:textId="45224D98" w:rsidR="008609EA" w:rsidRDefault="00C90460" w:rsidP="00955649">
            <w:pPr>
              <w:spacing w:line="276" w:lineRule="auto"/>
              <w:jc w:val="center"/>
              <w:rPr>
                <w:rFonts w:ascii="Century Gothic" w:hAnsi="Century Gothic"/>
              </w:rPr>
            </w:pPr>
            <w:r>
              <w:rPr>
                <w:rFonts w:ascii="Century Gothic" w:hAnsi="Century Gothic"/>
              </w:rPr>
              <w:t>85</w:t>
            </w:r>
            <w:r w:rsidR="00F72073">
              <w:rPr>
                <w:rFonts w:ascii="Century Gothic" w:hAnsi="Century Gothic"/>
              </w:rPr>
              <w:t>+23 =</w:t>
            </w:r>
            <w:r>
              <w:rPr>
                <w:rFonts w:ascii="Century Gothic" w:hAnsi="Century Gothic"/>
              </w:rPr>
              <w:t>108</w:t>
            </w:r>
            <w:r w:rsidR="00F72073">
              <w:rPr>
                <w:rFonts w:ascii="Century Gothic" w:hAnsi="Century Gothic"/>
              </w:rPr>
              <w:t>szt. (warunek spełniony min. 85szt.)</w:t>
            </w:r>
          </w:p>
        </w:tc>
      </w:tr>
    </w:tbl>
    <w:p w14:paraId="5A1503C6" w14:textId="77777777" w:rsidR="00DB17F9" w:rsidRDefault="00DB17F9" w:rsidP="00605DFC">
      <w:pPr>
        <w:pStyle w:val="Wcicienormalne"/>
        <w:spacing w:line="276" w:lineRule="auto"/>
        <w:ind w:left="0"/>
        <w:jc w:val="both"/>
        <w:rPr>
          <w:rFonts w:ascii="Century Gothic" w:hAnsi="Century Gothic"/>
          <w:spacing w:val="-4"/>
        </w:rPr>
      </w:pPr>
    </w:p>
    <w:p w14:paraId="4627AB2F" w14:textId="50079F9A" w:rsidR="00605DFC" w:rsidRDefault="00605DFC" w:rsidP="00DB4576">
      <w:pPr>
        <w:pStyle w:val="Wcicienormalne"/>
        <w:numPr>
          <w:ilvl w:val="0"/>
          <w:numId w:val="9"/>
        </w:numPr>
        <w:spacing w:line="276" w:lineRule="auto"/>
        <w:jc w:val="both"/>
        <w:rPr>
          <w:rFonts w:ascii="Century Gothic" w:hAnsi="Century Gothic"/>
          <w:spacing w:val="-4"/>
        </w:rPr>
      </w:pPr>
      <w:r w:rsidRPr="00591933">
        <w:rPr>
          <w:rFonts w:ascii="Century Gothic" w:hAnsi="Century Gothic"/>
          <w:spacing w:val="-4"/>
        </w:rPr>
        <w:t>Spełnione są wymagania zawarte w §12, 13, 60,</w:t>
      </w:r>
      <w:r w:rsidR="00C90460">
        <w:rPr>
          <w:rFonts w:ascii="Century Gothic" w:hAnsi="Century Gothic"/>
          <w:spacing w:val="-4"/>
        </w:rPr>
        <w:t xml:space="preserve"> </w:t>
      </w:r>
      <w:r w:rsidRPr="00591933">
        <w:rPr>
          <w:rFonts w:ascii="Century Gothic" w:hAnsi="Century Gothic"/>
          <w:spacing w:val="-4"/>
        </w:rPr>
        <w:t>271, 272, 273 Rozporządzenia Ministra Infrastruktury z dnia 12 kwietnia 2002r. w sprawie warunków technicznych, jakim powinny odpowiadać budynki i ich usytuowanie</w:t>
      </w:r>
      <w:r w:rsidR="004F6AE8">
        <w:rPr>
          <w:rFonts w:ascii="Century Gothic" w:hAnsi="Century Gothic"/>
          <w:spacing w:val="-4"/>
        </w:rPr>
        <w:br/>
      </w:r>
      <w:r w:rsidRPr="00591933">
        <w:rPr>
          <w:rFonts w:ascii="Century Gothic" w:hAnsi="Century Gothic"/>
          <w:spacing w:val="-4"/>
        </w:rPr>
        <w:t>(</w:t>
      </w:r>
      <w:r w:rsidR="00195AFB">
        <w:rPr>
          <w:rFonts w:ascii="Century Gothic" w:hAnsi="Century Gothic"/>
        </w:rPr>
        <w:t>t.j. Dz. U. 20</w:t>
      </w:r>
      <w:r w:rsidR="00541EDF">
        <w:rPr>
          <w:rFonts w:ascii="Century Gothic" w:hAnsi="Century Gothic"/>
        </w:rPr>
        <w:t>22</w:t>
      </w:r>
      <w:r w:rsidR="00195AFB">
        <w:rPr>
          <w:rFonts w:ascii="Century Gothic" w:hAnsi="Century Gothic"/>
        </w:rPr>
        <w:t xml:space="preserve">, poz. </w:t>
      </w:r>
      <w:r w:rsidR="00541EDF">
        <w:rPr>
          <w:rFonts w:ascii="Century Gothic" w:hAnsi="Century Gothic"/>
        </w:rPr>
        <w:t>1225</w:t>
      </w:r>
      <w:r w:rsidR="00195AFB">
        <w:rPr>
          <w:rFonts w:ascii="Century Gothic" w:hAnsi="Century Gothic"/>
        </w:rPr>
        <w:t xml:space="preserve"> z późniejszymi zmianami</w:t>
      </w:r>
      <w:r w:rsidR="00661856">
        <w:rPr>
          <w:rFonts w:ascii="Century Gothic" w:hAnsi="Century Gothic"/>
          <w:spacing w:val="-4"/>
        </w:rPr>
        <w:t>)</w:t>
      </w:r>
      <w:r w:rsidR="00141906">
        <w:rPr>
          <w:rFonts w:ascii="Century Gothic" w:hAnsi="Century Gothic"/>
          <w:spacing w:val="-4"/>
        </w:rPr>
        <w:t>.</w:t>
      </w:r>
    </w:p>
    <w:p w14:paraId="251A7202" w14:textId="77777777" w:rsidR="00DB4576" w:rsidRPr="00DB4576" w:rsidRDefault="00DB4576" w:rsidP="00DB4576">
      <w:pPr>
        <w:pStyle w:val="Wcicienormalne"/>
        <w:spacing w:line="276" w:lineRule="auto"/>
        <w:ind w:left="1080"/>
        <w:jc w:val="both"/>
        <w:rPr>
          <w:rFonts w:ascii="Century Gothic" w:hAnsi="Century Gothic"/>
          <w:spacing w:val="-4"/>
        </w:rPr>
      </w:pPr>
    </w:p>
    <w:p w14:paraId="7ADF0436" w14:textId="77777777" w:rsidR="00605DFC" w:rsidRPr="00591933" w:rsidRDefault="00605DFC" w:rsidP="00A44374">
      <w:pPr>
        <w:pStyle w:val="Wcicienormalne"/>
        <w:numPr>
          <w:ilvl w:val="0"/>
          <w:numId w:val="9"/>
        </w:numPr>
        <w:spacing w:line="276" w:lineRule="auto"/>
        <w:jc w:val="both"/>
        <w:rPr>
          <w:rFonts w:ascii="Century Gothic" w:hAnsi="Century Gothic"/>
          <w:spacing w:val="-4"/>
        </w:rPr>
      </w:pPr>
      <w:r w:rsidRPr="00591933">
        <w:rPr>
          <w:rFonts w:ascii="Century Gothic" w:hAnsi="Century Gothic"/>
          <w:spacing w:val="-4"/>
        </w:rPr>
        <w:t>Gospodarka odpadami będzie prowadzona zg</w:t>
      </w:r>
      <w:r w:rsidR="00C357A0">
        <w:rPr>
          <w:rFonts w:ascii="Century Gothic" w:hAnsi="Century Gothic"/>
          <w:spacing w:val="-4"/>
        </w:rPr>
        <w:t>o</w:t>
      </w:r>
      <w:r w:rsidRPr="00591933">
        <w:rPr>
          <w:rFonts w:ascii="Century Gothic" w:hAnsi="Century Gothic"/>
          <w:spacing w:val="-4"/>
        </w:rPr>
        <w:t>dnie z obowiązującymi przepisami:</w:t>
      </w:r>
    </w:p>
    <w:p w14:paraId="58B17929" w14:textId="77777777" w:rsidR="00642E8E" w:rsidRPr="00D66890" w:rsidRDefault="00195AFB" w:rsidP="00A44374">
      <w:pPr>
        <w:pStyle w:val="Wcicienormalne"/>
        <w:numPr>
          <w:ilvl w:val="0"/>
          <w:numId w:val="10"/>
        </w:numPr>
        <w:spacing w:line="276" w:lineRule="auto"/>
        <w:jc w:val="both"/>
        <w:rPr>
          <w:rFonts w:ascii="Century Gothic" w:hAnsi="Century Gothic"/>
          <w:spacing w:val="-4"/>
        </w:rPr>
      </w:pPr>
      <w:r w:rsidRPr="00D66890">
        <w:rPr>
          <w:rFonts w:ascii="Century Gothic" w:hAnsi="Century Gothic"/>
          <w:spacing w:val="-4"/>
        </w:rPr>
        <w:t xml:space="preserve">Ustawa z </w:t>
      </w:r>
      <w:r w:rsidR="00605DFC" w:rsidRPr="00D66890">
        <w:rPr>
          <w:rFonts w:ascii="Century Gothic" w:hAnsi="Century Gothic"/>
          <w:spacing w:val="-4"/>
        </w:rPr>
        <w:t xml:space="preserve">dnia </w:t>
      </w:r>
      <w:r w:rsidR="00D66890" w:rsidRPr="00D66890">
        <w:rPr>
          <w:rFonts w:ascii="Century Gothic" w:hAnsi="Century Gothic"/>
          <w:spacing w:val="-4"/>
        </w:rPr>
        <w:t>27</w:t>
      </w:r>
      <w:r w:rsidR="00393174" w:rsidRPr="00D66890">
        <w:rPr>
          <w:rFonts w:ascii="Century Gothic" w:hAnsi="Century Gothic"/>
          <w:spacing w:val="-4"/>
        </w:rPr>
        <w:t xml:space="preserve"> </w:t>
      </w:r>
      <w:r w:rsidR="00D66890" w:rsidRPr="00D66890">
        <w:rPr>
          <w:rFonts w:ascii="Century Gothic" w:hAnsi="Century Gothic"/>
          <w:spacing w:val="-4"/>
        </w:rPr>
        <w:t>kwietnia 2021</w:t>
      </w:r>
      <w:r w:rsidR="00393174" w:rsidRPr="00D66890">
        <w:rPr>
          <w:rFonts w:ascii="Century Gothic" w:hAnsi="Century Gothic"/>
          <w:spacing w:val="-4"/>
        </w:rPr>
        <w:t>r</w:t>
      </w:r>
      <w:r w:rsidR="00605DFC" w:rsidRPr="00D66890">
        <w:rPr>
          <w:rFonts w:ascii="Century Gothic" w:hAnsi="Century Gothic"/>
          <w:spacing w:val="-4"/>
        </w:rPr>
        <w:t>. o odpadach</w:t>
      </w:r>
    </w:p>
    <w:p w14:paraId="2B820951" w14:textId="77777777" w:rsidR="00605DFC" w:rsidRPr="00D66890" w:rsidRDefault="00605DFC" w:rsidP="00642E8E">
      <w:pPr>
        <w:pStyle w:val="Wcicienormalne"/>
        <w:spacing w:line="276" w:lineRule="auto"/>
        <w:ind w:left="1440"/>
        <w:jc w:val="both"/>
        <w:rPr>
          <w:rFonts w:ascii="Century Gothic" w:hAnsi="Century Gothic"/>
          <w:spacing w:val="-4"/>
        </w:rPr>
      </w:pPr>
      <w:r w:rsidRPr="00D66890">
        <w:rPr>
          <w:rFonts w:ascii="Century Gothic" w:hAnsi="Century Gothic"/>
          <w:spacing w:val="-4"/>
        </w:rPr>
        <w:t>(tj. Dz. U</w:t>
      </w:r>
      <w:r w:rsidR="00661856" w:rsidRPr="00D66890">
        <w:rPr>
          <w:rFonts w:ascii="Century Gothic" w:hAnsi="Century Gothic"/>
          <w:spacing w:val="-4"/>
        </w:rPr>
        <w:t xml:space="preserve">. </w:t>
      </w:r>
      <w:r w:rsidR="00195AFB" w:rsidRPr="00D66890">
        <w:rPr>
          <w:rFonts w:ascii="Century Gothic" w:hAnsi="Century Gothic"/>
          <w:spacing w:val="-4"/>
        </w:rPr>
        <w:t>20</w:t>
      </w:r>
      <w:r w:rsidR="00D66890" w:rsidRPr="00D66890">
        <w:rPr>
          <w:rFonts w:ascii="Century Gothic" w:hAnsi="Century Gothic"/>
          <w:spacing w:val="-4"/>
        </w:rPr>
        <w:t>21</w:t>
      </w:r>
      <w:r w:rsidR="00195AFB" w:rsidRPr="00D66890">
        <w:rPr>
          <w:rFonts w:ascii="Century Gothic" w:hAnsi="Century Gothic"/>
          <w:spacing w:val="-4"/>
        </w:rPr>
        <w:t xml:space="preserve">, poz. </w:t>
      </w:r>
      <w:r w:rsidR="00D66890" w:rsidRPr="00D66890">
        <w:rPr>
          <w:rFonts w:ascii="Century Gothic" w:hAnsi="Century Gothic"/>
          <w:spacing w:val="-4"/>
        </w:rPr>
        <w:t>779</w:t>
      </w:r>
      <w:r w:rsidR="00661856" w:rsidRPr="00D66890">
        <w:rPr>
          <w:rFonts w:ascii="Century Gothic" w:hAnsi="Century Gothic"/>
          <w:spacing w:val="-4"/>
        </w:rPr>
        <w:t>)</w:t>
      </w:r>
    </w:p>
    <w:p w14:paraId="36AC1FB9" w14:textId="77777777" w:rsidR="00605DFC" w:rsidRPr="00D66890" w:rsidRDefault="00605DFC" w:rsidP="00A44374">
      <w:pPr>
        <w:pStyle w:val="Wcicienormalne"/>
        <w:numPr>
          <w:ilvl w:val="0"/>
          <w:numId w:val="10"/>
        </w:numPr>
        <w:spacing w:line="276" w:lineRule="auto"/>
        <w:jc w:val="both"/>
        <w:rPr>
          <w:rFonts w:ascii="Century Gothic" w:hAnsi="Century Gothic"/>
          <w:spacing w:val="-4"/>
        </w:rPr>
      </w:pPr>
      <w:r w:rsidRPr="00D66890">
        <w:rPr>
          <w:rFonts w:ascii="Century Gothic" w:hAnsi="Century Gothic"/>
          <w:spacing w:val="-4"/>
        </w:rPr>
        <w:t xml:space="preserve">Rozporządzenie Ministra Środowiska z dnia </w:t>
      </w:r>
      <w:r w:rsidR="00D66890" w:rsidRPr="00D66890">
        <w:rPr>
          <w:rFonts w:ascii="Century Gothic" w:hAnsi="Century Gothic"/>
          <w:spacing w:val="-4"/>
        </w:rPr>
        <w:t>3 stycznia 2020r</w:t>
      </w:r>
      <w:r w:rsidR="00661856" w:rsidRPr="00D66890">
        <w:rPr>
          <w:rFonts w:ascii="Century Gothic" w:hAnsi="Century Gothic"/>
          <w:spacing w:val="-4"/>
        </w:rPr>
        <w:t>. w sprawie katalogu odpadów</w:t>
      </w:r>
      <w:r w:rsidR="00393174" w:rsidRPr="00D66890">
        <w:rPr>
          <w:rFonts w:ascii="Century Gothic" w:hAnsi="Century Gothic"/>
          <w:spacing w:val="-4"/>
        </w:rPr>
        <w:t xml:space="preserve"> (Dz. U. 20</w:t>
      </w:r>
      <w:r w:rsidR="00D66890" w:rsidRPr="00D66890">
        <w:rPr>
          <w:rFonts w:ascii="Century Gothic" w:hAnsi="Century Gothic"/>
          <w:spacing w:val="-4"/>
        </w:rPr>
        <w:t>20</w:t>
      </w:r>
      <w:r w:rsidR="00393174" w:rsidRPr="00D66890">
        <w:rPr>
          <w:rFonts w:ascii="Century Gothic" w:hAnsi="Century Gothic"/>
          <w:spacing w:val="-4"/>
        </w:rPr>
        <w:t xml:space="preserve">, poz. </w:t>
      </w:r>
      <w:r w:rsidR="00D66890" w:rsidRPr="00D66890">
        <w:rPr>
          <w:rFonts w:ascii="Century Gothic" w:hAnsi="Century Gothic"/>
          <w:spacing w:val="-4"/>
        </w:rPr>
        <w:t>10</w:t>
      </w:r>
      <w:r w:rsidR="00393174" w:rsidRPr="00D66890">
        <w:rPr>
          <w:rFonts w:ascii="Century Gothic" w:hAnsi="Century Gothic"/>
          <w:spacing w:val="-4"/>
        </w:rPr>
        <w:t>)</w:t>
      </w:r>
    </w:p>
    <w:p w14:paraId="0449D800" w14:textId="77777777" w:rsidR="00393174" w:rsidRPr="00D66890" w:rsidRDefault="00605DFC" w:rsidP="00A44374">
      <w:pPr>
        <w:pStyle w:val="Wcicienormalne"/>
        <w:numPr>
          <w:ilvl w:val="0"/>
          <w:numId w:val="10"/>
        </w:numPr>
        <w:spacing w:line="276" w:lineRule="auto"/>
        <w:jc w:val="both"/>
        <w:rPr>
          <w:rFonts w:ascii="Century Gothic" w:hAnsi="Century Gothic"/>
          <w:spacing w:val="-4"/>
        </w:rPr>
      </w:pPr>
      <w:r w:rsidRPr="00D66890">
        <w:rPr>
          <w:rFonts w:ascii="Century Gothic" w:hAnsi="Century Gothic"/>
          <w:spacing w:val="-4"/>
        </w:rPr>
        <w:t xml:space="preserve">Rozporządzenie Ministra Środowiska  z dnia </w:t>
      </w:r>
      <w:r w:rsidR="00D66890" w:rsidRPr="00D66890">
        <w:rPr>
          <w:rFonts w:ascii="Century Gothic" w:hAnsi="Century Gothic"/>
          <w:spacing w:val="-4"/>
        </w:rPr>
        <w:t>20 stycznia 2016</w:t>
      </w:r>
      <w:r w:rsidR="00393174" w:rsidRPr="00D66890">
        <w:rPr>
          <w:rFonts w:ascii="Century Gothic" w:hAnsi="Century Gothic"/>
          <w:spacing w:val="-4"/>
        </w:rPr>
        <w:t>r.</w:t>
      </w:r>
      <w:r w:rsidRPr="00D66890">
        <w:rPr>
          <w:rFonts w:ascii="Century Gothic" w:hAnsi="Century Gothic"/>
          <w:spacing w:val="-4"/>
        </w:rPr>
        <w:t xml:space="preserve"> w sprawie listy rodzajów odpadów, które posiadacz odpadów może przekazywać osobom fizycznym lub jednostkom organizacyjnym nie będącym przedsiębiorcami, oraz d</w:t>
      </w:r>
      <w:r w:rsidR="00393174" w:rsidRPr="00D66890">
        <w:rPr>
          <w:rFonts w:ascii="Century Gothic" w:hAnsi="Century Gothic"/>
          <w:spacing w:val="-4"/>
        </w:rPr>
        <w:t>opuszczalnych metod ich odzysku</w:t>
      </w:r>
    </w:p>
    <w:p w14:paraId="1FF018AC" w14:textId="77777777" w:rsidR="00C44C6F" w:rsidRPr="00D66890" w:rsidRDefault="00393174" w:rsidP="00393174">
      <w:pPr>
        <w:pStyle w:val="Wcicienormalne"/>
        <w:spacing w:line="276" w:lineRule="auto"/>
        <w:ind w:left="1440"/>
        <w:jc w:val="both"/>
        <w:rPr>
          <w:rFonts w:ascii="Century Gothic" w:hAnsi="Century Gothic"/>
          <w:spacing w:val="-4"/>
        </w:rPr>
      </w:pPr>
      <w:r w:rsidRPr="00D66890">
        <w:rPr>
          <w:rFonts w:ascii="Century Gothic" w:hAnsi="Century Gothic"/>
          <w:spacing w:val="-4"/>
        </w:rPr>
        <w:t>(</w:t>
      </w:r>
      <w:r w:rsidR="00661856" w:rsidRPr="00D66890">
        <w:rPr>
          <w:rFonts w:ascii="Century Gothic" w:hAnsi="Century Gothic"/>
          <w:spacing w:val="-4"/>
        </w:rPr>
        <w:t xml:space="preserve">Dz. U. </w:t>
      </w:r>
      <w:r w:rsidRPr="00D66890">
        <w:rPr>
          <w:rFonts w:ascii="Century Gothic" w:hAnsi="Century Gothic"/>
          <w:spacing w:val="-4"/>
        </w:rPr>
        <w:t>2016, poz. 93</w:t>
      </w:r>
      <w:r w:rsidR="00C44C6F" w:rsidRPr="00D66890">
        <w:rPr>
          <w:rFonts w:ascii="Century Gothic" w:hAnsi="Century Gothic"/>
          <w:spacing w:val="-4"/>
        </w:rPr>
        <w:t>)</w:t>
      </w:r>
    </w:p>
    <w:p w14:paraId="58EF3974" w14:textId="77777777" w:rsidR="00393174" w:rsidRPr="00D66890" w:rsidRDefault="00605DFC" w:rsidP="00A44374">
      <w:pPr>
        <w:pStyle w:val="Wcicienormalne"/>
        <w:numPr>
          <w:ilvl w:val="0"/>
          <w:numId w:val="10"/>
        </w:numPr>
        <w:spacing w:line="276" w:lineRule="auto"/>
        <w:jc w:val="both"/>
        <w:rPr>
          <w:rFonts w:ascii="Century Gothic" w:hAnsi="Century Gothic"/>
          <w:spacing w:val="-4"/>
        </w:rPr>
      </w:pPr>
      <w:r w:rsidRPr="00D66890">
        <w:rPr>
          <w:rFonts w:ascii="Century Gothic" w:hAnsi="Century Gothic"/>
          <w:spacing w:val="-4"/>
        </w:rPr>
        <w:t>Rozporządzenie Ministra środowiska z dn</w:t>
      </w:r>
      <w:r w:rsidR="004F6AE8" w:rsidRPr="00D66890">
        <w:rPr>
          <w:rFonts w:ascii="Century Gothic" w:hAnsi="Century Gothic"/>
          <w:spacing w:val="-4"/>
        </w:rPr>
        <w:t>ia</w:t>
      </w:r>
      <w:r w:rsidR="00393174" w:rsidRPr="00D66890">
        <w:rPr>
          <w:rFonts w:ascii="Century Gothic" w:hAnsi="Century Gothic"/>
          <w:spacing w:val="-4"/>
        </w:rPr>
        <w:t xml:space="preserve"> 11 maja 2015r. </w:t>
      </w:r>
      <w:r w:rsidRPr="00D66890">
        <w:rPr>
          <w:rFonts w:ascii="Century Gothic" w:hAnsi="Century Gothic"/>
          <w:spacing w:val="-4"/>
        </w:rPr>
        <w:t xml:space="preserve"> w sprawie odzysku lub unieszkodliwiania odpadów p</w:t>
      </w:r>
      <w:r w:rsidR="00393174" w:rsidRPr="00D66890">
        <w:rPr>
          <w:rFonts w:ascii="Century Gothic" w:hAnsi="Century Gothic"/>
          <w:spacing w:val="-4"/>
        </w:rPr>
        <w:t>oza instalacjami i urządzeniami</w:t>
      </w:r>
    </w:p>
    <w:p w14:paraId="6C7BEF1B" w14:textId="77777777" w:rsidR="00605DFC" w:rsidRPr="00D66890" w:rsidRDefault="00605DFC" w:rsidP="00393174">
      <w:pPr>
        <w:pStyle w:val="Wcicienormalne"/>
        <w:spacing w:line="276" w:lineRule="auto"/>
        <w:ind w:left="1440"/>
        <w:jc w:val="both"/>
        <w:rPr>
          <w:rFonts w:ascii="Century Gothic" w:hAnsi="Century Gothic"/>
          <w:spacing w:val="-4"/>
        </w:rPr>
      </w:pPr>
      <w:r w:rsidRPr="00D66890">
        <w:rPr>
          <w:rFonts w:ascii="Century Gothic" w:hAnsi="Century Gothic"/>
          <w:spacing w:val="-4"/>
        </w:rPr>
        <w:t>(Dz. U</w:t>
      </w:r>
      <w:r w:rsidR="00393174" w:rsidRPr="00D66890">
        <w:rPr>
          <w:rFonts w:ascii="Century Gothic" w:hAnsi="Century Gothic"/>
          <w:spacing w:val="-4"/>
        </w:rPr>
        <w:t>. 2015, poz. 796</w:t>
      </w:r>
      <w:r w:rsidRPr="00D66890">
        <w:rPr>
          <w:rFonts w:ascii="Century Gothic" w:hAnsi="Century Gothic"/>
          <w:spacing w:val="-4"/>
        </w:rPr>
        <w:t>)</w:t>
      </w:r>
    </w:p>
    <w:p w14:paraId="6990C216" w14:textId="77777777" w:rsidR="004F6AE8" w:rsidRDefault="004F6AE8" w:rsidP="004F6AE8">
      <w:pPr>
        <w:pStyle w:val="Wcicienormalne"/>
        <w:spacing w:line="276" w:lineRule="auto"/>
        <w:ind w:left="1080"/>
        <w:jc w:val="both"/>
        <w:rPr>
          <w:rFonts w:ascii="Century Gothic" w:hAnsi="Century Gothic"/>
          <w:spacing w:val="-4"/>
        </w:rPr>
      </w:pPr>
    </w:p>
    <w:p w14:paraId="7172B9C1" w14:textId="77777777" w:rsidR="00605DFC" w:rsidRDefault="00605DFC" w:rsidP="00A44374">
      <w:pPr>
        <w:pStyle w:val="Wcicienormalne"/>
        <w:numPr>
          <w:ilvl w:val="0"/>
          <w:numId w:val="12"/>
        </w:numPr>
        <w:spacing w:line="276" w:lineRule="auto"/>
        <w:jc w:val="both"/>
        <w:rPr>
          <w:rFonts w:ascii="Century Gothic" w:hAnsi="Century Gothic"/>
          <w:spacing w:val="-4"/>
        </w:rPr>
      </w:pPr>
      <w:r w:rsidRPr="00591933">
        <w:rPr>
          <w:rFonts w:ascii="Century Gothic" w:hAnsi="Century Gothic"/>
          <w:spacing w:val="-4"/>
        </w:rPr>
        <w:lastRenderedPageBreak/>
        <w:t>Przedsięwzięcie spełnia wymagania dotyczące ochrony przed nadmiernym hałasem, wibracjami, zanieczyszczeniami powietrza, wody i gleby. Źródłem hałasu może być ruch pojazdów samochodowych mieszkańców. Akustyka</w:t>
      </w:r>
      <w:r w:rsidR="00661856">
        <w:rPr>
          <w:rFonts w:ascii="Century Gothic" w:hAnsi="Century Gothic"/>
          <w:spacing w:val="-4"/>
        </w:rPr>
        <w:br/>
      </w:r>
      <w:r w:rsidRPr="00591933">
        <w:rPr>
          <w:rFonts w:ascii="Century Gothic" w:hAnsi="Century Gothic"/>
          <w:spacing w:val="-4"/>
        </w:rPr>
        <w:t>w rejonie lokalizacji planowanego prze</w:t>
      </w:r>
      <w:r w:rsidR="004F6AE8">
        <w:rPr>
          <w:rFonts w:ascii="Century Gothic" w:hAnsi="Century Gothic"/>
          <w:spacing w:val="-4"/>
        </w:rPr>
        <w:t>d</w:t>
      </w:r>
      <w:r w:rsidRPr="00591933">
        <w:rPr>
          <w:rFonts w:ascii="Century Gothic" w:hAnsi="Century Gothic"/>
          <w:spacing w:val="-4"/>
        </w:rPr>
        <w:t>si</w:t>
      </w:r>
      <w:r w:rsidR="004F6AE8">
        <w:rPr>
          <w:rFonts w:ascii="Century Gothic" w:hAnsi="Century Gothic"/>
          <w:spacing w:val="-4"/>
        </w:rPr>
        <w:t>ę</w:t>
      </w:r>
      <w:r w:rsidRPr="00591933">
        <w:rPr>
          <w:rFonts w:ascii="Century Gothic" w:hAnsi="Century Gothic"/>
          <w:spacing w:val="-4"/>
        </w:rPr>
        <w:t>wzięcia nie ulegnie zmianie oraz nie zmieni klimatu akustycznego. Dz. U. 2007 nr 120 poz. 826 Rozporządzenie Ministra Śr</w:t>
      </w:r>
      <w:r w:rsidR="00661856">
        <w:rPr>
          <w:rFonts w:ascii="Century Gothic" w:hAnsi="Century Gothic"/>
          <w:spacing w:val="-4"/>
        </w:rPr>
        <w:t>odowiska z dnia 14 czerwca 2007</w:t>
      </w:r>
      <w:r w:rsidRPr="00591933">
        <w:rPr>
          <w:rFonts w:ascii="Century Gothic" w:hAnsi="Century Gothic"/>
          <w:spacing w:val="-4"/>
        </w:rPr>
        <w:t>r. w sprawie dopuszczalny</w:t>
      </w:r>
      <w:r>
        <w:rPr>
          <w:rFonts w:ascii="Century Gothic" w:hAnsi="Century Gothic"/>
          <w:spacing w:val="-4"/>
        </w:rPr>
        <w:t>ch poziomów hałasu w środowisku</w:t>
      </w:r>
      <w:r w:rsidR="004F6AE8">
        <w:rPr>
          <w:rFonts w:ascii="Century Gothic" w:hAnsi="Century Gothic"/>
          <w:spacing w:val="-4"/>
        </w:rPr>
        <w:t>.</w:t>
      </w:r>
    </w:p>
    <w:p w14:paraId="594D134E" w14:textId="77777777" w:rsidR="00605DFC" w:rsidRDefault="00605DFC" w:rsidP="00605DFC">
      <w:pPr>
        <w:pStyle w:val="Wcicienormalne"/>
        <w:spacing w:line="276" w:lineRule="auto"/>
        <w:ind w:left="0"/>
        <w:jc w:val="both"/>
        <w:rPr>
          <w:rFonts w:ascii="Century Gothic" w:hAnsi="Century Gothic"/>
          <w:spacing w:val="-4"/>
        </w:rPr>
      </w:pPr>
    </w:p>
    <w:p w14:paraId="7CEA6A47" w14:textId="77777777" w:rsidR="00605DFC" w:rsidRDefault="00605DFC" w:rsidP="00A44374">
      <w:pPr>
        <w:pStyle w:val="Wcicienormalne"/>
        <w:numPr>
          <w:ilvl w:val="0"/>
          <w:numId w:val="11"/>
        </w:numPr>
        <w:spacing w:line="276" w:lineRule="auto"/>
        <w:jc w:val="both"/>
        <w:rPr>
          <w:rFonts w:ascii="Century Gothic" w:hAnsi="Century Gothic"/>
          <w:spacing w:val="-4"/>
        </w:rPr>
      </w:pPr>
      <w:r w:rsidRPr="00591933">
        <w:rPr>
          <w:rFonts w:ascii="Century Gothic" w:hAnsi="Century Gothic"/>
          <w:spacing w:val="-4"/>
        </w:rPr>
        <w:t xml:space="preserve">Emisja zanieczyszczeń będzie występować tylko w fazie </w:t>
      </w:r>
      <w:r w:rsidR="004F6AE8">
        <w:rPr>
          <w:rFonts w:ascii="Century Gothic" w:hAnsi="Century Gothic"/>
          <w:spacing w:val="-4"/>
        </w:rPr>
        <w:t xml:space="preserve">robót </w:t>
      </w:r>
      <w:r w:rsidRPr="00591933">
        <w:rPr>
          <w:rFonts w:ascii="Century Gothic" w:hAnsi="Century Gothic"/>
          <w:spacing w:val="-4"/>
        </w:rPr>
        <w:t>budow</w:t>
      </w:r>
      <w:r w:rsidR="004F6AE8">
        <w:rPr>
          <w:rFonts w:ascii="Century Gothic" w:hAnsi="Century Gothic"/>
          <w:spacing w:val="-4"/>
        </w:rPr>
        <w:t>lanych</w:t>
      </w:r>
      <w:r w:rsidRPr="00591933">
        <w:rPr>
          <w:rFonts w:ascii="Century Gothic" w:hAnsi="Century Gothic"/>
          <w:spacing w:val="-4"/>
        </w:rPr>
        <w:t>. Będzie ona jednak występować w niewielkim stopniu i nie będzie miała istotnego wpły</w:t>
      </w:r>
      <w:r>
        <w:rPr>
          <w:rFonts w:ascii="Century Gothic" w:hAnsi="Century Gothic"/>
          <w:spacing w:val="-4"/>
        </w:rPr>
        <w:t>wu na stan czystości atmosfery.</w:t>
      </w:r>
    </w:p>
    <w:p w14:paraId="47FC28EB" w14:textId="77777777" w:rsidR="00141906" w:rsidRDefault="00141906" w:rsidP="00141906">
      <w:pPr>
        <w:pStyle w:val="Wcicienormalne"/>
        <w:spacing w:line="276" w:lineRule="auto"/>
        <w:ind w:left="1080"/>
        <w:jc w:val="both"/>
        <w:rPr>
          <w:rFonts w:ascii="Century Gothic" w:hAnsi="Century Gothic"/>
          <w:spacing w:val="-4"/>
        </w:rPr>
      </w:pPr>
    </w:p>
    <w:p w14:paraId="2FBA946B" w14:textId="77777777" w:rsidR="00B04FF1" w:rsidRDefault="00605DFC" w:rsidP="00A44374">
      <w:pPr>
        <w:pStyle w:val="Wcicienormalne"/>
        <w:numPr>
          <w:ilvl w:val="0"/>
          <w:numId w:val="11"/>
        </w:numPr>
        <w:spacing w:line="276" w:lineRule="auto"/>
        <w:jc w:val="both"/>
        <w:rPr>
          <w:rFonts w:ascii="Century Gothic" w:hAnsi="Century Gothic"/>
          <w:spacing w:val="-4"/>
        </w:rPr>
      </w:pPr>
      <w:r w:rsidRPr="002E45A2">
        <w:rPr>
          <w:rFonts w:ascii="Century Gothic" w:hAnsi="Century Gothic"/>
          <w:spacing w:val="-4"/>
        </w:rPr>
        <w:t>Projektowana inwestycja nie będzie stanowiła zagrożeń dla środowiska oraz higieny i zdrowia użytkowników projektowanego obiektu i ich otoczenia.</w:t>
      </w:r>
    </w:p>
    <w:p w14:paraId="23DC8691" w14:textId="77777777" w:rsidR="00896149" w:rsidRDefault="00896149" w:rsidP="00896149">
      <w:pPr>
        <w:pStyle w:val="Akapitzlist"/>
        <w:rPr>
          <w:rFonts w:ascii="Century Gothic" w:hAnsi="Century Gothic"/>
          <w:spacing w:val="-4"/>
        </w:rPr>
      </w:pPr>
    </w:p>
    <w:p w14:paraId="5E233D45" w14:textId="77777777" w:rsidR="00896149" w:rsidRDefault="00896149" w:rsidP="00A44374">
      <w:pPr>
        <w:pStyle w:val="Wcicienormalne"/>
        <w:numPr>
          <w:ilvl w:val="0"/>
          <w:numId w:val="11"/>
        </w:numPr>
        <w:spacing w:line="276" w:lineRule="auto"/>
        <w:jc w:val="both"/>
        <w:rPr>
          <w:rFonts w:ascii="Century Gothic" w:hAnsi="Century Gothic"/>
          <w:spacing w:val="-4"/>
        </w:rPr>
      </w:pPr>
      <w:r>
        <w:rPr>
          <w:rFonts w:ascii="Century Gothic" w:hAnsi="Century Gothic"/>
          <w:spacing w:val="-4"/>
        </w:rPr>
        <w:t>Pod względem ochrony wód i gospodarki wodnej: w trakcie prac budowlanych zapewni się ochronę gleby, zieleni, naturalnego ukształtowania terenu i stosunków wodnych. Niwelacja terenu nie naruszy stanu wody na gruncie ze szkodą dla gruntów sąsiednich oraz nie wpłynie niekorzystnie na ukształtowanie terenu. Przedmiotowa inwestycja nie została zaliczona do przedsięwzięć mogących potencjalnie oddziaływać na środowisko, dla których obowiązek sporządzania raportu o oddziaływaniu na środowisko może być stwierdzony.</w:t>
      </w:r>
    </w:p>
    <w:p w14:paraId="08F25CAE" w14:textId="77777777" w:rsidR="00B04FF1" w:rsidRPr="00B04FF1" w:rsidRDefault="00B04FF1" w:rsidP="00B04FF1">
      <w:pPr>
        <w:pStyle w:val="Wcicienormalne"/>
        <w:spacing w:line="276" w:lineRule="auto"/>
        <w:ind w:left="0"/>
        <w:rPr>
          <w:rFonts w:ascii="Century Gothic" w:hAnsi="Century Gothic"/>
          <w:spacing w:val="-4"/>
        </w:rPr>
      </w:pPr>
    </w:p>
    <w:p w14:paraId="54DA462B" w14:textId="77777777" w:rsidR="00605DFC" w:rsidRDefault="00605DFC" w:rsidP="00A44374">
      <w:pPr>
        <w:pStyle w:val="Wcicienormalne"/>
        <w:numPr>
          <w:ilvl w:val="0"/>
          <w:numId w:val="11"/>
        </w:numPr>
        <w:spacing w:line="276" w:lineRule="auto"/>
        <w:jc w:val="both"/>
        <w:rPr>
          <w:rFonts w:ascii="Century Gothic" w:hAnsi="Century Gothic"/>
          <w:spacing w:val="-4"/>
        </w:rPr>
      </w:pPr>
      <w:r w:rsidRPr="00591933">
        <w:rPr>
          <w:rFonts w:ascii="Century Gothic" w:hAnsi="Century Gothic"/>
          <w:spacing w:val="-4"/>
        </w:rPr>
        <w:t>Podczas prac zachowana zostanie ochrona pobliskiej zieleni i stosunki wodne. Warunki i wymagania w zakresie ochrony środowiska i zdrowia ludzi, przyrody</w:t>
      </w:r>
      <w:r w:rsidR="004F6AE8">
        <w:rPr>
          <w:rFonts w:ascii="Century Gothic" w:hAnsi="Century Gothic"/>
          <w:spacing w:val="-4"/>
        </w:rPr>
        <w:br/>
      </w:r>
      <w:r w:rsidRPr="00591933">
        <w:rPr>
          <w:rFonts w:ascii="Century Gothic" w:hAnsi="Century Gothic"/>
          <w:spacing w:val="-4"/>
        </w:rPr>
        <w:t>i krajobrazu – nie dotyczy.</w:t>
      </w:r>
    </w:p>
    <w:p w14:paraId="54C2B9FC" w14:textId="77777777" w:rsidR="00605DFC" w:rsidRDefault="00605DFC" w:rsidP="00605DFC">
      <w:pPr>
        <w:pStyle w:val="Wcicienormalne"/>
        <w:spacing w:line="276" w:lineRule="auto"/>
        <w:ind w:left="0"/>
        <w:jc w:val="both"/>
        <w:rPr>
          <w:rFonts w:ascii="Century Gothic" w:hAnsi="Century Gothic"/>
          <w:spacing w:val="-4"/>
        </w:rPr>
      </w:pPr>
    </w:p>
    <w:p w14:paraId="4D65D4A2" w14:textId="77777777" w:rsidR="00605DFC" w:rsidRDefault="00605DFC" w:rsidP="00A44374">
      <w:pPr>
        <w:pStyle w:val="Wcicienormalne"/>
        <w:numPr>
          <w:ilvl w:val="0"/>
          <w:numId w:val="11"/>
        </w:numPr>
        <w:spacing w:line="276" w:lineRule="auto"/>
        <w:jc w:val="both"/>
        <w:rPr>
          <w:rFonts w:ascii="Century Gothic" w:hAnsi="Century Gothic"/>
          <w:spacing w:val="-4"/>
        </w:rPr>
      </w:pPr>
      <w:r w:rsidRPr="00661856">
        <w:rPr>
          <w:rFonts w:ascii="Century Gothic" w:hAnsi="Century Gothic"/>
          <w:spacing w:val="-4"/>
        </w:rPr>
        <w:t xml:space="preserve">Warunki i wymagania w zakresie ochrony dziedzictwa kulturowego i zabytków oraz dóbr kultury współczesnej – </w:t>
      </w:r>
      <w:r w:rsidR="00141906">
        <w:rPr>
          <w:rFonts w:ascii="Century Gothic" w:hAnsi="Century Gothic"/>
          <w:spacing w:val="-4"/>
        </w:rPr>
        <w:t xml:space="preserve">Planowana inwestycja zlokalizowana jest na terenie układu urbanistycznego miasta </w:t>
      </w:r>
      <w:r w:rsidR="00B44257">
        <w:rPr>
          <w:rFonts w:ascii="Century Gothic" w:hAnsi="Century Gothic"/>
          <w:spacing w:val="-4"/>
        </w:rPr>
        <w:t>Kraśnik</w:t>
      </w:r>
      <w:r w:rsidR="00761CC6">
        <w:rPr>
          <w:rFonts w:ascii="Century Gothic" w:hAnsi="Century Gothic"/>
          <w:spacing w:val="-4"/>
        </w:rPr>
        <w:t>.</w:t>
      </w:r>
    </w:p>
    <w:p w14:paraId="569B2DC1" w14:textId="77777777" w:rsidR="00605DFC" w:rsidRDefault="00605DFC" w:rsidP="00605DFC">
      <w:pPr>
        <w:pStyle w:val="Wcicienormalne"/>
        <w:spacing w:line="276" w:lineRule="auto"/>
        <w:ind w:left="0"/>
        <w:jc w:val="both"/>
        <w:rPr>
          <w:rFonts w:ascii="Century Gothic" w:hAnsi="Century Gothic"/>
          <w:spacing w:val="-4"/>
        </w:rPr>
      </w:pPr>
    </w:p>
    <w:p w14:paraId="1A373C54" w14:textId="77777777" w:rsidR="00605DFC" w:rsidRDefault="00605DFC" w:rsidP="00A44374">
      <w:pPr>
        <w:pStyle w:val="Wcicienormalne"/>
        <w:numPr>
          <w:ilvl w:val="0"/>
          <w:numId w:val="11"/>
        </w:numPr>
        <w:spacing w:line="276" w:lineRule="auto"/>
        <w:jc w:val="both"/>
        <w:rPr>
          <w:rFonts w:ascii="Century Gothic" w:hAnsi="Century Gothic"/>
          <w:spacing w:val="-4"/>
        </w:rPr>
      </w:pPr>
      <w:r w:rsidRPr="00591933">
        <w:rPr>
          <w:rFonts w:ascii="Century Gothic" w:hAnsi="Century Gothic"/>
          <w:spacing w:val="-4"/>
        </w:rPr>
        <w:t>Projektowana inwestycja nie jest inwestycją u</w:t>
      </w:r>
      <w:r>
        <w:rPr>
          <w:rFonts w:ascii="Century Gothic" w:hAnsi="Century Gothic"/>
          <w:spacing w:val="-4"/>
        </w:rPr>
        <w:t>ciążliwą dla terenów sąsiednich.</w:t>
      </w:r>
    </w:p>
    <w:p w14:paraId="5412159E" w14:textId="77777777" w:rsidR="00605DFC" w:rsidRDefault="00605DFC" w:rsidP="00605DFC">
      <w:pPr>
        <w:pStyle w:val="Wcicienormalne"/>
        <w:spacing w:line="276" w:lineRule="auto"/>
        <w:ind w:left="0"/>
        <w:jc w:val="both"/>
        <w:rPr>
          <w:rFonts w:ascii="Century Gothic" w:hAnsi="Century Gothic"/>
          <w:spacing w:val="-4"/>
        </w:rPr>
      </w:pPr>
    </w:p>
    <w:p w14:paraId="54D42397" w14:textId="77777777" w:rsidR="00605DFC" w:rsidRDefault="00605DFC" w:rsidP="00A44374">
      <w:pPr>
        <w:pStyle w:val="Wcicienormalne"/>
        <w:numPr>
          <w:ilvl w:val="0"/>
          <w:numId w:val="11"/>
        </w:numPr>
        <w:spacing w:line="276" w:lineRule="auto"/>
        <w:jc w:val="both"/>
        <w:rPr>
          <w:rFonts w:ascii="Century Gothic" w:hAnsi="Century Gothic"/>
          <w:spacing w:val="-4"/>
        </w:rPr>
      </w:pPr>
      <w:r w:rsidRPr="00591933">
        <w:rPr>
          <w:rFonts w:ascii="Century Gothic" w:hAnsi="Century Gothic"/>
          <w:spacing w:val="-4"/>
        </w:rPr>
        <w:t>Wpływ obiektu na glebę ograniczał się będzie jedynie w miejscu wykonywania inwestycji. Nie przewiduje się powstawania odpadów niebezpiecznych.</w:t>
      </w:r>
    </w:p>
    <w:p w14:paraId="696645D9" w14:textId="77777777" w:rsidR="00605DFC" w:rsidRDefault="00605DFC" w:rsidP="00605DFC">
      <w:pPr>
        <w:pStyle w:val="Wcicienormalne"/>
        <w:spacing w:line="276" w:lineRule="auto"/>
        <w:ind w:left="0"/>
        <w:jc w:val="both"/>
        <w:rPr>
          <w:rFonts w:ascii="Century Gothic" w:hAnsi="Century Gothic"/>
          <w:spacing w:val="-4"/>
        </w:rPr>
      </w:pPr>
    </w:p>
    <w:p w14:paraId="1392888D" w14:textId="77777777" w:rsidR="00605DFC" w:rsidRDefault="00605DFC" w:rsidP="00A44374">
      <w:pPr>
        <w:pStyle w:val="Wcicienormalne"/>
        <w:numPr>
          <w:ilvl w:val="0"/>
          <w:numId w:val="11"/>
        </w:numPr>
        <w:spacing w:line="276" w:lineRule="auto"/>
        <w:jc w:val="both"/>
        <w:rPr>
          <w:rFonts w:ascii="Century Gothic" w:hAnsi="Century Gothic"/>
          <w:spacing w:val="-4"/>
        </w:rPr>
      </w:pPr>
      <w:r w:rsidRPr="00591933">
        <w:rPr>
          <w:rFonts w:ascii="Century Gothic" w:hAnsi="Century Gothic"/>
          <w:spacing w:val="-4"/>
        </w:rPr>
        <w:t xml:space="preserve">Materiały użyte do wykonania inwestycji będą posiadać atesty i świadectwa dopuszczenia do stosowania w budownictwie. </w:t>
      </w:r>
    </w:p>
    <w:p w14:paraId="778D4038" w14:textId="77777777" w:rsidR="00605DFC" w:rsidRDefault="00605DFC" w:rsidP="00605DFC">
      <w:pPr>
        <w:pStyle w:val="Akapitzlist"/>
        <w:ind w:left="0"/>
        <w:rPr>
          <w:rFonts w:ascii="Century Gothic" w:hAnsi="Century Gothic"/>
          <w:spacing w:val="-4"/>
        </w:rPr>
      </w:pPr>
    </w:p>
    <w:p w14:paraId="00E58AA0" w14:textId="77777777" w:rsidR="00584AD7" w:rsidRDefault="00605DFC" w:rsidP="00A44374">
      <w:pPr>
        <w:pStyle w:val="Wcicienormalne"/>
        <w:numPr>
          <w:ilvl w:val="0"/>
          <w:numId w:val="11"/>
        </w:numPr>
        <w:spacing w:line="276" w:lineRule="auto"/>
        <w:jc w:val="both"/>
        <w:rPr>
          <w:rFonts w:ascii="Century Gothic" w:hAnsi="Century Gothic"/>
          <w:spacing w:val="-4"/>
        </w:rPr>
      </w:pPr>
      <w:r w:rsidRPr="00614152">
        <w:rPr>
          <w:rFonts w:ascii="Century Gothic" w:hAnsi="Century Gothic"/>
          <w:spacing w:val="-4"/>
        </w:rPr>
        <w:t>Zakres inwestycji zaprojektowano w sposób spełniający wymagania określone w art. 5.</w:t>
      </w:r>
    </w:p>
    <w:p w14:paraId="0103CD5B" w14:textId="77777777" w:rsidR="00584AD7" w:rsidRDefault="00584AD7">
      <w:pPr>
        <w:rPr>
          <w:rFonts w:ascii="Century Gothic" w:hAnsi="Century Gothic"/>
          <w:spacing w:val="-4"/>
        </w:rPr>
      </w:pPr>
    </w:p>
    <w:p w14:paraId="09E9DC80" w14:textId="77777777" w:rsidR="00177D48" w:rsidRPr="004F782E" w:rsidRDefault="00584AD7" w:rsidP="004F782E">
      <w:pPr>
        <w:pStyle w:val="Akapitzlist"/>
        <w:spacing w:line="276" w:lineRule="auto"/>
        <w:ind w:left="709"/>
        <w:jc w:val="both"/>
        <w:rPr>
          <w:rFonts w:ascii="Century Gothic" w:hAnsi="Century Gothic" w:cs="Arial"/>
          <w:bCs/>
          <w:u w:val="single"/>
        </w:rPr>
      </w:pPr>
      <w:r w:rsidRPr="00730D10">
        <w:rPr>
          <w:rFonts w:ascii="Century Gothic" w:hAnsi="Century Gothic" w:cs="Arial"/>
          <w:bCs/>
          <w:u w:val="single"/>
        </w:rPr>
        <w:lastRenderedPageBreak/>
        <w:t>Analiza uwarunkowań formalno-prawnych obejmująca przepisy techniczno-budowlane oraz pozostałe przepisy, których unormowania mogą mieć wpływ na określenie obszaru oddziaływania obiektu:</w:t>
      </w:r>
    </w:p>
    <w:p w14:paraId="6BBCE191" w14:textId="77777777" w:rsidR="00177D48" w:rsidRDefault="00177D48" w:rsidP="00584AD7">
      <w:pPr>
        <w:pStyle w:val="Akapitzlist"/>
        <w:spacing w:line="276" w:lineRule="auto"/>
        <w:ind w:left="709"/>
        <w:jc w:val="both"/>
        <w:rPr>
          <w:rFonts w:ascii="Century Gothic" w:hAnsi="Century Gothic" w:cs="Arial"/>
          <w:bCs/>
        </w:rPr>
      </w:pPr>
    </w:p>
    <w:p w14:paraId="482658AE" w14:textId="77777777" w:rsidR="00584AD7" w:rsidRDefault="00584AD7" w:rsidP="00584AD7">
      <w:pPr>
        <w:pStyle w:val="Akapitzlist"/>
        <w:spacing w:line="276" w:lineRule="auto"/>
        <w:ind w:left="709"/>
        <w:jc w:val="both"/>
        <w:rPr>
          <w:rFonts w:ascii="Century Gothic" w:hAnsi="Century Gothic" w:cs="Arial"/>
          <w:bCs/>
        </w:rPr>
      </w:pPr>
      <w:r>
        <w:rPr>
          <w:rFonts w:ascii="Century Gothic" w:hAnsi="Century Gothic" w:cs="Arial"/>
          <w:bCs/>
        </w:rPr>
        <w:t>Dział II. Zabudowa i zagospodarowanie działki budowlanej</w:t>
      </w:r>
    </w:p>
    <w:p w14:paraId="13FCECF8" w14:textId="77777777" w:rsidR="000F4B46" w:rsidRDefault="00584AD7" w:rsidP="00DB4576">
      <w:pPr>
        <w:pStyle w:val="Akapitzlist"/>
        <w:spacing w:line="276" w:lineRule="auto"/>
        <w:ind w:left="709"/>
        <w:jc w:val="both"/>
        <w:rPr>
          <w:rFonts w:ascii="Century Gothic" w:hAnsi="Century Gothic" w:cs="Arial"/>
          <w:bCs/>
        </w:rPr>
      </w:pPr>
      <w:r>
        <w:rPr>
          <w:rFonts w:ascii="Century Gothic" w:hAnsi="Century Gothic" w:cs="Arial"/>
          <w:bCs/>
        </w:rPr>
        <w:t>Rozdział 3. Parkingi i garaże dla samochodów</w:t>
      </w:r>
      <w:r w:rsidR="00DB4576">
        <w:rPr>
          <w:rFonts w:ascii="Century Gothic" w:hAnsi="Century Gothic" w:cs="Arial"/>
          <w:bCs/>
        </w:rPr>
        <w:t xml:space="preserve"> </w:t>
      </w:r>
    </w:p>
    <w:p w14:paraId="5CA7B311" w14:textId="7BF22831" w:rsidR="00584AD7" w:rsidRPr="00DB4576" w:rsidRDefault="00584AD7" w:rsidP="00DB4576">
      <w:pPr>
        <w:pStyle w:val="Akapitzlist"/>
        <w:spacing w:line="276" w:lineRule="auto"/>
        <w:ind w:left="709"/>
        <w:jc w:val="both"/>
        <w:rPr>
          <w:rFonts w:ascii="Century Gothic" w:hAnsi="Century Gothic" w:cs="Arial"/>
          <w:bCs/>
          <w:u w:val="single"/>
        </w:rPr>
      </w:pPr>
      <w:r w:rsidRPr="00DB4576">
        <w:rPr>
          <w:rFonts w:ascii="Century Gothic" w:hAnsi="Century Gothic" w:cs="Arial"/>
          <w:bCs/>
        </w:rPr>
        <w:t>Projektowane usytuowanie miejsc postojowych zgodnie z WT nie powoduje ograniczenia możliwości zabudowy działek sąsiednich.</w:t>
      </w:r>
    </w:p>
    <w:p w14:paraId="288D6F1E" w14:textId="77777777" w:rsidR="00584AD7" w:rsidRDefault="00584AD7" w:rsidP="00584AD7">
      <w:pPr>
        <w:pStyle w:val="Akapitzlist"/>
        <w:spacing w:line="276" w:lineRule="auto"/>
        <w:ind w:left="709"/>
        <w:jc w:val="both"/>
        <w:rPr>
          <w:rFonts w:ascii="Century Gothic" w:hAnsi="Century Gothic" w:cs="Arial"/>
          <w:bCs/>
        </w:rPr>
      </w:pPr>
    </w:p>
    <w:p w14:paraId="54EC9782" w14:textId="77777777" w:rsidR="00584AD7" w:rsidRDefault="00584AD7" w:rsidP="00584AD7">
      <w:pPr>
        <w:pStyle w:val="Akapitzlist"/>
        <w:spacing w:line="276" w:lineRule="auto"/>
        <w:ind w:left="709"/>
        <w:jc w:val="both"/>
        <w:rPr>
          <w:rFonts w:ascii="Century Gothic" w:hAnsi="Century Gothic" w:cs="Arial"/>
          <w:bCs/>
        </w:rPr>
      </w:pPr>
      <w:r>
        <w:rPr>
          <w:rFonts w:ascii="Century Gothic" w:hAnsi="Century Gothic" w:cs="Arial"/>
          <w:bCs/>
        </w:rPr>
        <w:t>Rozdział 4. Miejsca gromadzenia odpadów stałych</w:t>
      </w:r>
    </w:p>
    <w:p w14:paraId="137D2641" w14:textId="77777777" w:rsidR="00584AD7" w:rsidRDefault="00584AD7" w:rsidP="00584AD7">
      <w:pPr>
        <w:pStyle w:val="Akapitzlist"/>
        <w:spacing w:line="276" w:lineRule="auto"/>
        <w:ind w:left="709"/>
        <w:jc w:val="both"/>
        <w:rPr>
          <w:rFonts w:ascii="Century Gothic" w:hAnsi="Century Gothic" w:cs="Arial"/>
          <w:bCs/>
          <w:u w:val="single"/>
        </w:rPr>
      </w:pPr>
      <w:r>
        <w:rPr>
          <w:rFonts w:ascii="Century Gothic" w:hAnsi="Century Gothic" w:cs="Arial"/>
          <w:bCs/>
        </w:rPr>
        <w:t>Projektowane</w:t>
      </w:r>
      <w:r w:rsidRPr="00FF02D4">
        <w:rPr>
          <w:rFonts w:ascii="Century Gothic" w:hAnsi="Century Gothic" w:cs="Arial"/>
          <w:bCs/>
        </w:rPr>
        <w:t xml:space="preserve"> usytuowanie miejsca </w:t>
      </w:r>
      <w:r>
        <w:rPr>
          <w:rFonts w:ascii="Century Gothic" w:hAnsi="Century Gothic" w:cs="Arial"/>
          <w:bCs/>
        </w:rPr>
        <w:t>gromadzenia odpadów stałych zgodne</w:t>
      </w:r>
      <w:r>
        <w:rPr>
          <w:rFonts w:ascii="Century Gothic" w:hAnsi="Century Gothic" w:cs="Arial"/>
          <w:bCs/>
        </w:rPr>
        <w:br/>
      </w:r>
      <w:r w:rsidRPr="00FF02D4">
        <w:rPr>
          <w:rFonts w:ascii="Century Gothic" w:hAnsi="Century Gothic" w:cs="Arial"/>
          <w:bCs/>
        </w:rPr>
        <w:t>z WT nie powoduje</w:t>
      </w:r>
      <w:r w:rsidR="00951F97">
        <w:rPr>
          <w:rFonts w:ascii="Century Gothic" w:hAnsi="Century Gothic" w:cs="Arial"/>
          <w:bCs/>
        </w:rPr>
        <w:t xml:space="preserve"> </w:t>
      </w:r>
      <w:r w:rsidRPr="00FF02D4">
        <w:rPr>
          <w:rFonts w:ascii="Century Gothic" w:hAnsi="Century Gothic" w:cs="Arial"/>
          <w:bCs/>
        </w:rPr>
        <w:t>ograniczenia możliwości zabudowy działek sąsiednich.</w:t>
      </w:r>
    </w:p>
    <w:p w14:paraId="43313ECA" w14:textId="77777777" w:rsidR="00584AD7" w:rsidRDefault="00584AD7" w:rsidP="00584AD7">
      <w:pPr>
        <w:pStyle w:val="Akapitzlist"/>
        <w:spacing w:line="276" w:lineRule="auto"/>
        <w:ind w:left="709"/>
        <w:jc w:val="both"/>
        <w:rPr>
          <w:rFonts w:ascii="Century Gothic" w:hAnsi="Century Gothic" w:cs="Arial"/>
          <w:bCs/>
        </w:rPr>
      </w:pPr>
    </w:p>
    <w:p w14:paraId="5342A78B" w14:textId="77777777" w:rsidR="00584AD7" w:rsidRDefault="00584AD7" w:rsidP="00584AD7">
      <w:pPr>
        <w:pStyle w:val="Akapitzlist"/>
        <w:spacing w:line="276" w:lineRule="auto"/>
        <w:ind w:left="709"/>
        <w:jc w:val="both"/>
        <w:rPr>
          <w:rFonts w:ascii="Century Gothic" w:hAnsi="Century Gothic" w:cs="Arial"/>
          <w:bCs/>
          <w:u w:val="single"/>
        </w:rPr>
      </w:pPr>
      <w:r>
        <w:rPr>
          <w:rFonts w:ascii="Century Gothic" w:hAnsi="Century Gothic" w:cs="Arial"/>
          <w:bCs/>
        </w:rPr>
        <w:t>Rozdział 6. Studnie</w:t>
      </w:r>
    </w:p>
    <w:p w14:paraId="3F22695F" w14:textId="01C148C0" w:rsidR="00584AD7" w:rsidRDefault="000F4B46" w:rsidP="00584AD7">
      <w:pPr>
        <w:pStyle w:val="Akapitzlist"/>
        <w:spacing w:line="276" w:lineRule="auto"/>
        <w:ind w:left="709"/>
        <w:jc w:val="both"/>
        <w:rPr>
          <w:rFonts w:ascii="Century Gothic" w:hAnsi="Century Gothic" w:cs="Arial"/>
          <w:bCs/>
          <w:u w:val="single"/>
        </w:rPr>
      </w:pPr>
      <w:r>
        <w:rPr>
          <w:rFonts w:ascii="Century Gothic" w:hAnsi="Century Gothic" w:cs="Arial"/>
          <w:bCs/>
        </w:rPr>
        <w:t>N</w:t>
      </w:r>
      <w:r w:rsidRPr="00FF02D4">
        <w:rPr>
          <w:rFonts w:ascii="Century Gothic" w:hAnsi="Century Gothic" w:cs="Arial"/>
          <w:bCs/>
        </w:rPr>
        <w:t>ie występują</w:t>
      </w:r>
      <w:r>
        <w:rPr>
          <w:rFonts w:ascii="Century Gothic" w:hAnsi="Century Gothic" w:cs="Arial"/>
          <w:bCs/>
        </w:rPr>
        <w:t xml:space="preserve"> </w:t>
      </w:r>
      <w:r w:rsidR="00584AD7" w:rsidRPr="00FF02D4">
        <w:rPr>
          <w:rFonts w:ascii="Century Gothic" w:hAnsi="Century Gothic" w:cs="Arial"/>
          <w:bCs/>
        </w:rPr>
        <w:t>– brak ograniczenia możliwości zabudowy działek sąsiednich.</w:t>
      </w:r>
    </w:p>
    <w:p w14:paraId="26312E3D" w14:textId="77777777" w:rsidR="00584AD7" w:rsidRPr="00FF02D4" w:rsidRDefault="00584AD7" w:rsidP="00584AD7">
      <w:pPr>
        <w:pStyle w:val="Akapitzlist"/>
        <w:spacing w:line="276" w:lineRule="auto"/>
        <w:ind w:left="709"/>
        <w:jc w:val="both"/>
        <w:rPr>
          <w:rFonts w:ascii="Century Gothic" w:hAnsi="Century Gothic" w:cs="Arial"/>
          <w:bCs/>
        </w:rPr>
      </w:pPr>
    </w:p>
    <w:p w14:paraId="47C7B400" w14:textId="77777777" w:rsidR="00584AD7" w:rsidRDefault="00584AD7" w:rsidP="00584AD7">
      <w:pPr>
        <w:pStyle w:val="Akapitzlist"/>
        <w:spacing w:line="276" w:lineRule="auto"/>
        <w:ind w:left="709"/>
        <w:jc w:val="both"/>
        <w:rPr>
          <w:rFonts w:ascii="Century Gothic" w:hAnsi="Century Gothic" w:cs="Arial"/>
          <w:bCs/>
        </w:rPr>
      </w:pPr>
      <w:r w:rsidRPr="00FF02D4">
        <w:rPr>
          <w:rFonts w:ascii="Century Gothic" w:hAnsi="Century Gothic" w:cs="Arial"/>
          <w:bCs/>
        </w:rPr>
        <w:t>Rozdział 7.</w:t>
      </w:r>
      <w:r>
        <w:rPr>
          <w:rFonts w:ascii="Century Gothic" w:hAnsi="Century Gothic" w:cs="Arial"/>
          <w:bCs/>
        </w:rPr>
        <w:t xml:space="preserve"> Zbiorniki bezodpływowe na nieczystości ciekłe</w:t>
      </w:r>
    </w:p>
    <w:p w14:paraId="535135AC" w14:textId="0BB840BF" w:rsidR="00584AD7" w:rsidRDefault="000F4B46" w:rsidP="00584AD7">
      <w:pPr>
        <w:pStyle w:val="Akapitzlist"/>
        <w:spacing w:line="276" w:lineRule="auto"/>
        <w:ind w:left="709"/>
        <w:jc w:val="both"/>
        <w:rPr>
          <w:rFonts w:ascii="Century Gothic" w:hAnsi="Century Gothic" w:cs="Arial"/>
          <w:bCs/>
        </w:rPr>
      </w:pPr>
      <w:r>
        <w:rPr>
          <w:rFonts w:ascii="Century Gothic" w:hAnsi="Century Gothic" w:cs="Arial"/>
          <w:bCs/>
        </w:rPr>
        <w:t>N</w:t>
      </w:r>
      <w:r w:rsidRPr="00FF02D4">
        <w:rPr>
          <w:rFonts w:ascii="Century Gothic" w:hAnsi="Century Gothic" w:cs="Arial"/>
          <w:bCs/>
        </w:rPr>
        <w:t>ie występują</w:t>
      </w:r>
      <w:r>
        <w:rPr>
          <w:rFonts w:ascii="Century Gothic" w:hAnsi="Century Gothic" w:cs="Arial"/>
          <w:bCs/>
        </w:rPr>
        <w:t xml:space="preserve"> </w:t>
      </w:r>
      <w:r w:rsidR="00584AD7" w:rsidRPr="00FF02D4">
        <w:rPr>
          <w:rFonts w:ascii="Century Gothic" w:hAnsi="Century Gothic" w:cs="Arial"/>
          <w:bCs/>
        </w:rPr>
        <w:t>– brak ograniczenia możliwości zabudowy działek sąsiednich.</w:t>
      </w:r>
    </w:p>
    <w:p w14:paraId="6D84E0DF" w14:textId="77777777" w:rsidR="00584AD7" w:rsidRDefault="00584AD7" w:rsidP="00584AD7">
      <w:pPr>
        <w:pStyle w:val="Akapitzlist"/>
        <w:spacing w:line="276" w:lineRule="auto"/>
        <w:ind w:left="709"/>
        <w:jc w:val="both"/>
        <w:rPr>
          <w:rFonts w:ascii="Century Gothic" w:hAnsi="Century Gothic" w:cs="Arial"/>
          <w:bCs/>
        </w:rPr>
      </w:pPr>
    </w:p>
    <w:p w14:paraId="1DB3BF9A" w14:textId="77777777" w:rsidR="00584AD7" w:rsidRDefault="00584AD7" w:rsidP="00584AD7">
      <w:pPr>
        <w:pStyle w:val="Akapitzlist"/>
        <w:spacing w:line="276" w:lineRule="auto"/>
        <w:ind w:left="709"/>
        <w:jc w:val="both"/>
        <w:rPr>
          <w:rFonts w:ascii="Century Gothic" w:hAnsi="Century Gothic" w:cs="Arial"/>
          <w:bCs/>
        </w:rPr>
      </w:pPr>
      <w:r>
        <w:rPr>
          <w:rFonts w:ascii="Century Gothic" w:hAnsi="Century Gothic" w:cs="Arial"/>
          <w:bCs/>
        </w:rPr>
        <w:t>Rozdział 8. Zieleń i urządzenia rekreacyjne</w:t>
      </w:r>
    </w:p>
    <w:p w14:paraId="13CA42B3" w14:textId="262FB465" w:rsidR="008E773A" w:rsidRPr="008E773A" w:rsidRDefault="00584AD7" w:rsidP="00584AD7">
      <w:pPr>
        <w:pStyle w:val="Akapitzlist"/>
        <w:spacing w:line="276" w:lineRule="auto"/>
        <w:ind w:left="709"/>
        <w:jc w:val="both"/>
        <w:rPr>
          <w:rFonts w:ascii="Century Gothic" w:hAnsi="Century Gothic" w:cs="Arial"/>
          <w:bCs/>
        </w:rPr>
      </w:pPr>
      <w:r>
        <w:rPr>
          <w:rFonts w:ascii="Century Gothic" w:hAnsi="Century Gothic" w:cs="Arial"/>
          <w:bCs/>
        </w:rPr>
        <w:t>Istniejące</w:t>
      </w:r>
      <w:r w:rsidR="003F039C">
        <w:rPr>
          <w:rFonts w:ascii="Century Gothic" w:hAnsi="Century Gothic" w:cs="Arial"/>
          <w:bCs/>
        </w:rPr>
        <w:t xml:space="preserve"> </w:t>
      </w:r>
      <w:r>
        <w:rPr>
          <w:rFonts w:ascii="Century Gothic" w:hAnsi="Century Gothic" w:cs="Arial"/>
          <w:bCs/>
        </w:rPr>
        <w:t xml:space="preserve">oraz projektowane </w:t>
      </w:r>
      <w:r w:rsidRPr="00FF02D4">
        <w:rPr>
          <w:rFonts w:ascii="Century Gothic" w:hAnsi="Century Gothic" w:cs="Arial"/>
          <w:bCs/>
        </w:rPr>
        <w:t>usytuowanie zgodne z WT nie powoduje</w:t>
      </w:r>
      <w:r w:rsidR="003F039C">
        <w:rPr>
          <w:rFonts w:ascii="Century Gothic" w:hAnsi="Century Gothic" w:cs="Arial"/>
          <w:bCs/>
        </w:rPr>
        <w:t xml:space="preserve"> </w:t>
      </w:r>
      <w:r w:rsidRPr="008E773A">
        <w:rPr>
          <w:rFonts w:ascii="Century Gothic" w:hAnsi="Century Gothic" w:cs="Arial"/>
          <w:bCs/>
        </w:rPr>
        <w:t>ograniczenia możliwości zabudowy działek sąsiednich.</w:t>
      </w:r>
    </w:p>
    <w:p w14:paraId="516D9901" w14:textId="77777777" w:rsidR="008E773A" w:rsidRPr="008E773A" w:rsidRDefault="008E773A" w:rsidP="00541EDF">
      <w:pPr>
        <w:pStyle w:val="Akapitzlist2"/>
        <w:spacing w:line="276" w:lineRule="auto"/>
        <w:ind w:left="0" w:firstLine="709"/>
        <w:jc w:val="both"/>
        <w:rPr>
          <w:rFonts w:ascii="Century Gothic" w:hAnsi="Century Gothic" w:cs="Arial"/>
          <w:bCs/>
        </w:rPr>
      </w:pPr>
      <w:r w:rsidRPr="008E773A">
        <w:rPr>
          <w:rFonts w:ascii="Century Gothic" w:hAnsi="Century Gothic" w:cs="Arial"/>
          <w:bCs/>
        </w:rPr>
        <w:t>Dział VI. Bezpieczeństwo pożarowe</w:t>
      </w:r>
    </w:p>
    <w:p w14:paraId="74939C3E" w14:textId="77777777" w:rsidR="008E773A" w:rsidRPr="008E773A" w:rsidRDefault="008E773A" w:rsidP="008E773A">
      <w:pPr>
        <w:pStyle w:val="Akapitzlist2"/>
        <w:spacing w:line="276" w:lineRule="auto"/>
        <w:ind w:left="709"/>
        <w:jc w:val="both"/>
        <w:rPr>
          <w:rFonts w:ascii="Century Gothic" w:hAnsi="Century Gothic" w:cs="Arial"/>
          <w:bCs/>
        </w:rPr>
      </w:pPr>
      <w:r w:rsidRPr="008E773A">
        <w:rPr>
          <w:rFonts w:ascii="Century Gothic" w:hAnsi="Century Gothic" w:cs="Arial"/>
          <w:bCs/>
        </w:rPr>
        <w:t>Rozdział 2. Odporność pożarowa budynk</w:t>
      </w:r>
      <w:r w:rsidR="0071565A">
        <w:rPr>
          <w:rFonts w:ascii="Century Gothic" w:hAnsi="Century Gothic" w:cs="Arial"/>
          <w:bCs/>
        </w:rPr>
        <w:t>u</w:t>
      </w:r>
    </w:p>
    <w:p w14:paraId="5DDDF168" w14:textId="77777777" w:rsidR="008E773A" w:rsidRDefault="008E773A" w:rsidP="008E773A">
      <w:pPr>
        <w:pStyle w:val="Akapitzlist2"/>
        <w:spacing w:line="276" w:lineRule="auto"/>
        <w:ind w:left="709"/>
        <w:jc w:val="both"/>
        <w:rPr>
          <w:rFonts w:ascii="Century Gothic" w:hAnsi="Century Gothic" w:cs="Arial"/>
          <w:bCs/>
        </w:rPr>
      </w:pPr>
      <w:r w:rsidRPr="008E773A">
        <w:rPr>
          <w:rFonts w:ascii="Century Gothic" w:hAnsi="Century Gothic" w:cs="Arial"/>
          <w:bCs/>
        </w:rPr>
        <w:t>Rozdział 7. Usytuowanie budynk</w:t>
      </w:r>
      <w:r w:rsidR="0064223E">
        <w:rPr>
          <w:rFonts w:ascii="Century Gothic" w:hAnsi="Century Gothic" w:cs="Arial"/>
          <w:bCs/>
        </w:rPr>
        <w:t>u</w:t>
      </w:r>
      <w:r w:rsidRPr="008E773A">
        <w:rPr>
          <w:rFonts w:ascii="Century Gothic" w:hAnsi="Century Gothic" w:cs="Arial"/>
          <w:bCs/>
        </w:rPr>
        <w:t xml:space="preserve"> z uwagi na bezpieczeństwo pożarowe</w:t>
      </w:r>
    </w:p>
    <w:tbl>
      <w:tblPr>
        <w:tblW w:w="0" w:type="auto"/>
        <w:tblInd w:w="818" w:type="dxa"/>
        <w:tblLayout w:type="fixed"/>
        <w:tblCellMar>
          <w:left w:w="70" w:type="dxa"/>
          <w:right w:w="70" w:type="dxa"/>
        </w:tblCellMar>
        <w:tblLook w:val="04A0" w:firstRow="1" w:lastRow="0" w:firstColumn="1" w:lastColumn="0" w:noHBand="0" w:noVBand="1"/>
      </w:tblPr>
      <w:tblGrid>
        <w:gridCol w:w="3658"/>
        <w:gridCol w:w="3542"/>
        <w:gridCol w:w="1772"/>
      </w:tblGrid>
      <w:tr w:rsidR="008E773A" w:rsidRPr="00314447" w14:paraId="1D1968D8" w14:textId="77777777" w:rsidTr="003A19A8">
        <w:trPr>
          <w:trHeight w:val="338"/>
        </w:trPr>
        <w:tc>
          <w:tcPr>
            <w:tcW w:w="3658"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2682F86D" w14:textId="77777777" w:rsidR="008E773A" w:rsidRPr="00314447" w:rsidRDefault="008E773A" w:rsidP="003A19A8">
            <w:pPr>
              <w:spacing w:line="276" w:lineRule="auto"/>
              <w:ind w:left="-70"/>
              <w:jc w:val="center"/>
              <w:rPr>
                <w:rFonts w:ascii="Century Gothic" w:hAnsi="Century Gothic"/>
                <w:b/>
              </w:rPr>
            </w:pPr>
            <w:r w:rsidRPr="00314447">
              <w:rPr>
                <w:rFonts w:ascii="Century Gothic" w:hAnsi="Century Gothic"/>
                <w:b/>
              </w:rPr>
              <w:t>Dz. Nr</w:t>
            </w:r>
          </w:p>
        </w:tc>
        <w:tc>
          <w:tcPr>
            <w:tcW w:w="3542"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098138AE" w14:textId="77777777" w:rsidR="008E773A" w:rsidRPr="00314447" w:rsidRDefault="008E773A" w:rsidP="003A19A8">
            <w:pPr>
              <w:jc w:val="center"/>
              <w:rPr>
                <w:rFonts w:ascii="Century Gothic" w:hAnsi="Century Gothic"/>
                <w:b/>
              </w:rPr>
            </w:pPr>
            <w:r w:rsidRPr="00314447">
              <w:rPr>
                <w:rFonts w:ascii="Century Gothic" w:hAnsi="Century Gothic"/>
                <w:b/>
              </w:rPr>
              <w:t xml:space="preserve"> Wymogi prawne</w:t>
            </w:r>
          </w:p>
        </w:tc>
        <w:tc>
          <w:tcPr>
            <w:tcW w:w="1772"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3D681ED6" w14:textId="77777777" w:rsidR="008E773A" w:rsidRPr="00314447" w:rsidRDefault="008E773A" w:rsidP="003A19A8">
            <w:pPr>
              <w:jc w:val="center"/>
              <w:rPr>
                <w:rFonts w:ascii="Century Gothic" w:hAnsi="Century Gothic"/>
                <w:b/>
              </w:rPr>
            </w:pPr>
            <w:r w:rsidRPr="00314447">
              <w:rPr>
                <w:rFonts w:ascii="Century Gothic" w:hAnsi="Century Gothic"/>
                <w:b/>
              </w:rPr>
              <w:t>Założenia</w:t>
            </w:r>
          </w:p>
          <w:p w14:paraId="5E73D759" w14:textId="77777777" w:rsidR="008E773A" w:rsidRPr="00314447" w:rsidRDefault="008E773A" w:rsidP="003A19A8">
            <w:pPr>
              <w:spacing w:line="276" w:lineRule="auto"/>
              <w:jc w:val="center"/>
            </w:pPr>
            <w:r w:rsidRPr="00314447">
              <w:rPr>
                <w:rFonts w:ascii="Century Gothic" w:hAnsi="Century Gothic"/>
                <w:b/>
              </w:rPr>
              <w:t>projektowe</w:t>
            </w:r>
          </w:p>
        </w:tc>
      </w:tr>
      <w:tr w:rsidR="008E773A" w:rsidRPr="00314447" w14:paraId="6B89679C" w14:textId="77777777" w:rsidTr="003A19A8">
        <w:trPr>
          <w:trHeight w:val="338"/>
        </w:trPr>
        <w:tc>
          <w:tcPr>
            <w:tcW w:w="3658" w:type="dxa"/>
            <w:vMerge/>
            <w:tcBorders>
              <w:top w:val="single" w:sz="4" w:space="0" w:color="000000"/>
              <w:left w:val="single" w:sz="4" w:space="0" w:color="000000"/>
              <w:bottom w:val="single" w:sz="4" w:space="0" w:color="000000"/>
              <w:right w:val="single" w:sz="4" w:space="0" w:color="000000"/>
            </w:tcBorders>
            <w:vAlign w:val="center"/>
            <w:hideMark/>
          </w:tcPr>
          <w:p w14:paraId="72D7F571" w14:textId="77777777" w:rsidR="008E773A" w:rsidRPr="00314447" w:rsidRDefault="008E773A" w:rsidP="003A19A8">
            <w:pPr>
              <w:rPr>
                <w:rFonts w:ascii="Century Gothic" w:hAnsi="Century Gothic"/>
                <w:b/>
                <w:kern w:val="2"/>
                <w:lang w:eastAsia="ar-SA"/>
              </w:rPr>
            </w:pPr>
          </w:p>
        </w:tc>
        <w:tc>
          <w:tcPr>
            <w:tcW w:w="3542" w:type="dxa"/>
            <w:vMerge/>
            <w:tcBorders>
              <w:top w:val="single" w:sz="4" w:space="0" w:color="000000"/>
              <w:left w:val="single" w:sz="4" w:space="0" w:color="000000"/>
              <w:bottom w:val="single" w:sz="4" w:space="0" w:color="000000"/>
              <w:right w:val="single" w:sz="4" w:space="0" w:color="000000"/>
            </w:tcBorders>
            <w:vAlign w:val="center"/>
            <w:hideMark/>
          </w:tcPr>
          <w:p w14:paraId="61EFDB1F" w14:textId="77777777" w:rsidR="008E773A" w:rsidRPr="00314447" w:rsidRDefault="008E773A" w:rsidP="003A19A8">
            <w:pPr>
              <w:rPr>
                <w:rFonts w:ascii="Century Gothic" w:hAnsi="Century Gothic"/>
                <w:b/>
                <w:kern w:val="2"/>
                <w:lang w:eastAsia="ar-SA"/>
              </w:rPr>
            </w:pPr>
          </w:p>
        </w:tc>
        <w:tc>
          <w:tcPr>
            <w:tcW w:w="1772" w:type="dxa"/>
            <w:vMerge/>
            <w:tcBorders>
              <w:top w:val="single" w:sz="4" w:space="0" w:color="000000"/>
              <w:left w:val="single" w:sz="4" w:space="0" w:color="000000"/>
              <w:bottom w:val="single" w:sz="4" w:space="0" w:color="000000"/>
              <w:right w:val="single" w:sz="4" w:space="0" w:color="000000"/>
            </w:tcBorders>
            <w:vAlign w:val="center"/>
            <w:hideMark/>
          </w:tcPr>
          <w:p w14:paraId="49B623D4" w14:textId="77777777" w:rsidR="008E773A" w:rsidRPr="00314447" w:rsidRDefault="008E773A" w:rsidP="003A19A8">
            <w:pPr>
              <w:rPr>
                <w:kern w:val="2"/>
                <w:lang w:eastAsia="ar-SA"/>
              </w:rPr>
            </w:pPr>
          </w:p>
        </w:tc>
      </w:tr>
      <w:tr w:rsidR="00173332" w:rsidRPr="00314447" w14:paraId="599C169B" w14:textId="77777777" w:rsidTr="003A19A8">
        <w:trPr>
          <w:trHeight w:val="178"/>
        </w:trPr>
        <w:tc>
          <w:tcPr>
            <w:tcW w:w="3658" w:type="dxa"/>
            <w:tcBorders>
              <w:top w:val="single" w:sz="4" w:space="0" w:color="000000"/>
              <w:left w:val="single" w:sz="4" w:space="0" w:color="000000"/>
              <w:bottom w:val="single" w:sz="4" w:space="0" w:color="000000"/>
              <w:right w:val="single" w:sz="4" w:space="0" w:color="000000"/>
            </w:tcBorders>
            <w:vAlign w:val="center"/>
            <w:hideMark/>
          </w:tcPr>
          <w:p w14:paraId="1158C595" w14:textId="5B657F00" w:rsidR="00173332" w:rsidRPr="0060417D" w:rsidRDefault="00173332" w:rsidP="00951F97">
            <w:pPr>
              <w:spacing w:line="276" w:lineRule="auto"/>
              <w:ind w:left="113"/>
              <w:rPr>
                <w:rFonts w:ascii="Century Gothic" w:hAnsi="Century Gothic" w:cs="Arial"/>
                <w:bCs/>
              </w:rPr>
            </w:pPr>
            <w:r w:rsidRPr="0060417D">
              <w:rPr>
                <w:rFonts w:ascii="Century Gothic" w:hAnsi="Century Gothic" w:cs="Arial"/>
                <w:bCs/>
              </w:rPr>
              <w:t xml:space="preserve">Dz. Nr </w:t>
            </w:r>
            <w:r w:rsidR="003F039C">
              <w:rPr>
                <w:rFonts w:ascii="Century Gothic" w:hAnsi="Century Gothic" w:cs="Arial"/>
                <w:bCs/>
              </w:rPr>
              <w:t>226/4</w:t>
            </w:r>
          </w:p>
        </w:tc>
        <w:tc>
          <w:tcPr>
            <w:tcW w:w="3542" w:type="dxa"/>
            <w:tcBorders>
              <w:top w:val="single" w:sz="4" w:space="0" w:color="000000"/>
              <w:left w:val="single" w:sz="4" w:space="0" w:color="000000"/>
              <w:bottom w:val="single" w:sz="4" w:space="0" w:color="000000"/>
              <w:right w:val="single" w:sz="4" w:space="0" w:color="000000"/>
            </w:tcBorders>
            <w:vAlign w:val="center"/>
            <w:hideMark/>
          </w:tcPr>
          <w:p w14:paraId="15A0ACFD"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min. 3,00 m wg WT §12, ust. 1, pkt 1 uwzględniając</w:t>
            </w:r>
          </w:p>
          <w:p w14:paraId="501920CE"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§13, §60, §271-273</w:t>
            </w:r>
          </w:p>
        </w:tc>
        <w:tc>
          <w:tcPr>
            <w:tcW w:w="1772" w:type="dxa"/>
            <w:tcBorders>
              <w:top w:val="single" w:sz="4" w:space="0" w:color="000000"/>
              <w:left w:val="single" w:sz="4" w:space="0" w:color="000000"/>
              <w:bottom w:val="single" w:sz="4" w:space="0" w:color="000000"/>
              <w:right w:val="single" w:sz="4" w:space="0" w:color="000000"/>
            </w:tcBorders>
            <w:hideMark/>
          </w:tcPr>
          <w:p w14:paraId="6F0C4FD5" w14:textId="0BBAC66E" w:rsidR="00173332" w:rsidRPr="0060417D" w:rsidRDefault="003F039C" w:rsidP="00951F97">
            <w:pPr>
              <w:spacing w:line="276" w:lineRule="auto"/>
              <w:jc w:val="center"/>
              <w:rPr>
                <w:rFonts w:ascii="Century Gothic" w:hAnsi="Century Gothic"/>
              </w:rPr>
            </w:pPr>
            <w:r>
              <w:rPr>
                <w:rFonts w:ascii="Century Gothic" w:hAnsi="Century Gothic"/>
              </w:rPr>
              <w:t>5,31</w:t>
            </w:r>
            <w:r w:rsidR="00173332">
              <w:rPr>
                <w:rFonts w:ascii="Century Gothic" w:hAnsi="Century Gothic"/>
              </w:rPr>
              <w:t xml:space="preserve"> m</w:t>
            </w:r>
          </w:p>
          <w:p w14:paraId="465F85C8" w14:textId="77777777" w:rsidR="00173332" w:rsidRPr="0060417D" w:rsidRDefault="00173332" w:rsidP="00951F97">
            <w:pPr>
              <w:spacing w:line="276" w:lineRule="auto"/>
              <w:jc w:val="center"/>
              <w:rPr>
                <w:rFonts w:ascii="Century Gothic" w:hAnsi="Century Gothic"/>
              </w:rPr>
            </w:pPr>
            <w:r w:rsidRPr="0060417D">
              <w:rPr>
                <w:rFonts w:ascii="Century Gothic" w:hAnsi="Century Gothic"/>
              </w:rPr>
              <w:t>warunek spełniony</w:t>
            </w:r>
          </w:p>
        </w:tc>
      </w:tr>
      <w:tr w:rsidR="00173332" w:rsidRPr="00314447" w14:paraId="3BF39515" w14:textId="77777777" w:rsidTr="00951F97">
        <w:trPr>
          <w:trHeight w:val="178"/>
        </w:trPr>
        <w:tc>
          <w:tcPr>
            <w:tcW w:w="3658" w:type="dxa"/>
            <w:tcBorders>
              <w:top w:val="single" w:sz="4" w:space="0" w:color="000000"/>
              <w:left w:val="single" w:sz="4" w:space="0" w:color="000000"/>
              <w:bottom w:val="single" w:sz="4" w:space="0" w:color="000000"/>
              <w:right w:val="single" w:sz="4" w:space="0" w:color="000000"/>
            </w:tcBorders>
            <w:vAlign w:val="center"/>
            <w:hideMark/>
          </w:tcPr>
          <w:p w14:paraId="541C270D" w14:textId="249DD5CC" w:rsidR="00173332" w:rsidRPr="0060417D" w:rsidRDefault="00173332" w:rsidP="00951F97">
            <w:pPr>
              <w:spacing w:line="276" w:lineRule="auto"/>
              <w:ind w:left="113"/>
              <w:rPr>
                <w:rFonts w:ascii="Century Gothic" w:hAnsi="Century Gothic"/>
                <w:b/>
              </w:rPr>
            </w:pPr>
            <w:r w:rsidRPr="0060417D">
              <w:rPr>
                <w:rFonts w:ascii="Century Gothic" w:hAnsi="Century Gothic" w:cs="Arial"/>
                <w:bCs/>
              </w:rPr>
              <w:t xml:space="preserve">Dz. Nr </w:t>
            </w:r>
            <w:r w:rsidR="003F039C">
              <w:rPr>
                <w:rFonts w:ascii="Century Gothic" w:hAnsi="Century Gothic" w:cs="Arial"/>
                <w:bCs/>
              </w:rPr>
              <w:t>226/2</w:t>
            </w:r>
          </w:p>
        </w:tc>
        <w:tc>
          <w:tcPr>
            <w:tcW w:w="3542" w:type="dxa"/>
            <w:tcBorders>
              <w:top w:val="single" w:sz="4" w:space="0" w:color="000000"/>
              <w:left w:val="single" w:sz="4" w:space="0" w:color="000000"/>
              <w:bottom w:val="single" w:sz="4" w:space="0" w:color="000000"/>
              <w:right w:val="single" w:sz="4" w:space="0" w:color="000000"/>
            </w:tcBorders>
            <w:vAlign w:val="center"/>
            <w:hideMark/>
          </w:tcPr>
          <w:p w14:paraId="57130965"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min. 3,00 m wg WT §12, ust. 1, pkt 1uwzględniając</w:t>
            </w:r>
          </w:p>
          <w:p w14:paraId="105C4235" w14:textId="77777777" w:rsidR="00173332" w:rsidRPr="008E773A" w:rsidRDefault="00173332" w:rsidP="003A19A8">
            <w:pPr>
              <w:spacing w:line="276" w:lineRule="auto"/>
              <w:jc w:val="center"/>
              <w:rPr>
                <w:rFonts w:ascii="Century Gothic" w:hAnsi="Century Gothic" w:cs="Arial"/>
                <w:bCs/>
              </w:rPr>
            </w:pPr>
            <w:r w:rsidRPr="008E773A">
              <w:rPr>
                <w:rFonts w:ascii="Century Gothic" w:hAnsi="Century Gothic" w:cs="Arial"/>
                <w:bCs/>
              </w:rPr>
              <w:t>§13, §60, §271-273</w:t>
            </w:r>
          </w:p>
        </w:tc>
        <w:tc>
          <w:tcPr>
            <w:tcW w:w="1772" w:type="dxa"/>
            <w:tcBorders>
              <w:top w:val="single" w:sz="4" w:space="0" w:color="000000"/>
              <w:left w:val="single" w:sz="4" w:space="0" w:color="000000"/>
              <w:bottom w:val="single" w:sz="4" w:space="0" w:color="000000"/>
              <w:right w:val="single" w:sz="4" w:space="0" w:color="000000"/>
            </w:tcBorders>
            <w:hideMark/>
          </w:tcPr>
          <w:p w14:paraId="3E64AEEA" w14:textId="10396165" w:rsidR="00173332" w:rsidRPr="0060417D" w:rsidRDefault="00C54F22" w:rsidP="00951F97">
            <w:pPr>
              <w:spacing w:line="276" w:lineRule="auto"/>
              <w:jc w:val="center"/>
              <w:rPr>
                <w:rFonts w:ascii="Century Gothic" w:hAnsi="Century Gothic"/>
              </w:rPr>
            </w:pPr>
            <w:r>
              <w:rPr>
                <w:rFonts w:ascii="Century Gothic" w:hAnsi="Century Gothic"/>
              </w:rPr>
              <w:t>10</w:t>
            </w:r>
            <w:r w:rsidR="003F039C">
              <w:rPr>
                <w:rFonts w:ascii="Century Gothic" w:hAnsi="Century Gothic"/>
              </w:rPr>
              <w:t>,27</w:t>
            </w:r>
            <w:r w:rsidR="00173332" w:rsidRPr="0060417D">
              <w:rPr>
                <w:rFonts w:ascii="Century Gothic" w:hAnsi="Century Gothic"/>
              </w:rPr>
              <w:t xml:space="preserve"> m</w:t>
            </w:r>
          </w:p>
          <w:p w14:paraId="379721AC" w14:textId="77777777" w:rsidR="00173332" w:rsidRPr="0060417D" w:rsidRDefault="00173332" w:rsidP="00951F97">
            <w:pPr>
              <w:spacing w:line="276" w:lineRule="auto"/>
              <w:jc w:val="center"/>
              <w:rPr>
                <w:rFonts w:ascii="Century Gothic" w:hAnsi="Century Gothic"/>
              </w:rPr>
            </w:pPr>
            <w:r w:rsidRPr="0060417D">
              <w:rPr>
                <w:rFonts w:ascii="Century Gothic" w:hAnsi="Century Gothic"/>
              </w:rPr>
              <w:t>warunek spełniony</w:t>
            </w:r>
          </w:p>
        </w:tc>
      </w:tr>
      <w:tr w:rsidR="00173332" w:rsidRPr="00314447" w14:paraId="73A8243B" w14:textId="77777777" w:rsidTr="00951F97">
        <w:trPr>
          <w:trHeight w:val="178"/>
        </w:trPr>
        <w:tc>
          <w:tcPr>
            <w:tcW w:w="3658" w:type="dxa"/>
            <w:tcBorders>
              <w:top w:val="single" w:sz="4" w:space="0" w:color="000000"/>
              <w:left w:val="single" w:sz="4" w:space="0" w:color="000000"/>
              <w:bottom w:val="single" w:sz="4" w:space="0" w:color="000000"/>
              <w:right w:val="single" w:sz="4" w:space="0" w:color="000000"/>
            </w:tcBorders>
            <w:vAlign w:val="center"/>
            <w:hideMark/>
          </w:tcPr>
          <w:p w14:paraId="0AAB190E" w14:textId="59E86BF5" w:rsidR="00173332" w:rsidRPr="0060417D" w:rsidRDefault="00173332" w:rsidP="00951F97">
            <w:pPr>
              <w:spacing w:line="276" w:lineRule="auto"/>
              <w:ind w:left="113"/>
              <w:rPr>
                <w:rFonts w:ascii="Century Gothic" w:hAnsi="Century Gothic"/>
              </w:rPr>
            </w:pPr>
            <w:r w:rsidRPr="0060417D">
              <w:rPr>
                <w:rFonts w:ascii="Century Gothic" w:hAnsi="Century Gothic" w:cs="Arial"/>
                <w:bCs/>
              </w:rPr>
              <w:t xml:space="preserve">Dz. Nr </w:t>
            </w:r>
            <w:r w:rsidR="003F039C">
              <w:rPr>
                <w:rFonts w:ascii="Century Gothic" w:hAnsi="Century Gothic" w:cs="Arial"/>
                <w:bCs/>
              </w:rPr>
              <w:t>226/6</w:t>
            </w:r>
          </w:p>
        </w:tc>
        <w:tc>
          <w:tcPr>
            <w:tcW w:w="3542" w:type="dxa"/>
            <w:tcBorders>
              <w:top w:val="single" w:sz="4" w:space="0" w:color="000000"/>
              <w:left w:val="single" w:sz="4" w:space="0" w:color="000000"/>
              <w:bottom w:val="single" w:sz="4" w:space="0" w:color="000000"/>
              <w:right w:val="single" w:sz="4" w:space="0" w:color="000000"/>
            </w:tcBorders>
            <w:vAlign w:val="center"/>
            <w:hideMark/>
          </w:tcPr>
          <w:p w14:paraId="60ECDA11"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min. 4,00 m wg WT §12, ust. 1, pkt 1 uwzględniając</w:t>
            </w:r>
          </w:p>
          <w:p w14:paraId="7976AFEA" w14:textId="77777777" w:rsidR="00173332" w:rsidRPr="008E773A" w:rsidRDefault="00173332" w:rsidP="003A19A8">
            <w:pPr>
              <w:spacing w:line="276" w:lineRule="auto"/>
              <w:jc w:val="center"/>
              <w:rPr>
                <w:rFonts w:ascii="Century Gothic" w:hAnsi="Century Gothic" w:cs="Arial"/>
                <w:bCs/>
              </w:rPr>
            </w:pPr>
            <w:r w:rsidRPr="008E773A">
              <w:rPr>
                <w:rFonts w:ascii="Century Gothic" w:hAnsi="Century Gothic" w:cs="Arial"/>
                <w:bCs/>
              </w:rPr>
              <w:t>§13, §60, §271-273</w:t>
            </w:r>
          </w:p>
        </w:tc>
        <w:tc>
          <w:tcPr>
            <w:tcW w:w="1772" w:type="dxa"/>
            <w:tcBorders>
              <w:top w:val="single" w:sz="4" w:space="0" w:color="000000"/>
              <w:left w:val="single" w:sz="4" w:space="0" w:color="000000"/>
              <w:bottom w:val="single" w:sz="4" w:space="0" w:color="000000"/>
              <w:right w:val="single" w:sz="4" w:space="0" w:color="000000"/>
            </w:tcBorders>
            <w:hideMark/>
          </w:tcPr>
          <w:p w14:paraId="594799DE" w14:textId="17A58CCC" w:rsidR="00173332" w:rsidRDefault="003F039C" w:rsidP="00951F97">
            <w:pPr>
              <w:spacing w:line="276" w:lineRule="auto"/>
              <w:jc w:val="center"/>
              <w:rPr>
                <w:rFonts w:ascii="Century Gothic" w:hAnsi="Century Gothic"/>
              </w:rPr>
            </w:pPr>
            <w:r>
              <w:rPr>
                <w:rFonts w:ascii="Century Gothic" w:hAnsi="Century Gothic"/>
              </w:rPr>
              <w:t>5,10</w:t>
            </w:r>
            <w:r w:rsidR="00173332">
              <w:rPr>
                <w:rFonts w:ascii="Century Gothic" w:hAnsi="Century Gothic"/>
              </w:rPr>
              <w:t xml:space="preserve"> m</w:t>
            </w:r>
          </w:p>
          <w:p w14:paraId="2AE6CF36" w14:textId="77777777" w:rsidR="00173332" w:rsidRPr="0060417D" w:rsidRDefault="00173332" w:rsidP="00951F97">
            <w:pPr>
              <w:spacing w:line="276" w:lineRule="auto"/>
              <w:jc w:val="center"/>
              <w:rPr>
                <w:rFonts w:ascii="Century Gothic" w:hAnsi="Century Gothic"/>
              </w:rPr>
            </w:pPr>
            <w:r w:rsidRPr="0060417D">
              <w:rPr>
                <w:rFonts w:ascii="Century Gothic" w:hAnsi="Century Gothic"/>
              </w:rPr>
              <w:t>warunek spełniony</w:t>
            </w:r>
          </w:p>
        </w:tc>
      </w:tr>
      <w:tr w:rsidR="00173332" w:rsidRPr="00314447" w14:paraId="3398F23B" w14:textId="77777777" w:rsidTr="003A19A8">
        <w:trPr>
          <w:trHeight w:val="178"/>
        </w:trPr>
        <w:tc>
          <w:tcPr>
            <w:tcW w:w="3658" w:type="dxa"/>
            <w:tcBorders>
              <w:top w:val="single" w:sz="4" w:space="0" w:color="000000"/>
              <w:left w:val="single" w:sz="4" w:space="0" w:color="000000"/>
              <w:bottom w:val="single" w:sz="4" w:space="0" w:color="000000"/>
              <w:right w:val="single" w:sz="4" w:space="0" w:color="000000"/>
            </w:tcBorders>
            <w:vAlign w:val="center"/>
            <w:hideMark/>
          </w:tcPr>
          <w:p w14:paraId="1482CE91" w14:textId="46420A1E" w:rsidR="00173332" w:rsidRPr="0060417D" w:rsidRDefault="00173332" w:rsidP="00951F97">
            <w:pPr>
              <w:spacing w:line="276" w:lineRule="auto"/>
              <w:ind w:left="113"/>
              <w:rPr>
                <w:rFonts w:ascii="Century Gothic" w:hAnsi="Century Gothic"/>
                <w:b/>
              </w:rPr>
            </w:pPr>
            <w:r w:rsidRPr="0060417D">
              <w:rPr>
                <w:rFonts w:ascii="Century Gothic" w:hAnsi="Century Gothic" w:cs="Arial"/>
                <w:bCs/>
              </w:rPr>
              <w:t xml:space="preserve">Dz. Nr </w:t>
            </w:r>
            <w:r w:rsidR="003F039C">
              <w:rPr>
                <w:rFonts w:ascii="Century Gothic" w:hAnsi="Century Gothic" w:cs="Arial"/>
                <w:bCs/>
              </w:rPr>
              <w:t>226/7</w:t>
            </w:r>
          </w:p>
        </w:tc>
        <w:tc>
          <w:tcPr>
            <w:tcW w:w="3542" w:type="dxa"/>
            <w:tcBorders>
              <w:top w:val="single" w:sz="4" w:space="0" w:color="000000"/>
              <w:left w:val="single" w:sz="4" w:space="0" w:color="000000"/>
              <w:bottom w:val="single" w:sz="4" w:space="0" w:color="000000"/>
              <w:right w:val="single" w:sz="4" w:space="0" w:color="000000"/>
            </w:tcBorders>
            <w:vAlign w:val="center"/>
            <w:hideMark/>
          </w:tcPr>
          <w:p w14:paraId="793B5023"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min. 4,00 m wg WT §12, ust. 1, pkt 1 uwzględniając</w:t>
            </w:r>
          </w:p>
          <w:p w14:paraId="737E4925" w14:textId="77777777" w:rsidR="00173332" w:rsidRPr="008E773A" w:rsidRDefault="00173332" w:rsidP="003A19A8">
            <w:pPr>
              <w:spacing w:line="276" w:lineRule="auto"/>
              <w:jc w:val="center"/>
              <w:rPr>
                <w:rFonts w:ascii="Century Gothic" w:hAnsi="Century Gothic" w:cs="Arial"/>
                <w:bCs/>
              </w:rPr>
            </w:pPr>
            <w:r w:rsidRPr="008E773A">
              <w:rPr>
                <w:rFonts w:ascii="Century Gothic" w:hAnsi="Century Gothic" w:cs="Arial"/>
                <w:bCs/>
              </w:rPr>
              <w:t>§13, §60, §271-273</w:t>
            </w:r>
          </w:p>
        </w:tc>
        <w:tc>
          <w:tcPr>
            <w:tcW w:w="1772" w:type="dxa"/>
            <w:tcBorders>
              <w:top w:val="single" w:sz="4" w:space="0" w:color="000000"/>
              <w:left w:val="single" w:sz="4" w:space="0" w:color="000000"/>
              <w:bottom w:val="single" w:sz="4" w:space="0" w:color="000000"/>
              <w:right w:val="single" w:sz="4" w:space="0" w:color="000000"/>
            </w:tcBorders>
            <w:vAlign w:val="center"/>
            <w:hideMark/>
          </w:tcPr>
          <w:p w14:paraId="4EC90926" w14:textId="34E2EF53" w:rsidR="00173332" w:rsidRDefault="00C54F22" w:rsidP="00951F97">
            <w:pPr>
              <w:spacing w:line="276" w:lineRule="auto"/>
              <w:jc w:val="center"/>
              <w:rPr>
                <w:rFonts w:ascii="Century Gothic" w:hAnsi="Century Gothic"/>
              </w:rPr>
            </w:pPr>
            <w:r>
              <w:rPr>
                <w:rFonts w:ascii="Century Gothic" w:hAnsi="Century Gothic"/>
              </w:rPr>
              <w:t>6,00</w:t>
            </w:r>
            <w:r w:rsidR="00173332">
              <w:rPr>
                <w:rFonts w:ascii="Century Gothic" w:hAnsi="Century Gothic"/>
              </w:rPr>
              <w:t xml:space="preserve"> m</w:t>
            </w:r>
          </w:p>
          <w:p w14:paraId="1170E8A0" w14:textId="77777777" w:rsidR="00173332" w:rsidRPr="0060417D" w:rsidRDefault="00173332" w:rsidP="00951F97">
            <w:pPr>
              <w:spacing w:line="276" w:lineRule="auto"/>
              <w:jc w:val="center"/>
              <w:rPr>
                <w:rFonts w:ascii="Century Gothic" w:hAnsi="Century Gothic"/>
                <w:color w:val="FF0000"/>
              </w:rPr>
            </w:pPr>
            <w:r w:rsidRPr="0060417D">
              <w:rPr>
                <w:rFonts w:ascii="Century Gothic" w:hAnsi="Century Gothic"/>
              </w:rPr>
              <w:t>warunek spełniony</w:t>
            </w:r>
          </w:p>
        </w:tc>
      </w:tr>
      <w:tr w:rsidR="00173332" w:rsidRPr="00314447" w14:paraId="2BAC5D56" w14:textId="77777777" w:rsidTr="003A19A8">
        <w:trPr>
          <w:trHeight w:val="178"/>
        </w:trPr>
        <w:tc>
          <w:tcPr>
            <w:tcW w:w="3658" w:type="dxa"/>
            <w:tcBorders>
              <w:top w:val="single" w:sz="4" w:space="0" w:color="000000"/>
              <w:left w:val="single" w:sz="4" w:space="0" w:color="000000"/>
              <w:bottom w:val="single" w:sz="4" w:space="0" w:color="000000"/>
              <w:right w:val="single" w:sz="4" w:space="0" w:color="000000"/>
            </w:tcBorders>
            <w:vAlign w:val="center"/>
          </w:tcPr>
          <w:p w14:paraId="0D918C71" w14:textId="14163BEE" w:rsidR="00173332" w:rsidRPr="0060417D" w:rsidRDefault="00173332" w:rsidP="00951F97">
            <w:pPr>
              <w:spacing w:line="276" w:lineRule="auto"/>
              <w:ind w:left="113"/>
              <w:rPr>
                <w:rFonts w:ascii="Century Gothic" w:hAnsi="Century Gothic" w:cs="Arial"/>
                <w:bCs/>
              </w:rPr>
            </w:pPr>
            <w:r w:rsidRPr="0060417D">
              <w:rPr>
                <w:rFonts w:ascii="Century Gothic" w:hAnsi="Century Gothic" w:cs="Arial"/>
                <w:bCs/>
              </w:rPr>
              <w:t xml:space="preserve">Dz. Nr </w:t>
            </w:r>
            <w:r w:rsidR="003F039C">
              <w:rPr>
                <w:rFonts w:ascii="Century Gothic" w:hAnsi="Century Gothic" w:cs="Arial"/>
                <w:bCs/>
              </w:rPr>
              <w:t>226/3</w:t>
            </w:r>
          </w:p>
        </w:tc>
        <w:tc>
          <w:tcPr>
            <w:tcW w:w="3542" w:type="dxa"/>
            <w:tcBorders>
              <w:top w:val="single" w:sz="4" w:space="0" w:color="000000"/>
              <w:left w:val="single" w:sz="4" w:space="0" w:color="000000"/>
              <w:bottom w:val="single" w:sz="4" w:space="0" w:color="000000"/>
              <w:right w:val="single" w:sz="4" w:space="0" w:color="000000"/>
            </w:tcBorders>
            <w:vAlign w:val="center"/>
          </w:tcPr>
          <w:p w14:paraId="23C577B6"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min. 4,00 m wg WT §12, ust. 1, pkt 1 uwzględniając</w:t>
            </w:r>
          </w:p>
          <w:p w14:paraId="698E3E7B" w14:textId="77777777" w:rsidR="00173332" w:rsidRPr="008E773A" w:rsidRDefault="00173332" w:rsidP="003A19A8">
            <w:pPr>
              <w:jc w:val="center"/>
              <w:rPr>
                <w:rFonts w:ascii="Century Gothic" w:hAnsi="Century Gothic" w:cs="Arial"/>
                <w:bCs/>
              </w:rPr>
            </w:pPr>
            <w:r w:rsidRPr="008E773A">
              <w:rPr>
                <w:rFonts w:ascii="Century Gothic" w:hAnsi="Century Gothic" w:cs="Arial"/>
                <w:bCs/>
              </w:rPr>
              <w:t>§13, §60, §271-273</w:t>
            </w:r>
          </w:p>
        </w:tc>
        <w:tc>
          <w:tcPr>
            <w:tcW w:w="1772" w:type="dxa"/>
            <w:tcBorders>
              <w:top w:val="single" w:sz="4" w:space="0" w:color="000000"/>
              <w:left w:val="single" w:sz="4" w:space="0" w:color="000000"/>
              <w:bottom w:val="single" w:sz="4" w:space="0" w:color="000000"/>
              <w:right w:val="single" w:sz="4" w:space="0" w:color="000000"/>
            </w:tcBorders>
            <w:vAlign w:val="center"/>
          </w:tcPr>
          <w:p w14:paraId="10FFEBD3" w14:textId="1FE30169" w:rsidR="00173332" w:rsidRPr="0060417D" w:rsidRDefault="00C54F22" w:rsidP="00951F97">
            <w:pPr>
              <w:spacing w:line="276" w:lineRule="auto"/>
              <w:jc w:val="center"/>
              <w:rPr>
                <w:rFonts w:ascii="Century Gothic" w:hAnsi="Century Gothic"/>
              </w:rPr>
            </w:pPr>
            <w:r>
              <w:rPr>
                <w:rFonts w:ascii="Century Gothic" w:hAnsi="Century Gothic"/>
              </w:rPr>
              <w:t>10</w:t>
            </w:r>
            <w:r w:rsidR="008A67D6">
              <w:rPr>
                <w:rFonts w:ascii="Century Gothic" w:hAnsi="Century Gothic"/>
              </w:rPr>
              <w:t>,27</w:t>
            </w:r>
            <w:r w:rsidR="00173332" w:rsidRPr="0060417D">
              <w:rPr>
                <w:rFonts w:ascii="Century Gothic" w:hAnsi="Century Gothic"/>
              </w:rPr>
              <w:t xml:space="preserve"> m</w:t>
            </w:r>
          </w:p>
          <w:p w14:paraId="4506A9C9" w14:textId="77777777" w:rsidR="00173332" w:rsidRPr="0060417D" w:rsidRDefault="00173332" w:rsidP="00951F97">
            <w:pPr>
              <w:spacing w:line="276" w:lineRule="auto"/>
              <w:jc w:val="center"/>
              <w:rPr>
                <w:rFonts w:ascii="Century Gothic" w:hAnsi="Century Gothic"/>
              </w:rPr>
            </w:pPr>
            <w:r w:rsidRPr="0060417D">
              <w:rPr>
                <w:rFonts w:ascii="Century Gothic" w:hAnsi="Century Gothic"/>
              </w:rPr>
              <w:t>warunek spełniony</w:t>
            </w:r>
          </w:p>
        </w:tc>
      </w:tr>
    </w:tbl>
    <w:p w14:paraId="0E857381" w14:textId="77777777" w:rsidR="008E773A" w:rsidRDefault="008E773A" w:rsidP="008E773A">
      <w:pPr>
        <w:pStyle w:val="Akapitzlist2"/>
        <w:spacing w:line="276" w:lineRule="auto"/>
        <w:ind w:left="709"/>
        <w:jc w:val="both"/>
        <w:rPr>
          <w:rFonts w:ascii="Century Gothic" w:hAnsi="Century Gothic"/>
          <w:b/>
        </w:rPr>
      </w:pPr>
    </w:p>
    <w:p w14:paraId="30ACC560" w14:textId="77777777" w:rsidR="004F782E" w:rsidRDefault="004F782E" w:rsidP="008E773A">
      <w:pPr>
        <w:pStyle w:val="Akapitzlist2"/>
        <w:spacing w:line="276" w:lineRule="auto"/>
        <w:ind w:left="709"/>
        <w:jc w:val="both"/>
        <w:rPr>
          <w:rFonts w:ascii="Century Gothic" w:hAnsi="Century Gothic"/>
          <w:b/>
        </w:rPr>
      </w:pPr>
    </w:p>
    <w:p w14:paraId="6F1CBF7A" w14:textId="77777777" w:rsidR="004F782E" w:rsidRPr="008E773A" w:rsidRDefault="004F782E" w:rsidP="008E773A">
      <w:pPr>
        <w:pStyle w:val="Akapitzlist2"/>
        <w:spacing w:line="276" w:lineRule="auto"/>
        <w:ind w:left="709"/>
        <w:jc w:val="both"/>
        <w:rPr>
          <w:rFonts w:ascii="Century Gothic" w:hAnsi="Century Gothic"/>
          <w:b/>
        </w:rPr>
      </w:pPr>
    </w:p>
    <w:p w14:paraId="3CEA8FBA" w14:textId="77777777" w:rsidR="008E773A" w:rsidRPr="006318F2" w:rsidRDefault="008E773A" w:rsidP="008E773A">
      <w:pPr>
        <w:pStyle w:val="Akapitzlist2"/>
        <w:spacing w:line="276" w:lineRule="auto"/>
        <w:ind w:left="709"/>
        <w:jc w:val="both"/>
        <w:rPr>
          <w:rFonts w:ascii="Century Gothic" w:hAnsi="Century Gothic" w:cs="Arial"/>
          <w:bCs/>
        </w:rPr>
      </w:pPr>
      <w:r w:rsidRPr="006318F2">
        <w:rPr>
          <w:rFonts w:ascii="Century Gothic" w:hAnsi="Century Gothic" w:cs="Arial"/>
          <w:bCs/>
          <w:u w:val="single"/>
        </w:rPr>
        <w:t>Wnioski:</w:t>
      </w:r>
    </w:p>
    <w:p w14:paraId="0D989556" w14:textId="10FF43CB" w:rsidR="00A7061E" w:rsidRDefault="008A67D6" w:rsidP="00A7061E">
      <w:pPr>
        <w:pStyle w:val="Akapitzlist"/>
        <w:spacing w:line="276" w:lineRule="auto"/>
        <w:ind w:left="709"/>
        <w:jc w:val="both"/>
        <w:rPr>
          <w:rFonts w:ascii="Century Gothic" w:hAnsi="Century Gothic" w:cs="Arial"/>
          <w:bCs/>
        </w:rPr>
      </w:pPr>
      <w:r>
        <w:rPr>
          <w:rFonts w:ascii="Century Gothic" w:hAnsi="Century Gothic" w:cs="Arial"/>
          <w:bCs/>
        </w:rPr>
        <w:t>Budynek usytuowany zgodnie z warunkami technicznymi, nie ma konieczności stosowania dodatkowych rozwiązań wynikających z przepisów szczegółowych</w:t>
      </w:r>
      <w:r w:rsidR="0071565A">
        <w:rPr>
          <w:rFonts w:ascii="Century Gothic" w:hAnsi="Century Gothic" w:cs="Arial"/>
          <w:bCs/>
        </w:rPr>
        <w:t>.</w:t>
      </w:r>
    </w:p>
    <w:p w14:paraId="31A5B1A6" w14:textId="77777777" w:rsidR="00C16F2E" w:rsidRDefault="00C16F2E">
      <w:pPr>
        <w:rPr>
          <w:rFonts w:ascii="Century Gothic" w:hAnsi="Century Gothic" w:cs="Arial"/>
          <w:bCs/>
        </w:rPr>
      </w:pPr>
    </w:p>
    <w:p w14:paraId="3C9D09FE" w14:textId="77777777" w:rsidR="00A7061E" w:rsidRDefault="00A7061E">
      <w:pPr>
        <w:rPr>
          <w:rFonts w:ascii="Century Gothic" w:hAnsi="Century Gothic" w:cs="Arial"/>
          <w:bCs/>
        </w:rPr>
      </w:pPr>
    </w:p>
    <w:p w14:paraId="6F952332" w14:textId="77777777" w:rsidR="00926E47" w:rsidRDefault="003E65C2" w:rsidP="00926E47">
      <w:pPr>
        <w:pStyle w:val="Nagwek1"/>
        <w:spacing w:line="276" w:lineRule="auto"/>
        <w:rPr>
          <w:rFonts w:ascii="Century Gothic" w:hAnsi="Century Gothic"/>
          <w:b/>
          <w:sz w:val="28"/>
          <w:szCs w:val="28"/>
        </w:rPr>
      </w:pPr>
      <w:r>
        <w:rPr>
          <w:rFonts w:ascii="Century Gothic" w:hAnsi="Century Gothic"/>
          <w:b/>
          <w:sz w:val="28"/>
          <w:szCs w:val="28"/>
        </w:rPr>
        <w:t>5</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Istniejący stan zagospodarowania terenu</w:t>
      </w:r>
      <w:bookmarkEnd w:id="5"/>
      <w:bookmarkEnd w:id="6"/>
      <w:bookmarkEnd w:id="7"/>
      <w:bookmarkEnd w:id="8"/>
      <w:bookmarkEnd w:id="9"/>
      <w:r w:rsidR="000F7483" w:rsidRPr="007A0104">
        <w:rPr>
          <w:rFonts w:ascii="Century Gothic" w:hAnsi="Century Gothic"/>
          <w:b/>
          <w:sz w:val="28"/>
          <w:szCs w:val="28"/>
        </w:rPr>
        <w:t xml:space="preserve"> oraz otoczenie</w:t>
      </w:r>
    </w:p>
    <w:p w14:paraId="477431C5" w14:textId="77777777" w:rsidR="00926E47" w:rsidRPr="00926E47" w:rsidRDefault="00926E47" w:rsidP="00926E47"/>
    <w:p w14:paraId="3569DECC" w14:textId="1F7F69A8" w:rsidR="00C26EA9" w:rsidRPr="008A67D6" w:rsidRDefault="00807438" w:rsidP="008A67D6">
      <w:pPr>
        <w:pStyle w:val="Nagwek1"/>
        <w:spacing w:line="276" w:lineRule="auto"/>
        <w:ind w:firstLine="709"/>
        <w:jc w:val="both"/>
        <w:rPr>
          <w:rFonts w:ascii="Century Gothic" w:hAnsi="Century Gothic"/>
          <w:b/>
          <w:sz w:val="28"/>
          <w:szCs w:val="28"/>
        </w:rPr>
      </w:pPr>
      <w:r w:rsidRPr="003F1895">
        <w:rPr>
          <w:rFonts w:ascii="Century Gothic" w:hAnsi="Century Gothic"/>
        </w:rPr>
        <w:t>Teren</w:t>
      </w:r>
      <w:r w:rsidR="00951F97">
        <w:rPr>
          <w:rFonts w:ascii="Century Gothic" w:hAnsi="Century Gothic"/>
        </w:rPr>
        <w:t xml:space="preserve"> </w:t>
      </w:r>
      <w:r w:rsidRPr="003F1895">
        <w:rPr>
          <w:rFonts w:ascii="Century Gothic" w:hAnsi="Century Gothic"/>
        </w:rPr>
        <w:t>na którym znajduje się projektowana inwestycja obejmuje działk</w:t>
      </w:r>
      <w:r w:rsidR="008A67D6">
        <w:rPr>
          <w:rFonts w:ascii="Century Gothic" w:hAnsi="Century Gothic"/>
        </w:rPr>
        <w:t>ę</w:t>
      </w:r>
      <w:r w:rsidRPr="003F1895">
        <w:rPr>
          <w:rFonts w:ascii="Century Gothic" w:hAnsi="Century Gothic"/>
        </w:rPr>
        <w:t xml:space="preserve"> </w:t>
      </w:r>
      <w:r w:rsidR="008A67D6">
        <w:rPr>
          <w:rFonts w:ascii="Century Gothic" w:hAnsi="Century Gothic"/>
        </w:rPr>
        <w:t>n</w:t>
      </w:r>
      <w:r w:rsidRPr="003F1895">
        <w:rPr>
          <w:rFonts w:ascii="Century Gothic" w:hAnsi="Century Gothic"/>
        </w:rPr>
        <w:t>r</w:t>
      </w:r>
      <w:r w:rsidR="008A67D6">
        <w:rPr>
          <w:rFonts w:ascii="Century Gothic" w:hAnsi="Century Gothic"/>
          <w:b/>
          <w:shd w:val="clear" w:color="auto" w:fill="FFFFFF"/>
        </w:rPr>
        <w:t xml:space="preserve"> 226/5,</w:t>
      </w:r>
      <w:r w:rsidRPr="003F1895">
        <w:rPr>
          <w:rFonts w:ascii="Century Gothic" w:hAnsi="Century Gothic"/>
        </w:rPr>
        <w:t xml:space="preserve"> </w:t>
      </w:r>
      <w:r w:rsidR="008A67D6">
        <w:rPr>
          <w:rFonts w:ascii="Century Gothic" w:hAnsi="Century Gothic"/>
        </w:rPr>
        <w:t>s</w:t>
      </w:r>
      <w:r w:rsidRPr="003F1895">
        <w:rPr>
          <w:rFonts w:ascii="Century Gothic" w:hAnsi="Century Gothic"/>
        </w:rPr>
        <w:t>tanowi ona własność</w:t>
      </w:r>
      <w:r w:rsidR="00951F97">
        <w:rPr>
          <w:rFonts w:ascii="Century Gothic" w:hAnsi="Century Gothic"/>
        </w:rPr>
        <w:t xml:space="preserve"> </w:t>
      </w:r>
      <w:r w:rsidRPr="003F1895">
        <w:rPr>
          <w:rFonts w:ascii="Century Gothic" w:hAnsi="Century Gothic"/>
        </w:rPr>
        <w:t>Spółdzielni Mieszkaniowej   „</w:t>
      </w:r>
      <w:r>
        <w:rPr>
          <w:rFonts w:ascii="Century Gothic" w:hAnsi="Century Gothic"/>
        </w:rPr>
        <w:t>METALOWIEC</w:t>
      </w:r>
      <w:r w:rsidRPr="003F1895">
        <w:rPr>
          <w:rFonts w:ascii="Century Gothic" w:hAnsi="Century Gothic"/>
        </w:rPr>
        <w:t xml:space="preserve">” </w:t>
      </w:r>
      <w:r>
        <w:rPr>
          <w:rFonts w:ascii="Century Gothic" w:hAnsi="Century Gothic"/>
        </w:rPr>
        <w:t>miasto Kraśnik</w:t>
      </w:r>
      <w:r w:rsidRPr="003F1895">
        <w:rPr>
          <w:rFonts w:ascii="Century Gothic" w:hAnsi="Century Gothic"/>
        </w:rPr>
        <w:t>.</w:t>
      </w:r>
      <w:r w:rsidR="00951F97">
        <w:rPr>
          <w:rFonts w:ascii="Century Gothic" w:hAnsi="Century Gothic"/>
        </w:rPr>
        <w:t xml:space="preserve"> </w:t>
      </w:r>
      <w:r w:rsidRPr="003F1895">
        <w:rPr>
          <w:rFonts w:ascii="Century Gothic" w:hAnsi="Century Gothic"/>
          <w:spacing w:val="-4"/>
        </w:rPr>
        <w:t xml:space="preserve">Na terenie objętym opracowaniem </w:t>
      </w:r>
      <w:r>
        <w:rPr>
          <w:rFonts w:ascii="Century Gothic" w:hAnsi="Century Gothic"/>
          <w:spacing w:val="-4"/>
        </w:rPr>
        <w:t xml:space="preserve">nie </w:t>
      </w:r>
      <w:r w:rsidRPr="003F1895">
        <w:rPr>
          <w:rFonts w:ascii="Century Gothic" w:hAnsi="Century Gothic"/>
          <w:spacing w:val="-4"/>
        </w:rPr>
        <w:t xml:space="preserve">obowiązuje </w:t>
      </w:r>
      <w:r w:rsidR="008A67D6">
        <w:rPr>
          <w:rFonts w:ascii="Century Gothic" w:hAnsi="Century Gothic"/>
        </w:rPr>
        <w:t>m</w:t>
      </w:r>
      <w:r w:rsidRPr="003F1895">
        <w:rPr>
          <w:rFonts w:ascii="Century Gothic" w:hAnsi="Century Gothic"/>
        </w:rPr>
        <w:t xml:space="preserve">iejscowy plan zagospodarowania przestrzennego miasta </w:t>
      </w:r>
      <w:r>
        <w:rPr>
          <w:rFonts w:ascii="Century Gothic" w:hAnsi="Century Gothic"/>
        </w:rPr>
        <w:t xml:space="preserve">Kraśnik, warunki zabudowy określone w </w:t>
      </w:r>
      <w:r w:rsidR="008A67D6">
        <w:rPr>
          <w:rFonts w:ascii="Century Gothic" w:hAnsi="Century Gothic"/>
        </w:rPr>
        <w:t>d</w:t>
      </w:r>
      <w:r>
        <w:rPr>
          <w:rFonts w:ascii="Century Gothic" w:hAnsi="Century Gothic"/>
        </w:rPr>
        <w:t xml:space="preserve">ecyzji o warunkach </w:t>
      </w:r>
      <w:r w:rsidRPr="00803A66">
        <w:rPr>
          <w:rFonts w:ascii="Century Gothic" w:hAnsi="Century Gothic"/>
        </w:rPr>
        <w:t xml:space="preserve">zabudowy </w:t>
      </w:r>
      <w:r w:rsidR="008A67D6">
        <w:rPr>
          <w:rFonts w:ascii="Century Gothic" w:hAnsi="Century Gothic"/>
        </w:rPr>
        <w:t>58/2023</w:t>
      </w:r>
      <w:r w:rsidRPr="00803A66">
        <w:rPr>
          <w:rFonts w:ascii="Century Gothic" w:hAnsi="Century Gothic"/>
        </w:rPr>
        <w:t xml:space="preserve"> z dnia </w:t>
      </w:r>
      <w:r w:rsidR="008A67D6">
        <w:rPr>
          <w:rFonts w:ascii="Century Gothic" w:hAnsi="Century Gothic"/>
        </w:rPr>
        <w:t>12</w:t>
      </w:r>
      <w:r w:rsidRPr="00803A66">
        <w:rPr>
          <w:rFonts w:ascii="Century Gothic" w:hAnsi="Century Gothic"/>
        </w:rPr>
        <w:t xml:space="preserve"> </w:t>
      </w:r>
      <w:r w:rsidR="008A67D6">
        <w:rPr>
          <w:rFonts w:ascii="Century Gothic" w:hAnsi="Century Gothic"/>
        </w:rPr>
        <w:t>lipca</w:t>
      </w:r>
      <w:r w:rsidRPr="00803A66">
        <w:rPr>
          <w:rFonts w:ascii="Century Gothic" w:hAnsi="Century Gothic"/>
        </w:rPr>
        <w:t xml:space="preserve">  202</w:t>
      </w:r>
      <w:r w:rsidR="008A67D6">
        <w:rPr>
          <w:rFonts w:ascii="Century Gothic" w:hAnsi="Century Gothic"/>
        </w:rPr>
        <w:t>3</w:t>
      </w:r>
      <w:r w:rsidRPr="00803A66">
        <w:rPr>
          <w:rFonts w:ascii="Century Gothic" w:hAnsi="Century Gothic"/>
        </w:rPr>
        <w:t xml:space="preserve"> roku</w:t>
      </w:r>
      <w:r w:rsidR="008A67D6">
        <w:rPr>
          <w:rFonts w:ascii="Century Gothic" w:hAnsi="Century Gothic"/>
        </w:rPr>
        <w:t xml:space="preserve">. </w:t>
      </w:r>
      <w:r w:rsidRPr="003F1895">
        <w:rPr>
          <w:rFonts w:ascii="Century Gothic" w:hAnsi="Century Gothic" w:cs="Arial"/>
          <w:bCs/>
        </w:rPr>
        <w:t>Podmiotowy teren jest niezabudowany</w:t>
      </w:r>
      <w:r w:rsidR="008A67D6">
        <w:rPr>
          <w:rFonts w:ascii="Century Gothic" w:hAnsi="Century Gothic" w:cs="Arial"/>
          <w:bCs/>
        </w:rPr>
        <w:t>.</w:t>
      </w:r>
    </w:p>
    <w:p w14:paraId="39951698" w14:textId="08AD0AF9" w:rsidR="00D523D4" w:rsidRPr="000B55CF" w:rsidRDefault="00AD0699" w:rsidP="008A67D6">
      <w:pPr>
        <w:spacing w:line="276" w:lineRule="auto"/>
        <w:ind w:firstLine="709"/>
        <w:jc w:val="both"/>
        <w:rPr>
          <w:rFonts w:ascii="Century Gothic" w:hAnsi="Century Gothic"/>
          <w:spacing w:val="-4"/>
        </w:rPr>
      </w:pPr>
      <w:r>
        <w:rPr>
          <w:rFonts w:ascii="Century Gothic" w:hAnsi="Century Gothic"/>
          <w:spacing w:val="-4"/>
        </w:rPr>
        <w:t xml:space="preserve">W sąsiedztwie zlokalizowana jest </w:t>
      </w:r>
      <w:r w:rsidRPr="000B55CF">
        <w:rPr>
          <w:rFonts w:ascii="Century Gothic" w:hAnsi="Century Gothic"/>
          <w:spacing w:val="-4"/>
        </w:rPr>
        <w:t>zabudowa</w:t>
      </w:r>
      <w:r w:rsidR="00951F97">
        <w:rPr>
          <w:rFonts w:ascii="Century Gothic" w:hAnsi="Century Gothic"/>
          <w:spacing w:val="-4"/>
        </w:rPr>
        <w:t xml:space="preserve"> </w:t>
      </w:r>
      <w:r>
        <w:rPr>
          <w:rFonts w:ascii="Century Gothic" w:hAnsi="Century Gothic"/>
          <w:spacing w:val="-4"/>
        </w:rPr>
        <w:t>mieszkalna wielorodzinna oraz mieszkalno-usługowa.</w:t>
      </w:r>
    </w:p>
    <w:p w14:paraId="2790A0EF" w14:textId="77777777" w:rsidR="00504235" w:rsidRPr="00122738" w:rsidRDefault="00504235" w:rsidP="00917252">
      <w:pPr>
        <w:pStyle w:val="Wcicienormalne"/>
        <w:spacing w:line="276" w:lineRule="auto"/>
        <w:jc w:val="both"/>
        <w:rPr>
          <w:rFonts w:ascii="Century Gothic" w:hAnsi="Century Gothic"/>
          <w:spacing w:val="-4"/>
        </w:rPr>
      </w:pPr>
    </w:p>
    <w:p w14:paraId="67E0D9EA" w14:textId="369898A2" w:rsidR="00490252" w:rsidRPr="000F4B46" w:rsidRDefault="00B630D1" w:rsidP="000F4B46">
      <w:pPr>
        <w:autoSpaceDE w:val="0"/>
        <w:autoSpaceDN w:val="0"/>
        <w:adjustRightInd w:val="0"/>
        <w:spacing w:line="276" w:lineRule="auto"/>
        <w:ind w:firstLine="709"/>
        <w:jc w:val="both"/>
        <w:rPr>
          <w:rFonts w:ascii="Century Gothic" w:hAnsi="Century Gothic"/>
          <w:u w:val="single"/>
        </w:rPr>
      </w:pPr>
      <w:r w:rsidRPr="00083006">
        <w:rPr>
          <w:rFonts w:ascii="Century Gothic" w:hAnsi="Century Gothic"/>
        </w:rPr>
        <w:t>5</w:t>
      </w:r>
      <w:r w:rsidR="00235D20" w:rsidRPr="00083006">
        <w:rPr>
          <w:rFonts w:ascii="Century Gothic" w:hAnsi="Century Gothic"/>
        </w:rPr>
        <w:t>.1</w:t>
      </w:r>
      <w:r w:rsidR="00235D20" w:rsidRPr="00083006">
        <w:rPr>
          <w:rFonts w:ascii="Century Gothic" w:hAnsi="Century Gothic"/>
        </w:rPr>
        <w:tab/>
      </w:r>
      <w:r w:rsidR="00235D20" w:rsidRPr="00083006">
        <w:rPr>
          <w:rFonts w:ascii="Century Gothic" w:hAnsi="Century Gothic"/>
          <w:u w:val="single"/>
        </w:rPr>
        <w:t>Układ komunikacyjny</w:t>
      </w:r>
    </w:p>
    <w:p w14:paraId="3814E41D" w14:textId="51F30F34" w:rsidR="00490252" w:rsidRDefault="00B563CB" w:rsidP="00235D20">
      <w:pPr>
        <w:spacing w:line="276" w:lineRule="auto"/>
        <w:ind w:left="720" w:firstLine="698"/>
        <w:jc w:val="both"/>
        <w:rPr>
          <w:rFonts w:ascii="Century Gothic" w:hAnsi="Century Gothic"/>
          <w:spacing w:val="-4"/>
        </w:rPr>
      </w:pPr>
      <w:r>
        <w:rPr>
          <w:rFonts w:ascii="Century Gothic" w:hAnsi="Century Gothic"/>
          <w:spacing w:val="-4"/>
        </w:rPr>
        <w:t>Zagwarantowany dostęp do drogi publicznej gminnej ul. Wyszyńskiego (dz. nr ew. 188/5) poprzez działki nr ew. 94/5, 94/9, 94/12, 98/9, 224/6, 224/2, 224/4, 226/4 oraz projektowany zjazd oraz zagwarantowany dostęp do drogi publicznej gminnej ul. Popiełuszki (działka nr ew. 108/3) poprzez działki nr 107/4, 226/7 oraz projektowany zjazd.</w:t>
      </w:r>
    </w:p>
    <w:p w14:paraId="147FFAEA" w14:textId="77777777" w:rsidR="00122738" w:rsidRPr="00184620" w:rsidRDefault="00122738" w:rsidP="00122738">
      <w:pPr>
        <w:pStyle w:val="Wcicienormalne"/>
        <w:spacing w:line="276" w:lineRule="auto"/>
        <w:jc w:val="both"/>
        <w:rPr>
          <w:rFonts w:ascii="Century Gothic" w:hAnsi="Century Gothic"/>
          <w:color w:val="FF0000"/>
          <w:spacing w:val="-4"/>
        </w:rPr>
      </w:pPr>
    </w:p>
    <w:p w14:paraId="0CC99656" w14:textId="77777777" w:rsidR="00235D20" w:rsidRPr="00721B41" w:rsidRDefault="00B630D1" w:rsidP="00235D20">
      <w:pPr>
        <w:spacing w:line="276" w:lineRule="auto"/>
        <w:ind w:firstLine="709"/>
        <w:jc w:val="both"/>
        <w:rPr>
          <w:rFonts w:ascii="Century Gothic" w:hAnsi="Century Gothic"/>
        </w:rPr>
      </w:pPr>
      <w:r w:rsidRPr="00721B41">
        <w:rPr>
          <w:rFonts w:ascii="Century Gothic" w:hAnsi="Century Gothic"/>
        </w:rPr>
        <w:t>5</w:t>
      </w:r>
      <w:r w:rsidR="00235D20" w:rsidRPr="00721B41">
        <w:rPr>
          <w:rFonts w:ascii="Century Gothic" w:hAnsi="Century Gothic"/>
        </w:rPr>
        <w:t>.2</w:t>
      </w:r>
      <w:r w:rsidR="00235D20" w:rsidRPr="00721B41">
        <w:rPr>
          <w:rFonts w:ascii="Century Gothic" w:hAnsi="Century Gothic"/>
        </w:rPr>
        <w:tab/>
      </w:r>
      <w:r w:rsidR="00235D20" w:rsidRPr="00721B41">
        <w:rPr>
          <w:rFonts w:ascii="Century Gothic" w:hAnsi="Century Gothic"/>
          <w:u w:val="single"/>
        </w:rPr>
        <w:t>Sieci uzbrojenia terenu</w:t>
      </w:r>
    </w:p>
    <w:p w14:paraId="2C9924FB" w14:textId="77777777" w:rsidR="0043720B" w:rsidRPr="00721B41" w:rsidRDefault="0043720B" w:rsidP="0043720B">
      <w:pPr>
        <w:pStyle w:val="Wcicienormalne"/>
        <w:spacing w:line="276" w:lineRule="auto"/>
        <w:ind w:left="709" w:firstLine="709"/>
        <w:jc w:val="both"/>
        <w:rPr>
          <w:rFonts w:ascii="Century Gothic" w:hAnsi="Century Gothic"/>
          <w:spacing w:val="-4"/>
        </w:rPr>
      </w:pPr>
      <w:r w:rsidRPr="00721B41">
        <w:rPr>
          <w:rFonts w:ascii="Century Gothic" w:hAnsi="Century Gothic"/>
          <w:spacing w:val="-4"/>
        </w:rPr>
        <w:t xml:space="preserve">Teren inwestycji posiada dostęp do </w:t>
      </w:r>
      <w:r w:rsidR="00461B9F" w:rsidRPr="00721B41">
        <w:rPr>
          <w:rFonts w:ascii="Century Gothic" w:hAnsi="Century Gothic"/>
          <w:spacing w:val="-4"/>
        </w:rPr>
        <w:t xml:space="preserve">podstawowych </w:t>
      </w:r>
      <w:r w:rsidR="000B7A9B" w:rsidRPr="00721B41">
        <w:rPr>
          <w:rFonts w:ascii="Century Gothic" w:hAnsi="Century Gothic"/>
          <w:spacing w:val="-4"/>
        </w:rPr>
        <w:t>sieci</w:t>
      </w:r>
      <w:r w:rsidR="00461B9F" w:rsidRPr="00721B41">
        <w:rPr>
          <w:rFonts w:ascii="Century Gothic" w:hAnsi="Century Gothic"/>
          <w:spacing w:val="-4"/>
        </w:rPr>
        <w:t xml:space="preserve"> niezbędnych do jego prawidłowego i bezawaryjnego funkcjonowania</w:t>
      </w:r>
      <w:r w:rsidR="000466B3" w:rsidRPr="00721B41">
        <w:rPr>
          <w:rFonts w:ascii="Century Gothic" w:hAnsi="Century Gothic"/>
          <w:spacing w:val="-4"/>
        </w:rPr>
        <w:t>.</w:t>
      </w:r>
    </w:p>
    <w:p w14:paraId="0A2C6C75" w14:textId="77777777" w:rsidR="00122738" w:rsidRPr="00184620" w:rsidRDefault="00122738" w:rsidP="00122738">
      <w:pPr>
        <w:pStyle w:val="Wcicienormalne"/>
        <w:spacing w:line="276" w:lineRule="auto"/>
        <w:jc w:val="both"/>
        <w:rPr>
          <w:rFonts w:ascii="Century Gothic" w:hAnsi="Century Gothic"/>
          <w:color w:val="FF0000"/>
          <w:spacing w:val="-4"/>
        </w:rPr>
      </w:pPr>
    </w:p>
    <w:p w14:paraId="65496B9D" w14:textId="77777777" w:rsidR="00235D20" w:rsidRPr="00721B41" w:rsidRDefault="00B630D1" w:rsidP="00235D20">
      <w:pPr>
        <w:pStyle w:val="Wcicienormalne"/>
        <w:spacing w:line="276" w:lineRule="auto"/>
        <w:ind w:left="0" w:firstLine="709"/>
        <w:jc w:val="both"/>
        <w:rPr>
          <w:rFonts w:ascii="Century Gothic" w:hAnsi="Century Gothic"/>
          <w:u w:val="single"/>
        </w:rPr>
      </w:pPr>
      <w:r w:rsidRPr="00721B41">
        <w:rPr>
          <w:rFonts w:ascii="Century Gothic" w:hAnsi="Century Gothic"/>
        </w:rPr>
        <w:t>5</w:t>
      </w:r>
      <w:r w:rsidR="00235D20" w:rsidRPr="00721B41">
        <w:rPr>
          <w:rFonts w:ascii="Century Gothic" w:hAnsi="Century Gothic"/>
        </w:rPr>
        <w:t>.3</w:t>
      </w:r>
      <w:r w:rsidR="00235D20" w:rsidRPr="00721B41">
        <w:rPr>
          <w:rFonts w:ascii="Century Gothic" w:hAnsi="Century Gothic"/>
        </w:rPr>
        <w:tab/>
      </w:r>
      <w:r w:rsidR="00235D20" w:rsidRPr="00721B41">
        <w:rPr>
          <w:rFonts w:ascii="Century Gothic" w:hAnsi="Century Gothic"/>
          <w:u w:val="single"/>
        </w:rPr>
        <w:t>Ukształtowanie terenu</w:t>
      </w:r>
    </w:p>
    <w:p w14:paraId="4CB25F32" w14:textId="267B25D4" w:rsidR="00947B8C" w:rsidRPr="0094524C" w:rsidRDefault="00947B8C" w:rsidP="00D14F6A">
      <w:pPr>
        <w:pStyle w:val="Wcicienormalne"/>
        <w:spacing w:line="276" w:lineRule="auto"/>
        <w:ind w:left="709" w:firstLine="709"/>
        <w:jc w:val="both"/>
        <w:rPr>
          <w:rFonts w:ascii="Century Gothic" w:hAnsi="Century Gothic"/>
        </w:rPr>
      </w:pPr>
      <w:r w:rsidRPr="0094524C">
        <w:rPr>
          <w:rFonts w:ascii="Century Gothic" w:hAnsi="Century Gothic"/>
          <w:spacing w:val="-4"/>
        </w:rPr>
        <w:t>Teren działki objętej inwestycją jest płaski z</w:t>
      </w:r>
      <w:r>
        <w:rPr>
          <w:rFonts w:ascii="Century Gothic" w:hAnsi="Century Gothic"/>
          <w:spacing w:val="-4"/>
        </w:rPr>
        <w:t xml:space="preserve">e </w:t>
      </w:r>
      <w:r w:rsidRPr="0094524C">
        <w:rPr>
          <w:rFonts w:ascii="Century Gothic" w:hAnsi="Century Gothic"/>
          <w:spacing w:val="-4"/>
        </w:rPr>
        <w:t>spadkiem w kierunku</w:t>
      </w:r>
      <w:r w:rsidR="00951F97">
        <w:rPr>
          <w:rFonts w:ascii="Century Gothic" w:hAnsi="Century Gothic"/>
          <w:spacing w:val="-4"/>
        </w:rPr>
        <w:t xml:space="preserve"> </w:t>
      </w:r>
      <w:r w:rsidRPr="0094524C">
        <w:rPr>
          <w:rFonts w:ascii="Century Gothic" w:hAnsi="Century Gothic"/>
          <w:spacing w:val="-4"/>
        </w:rPr>
        <w:t>południo</w:t>
      </w:r>
      <w:r>
        <w:rPr>
          <w:rFonts w:ascii="Century Gothic" w:hAnsi="Century Gothic"/>
          <w:spacing w:val="-4"/>
        </w:rPr>
        <w:t>wym</w:t>
      </w:r>
      <w:r w:rsidRPr="0094524C">
        <w:rPr>
          <w:rFonts w:ascii="Century Gothic" w:hAnsi="Century Gothic"/>
          <w:spacing w:val="-4"/>
        </w:rPr>
        <w:t xml:space="preserve">. </w:t>
      </w:r>
      <w:r>
        <w:rPr>
          <w:rFonts w:ascii="Century Gothic" w:hAnsi="Century Gothic"/>
          <w:spacing w:val="-4"/>
        </w:rPr>
        <w:t xml:space="preserve"> W części północnej rzędna terenu </w:t>
      </w:r>
      <w:r w:rsidR="00D14F6A">
        <w:rPr>
          <w:rFonts w:ascii="Century Gothic" w:hAnsi="Century Gothic"/>
          <w:spacing w:val="-4"/>
        </w:rPr>
        <w:t xml:space="preserve">210,00 </w:t>
      </w:r>
      <w:r>
        <w:rPr>
          <w:rFonts w:ascii="Century Gothic" w:hAnsi="Century Gothic"/>
          <w:spacing w:val="-4"/>
        </w:rPr>
        <w:t xml:space="preserve">m n.p.m. , w części południowej </w:t>
      </w:r>
      <w:r w:rsidR="00A56DE0">
        <w:rPr>
          <w:rFonts w:ascii="Century Gothic" w:hAnsi="Century Gothic"/>
          <w:spacing w:val="-4"/>
        </w:rPr>
        <w:t xml:space="preserve">208,3 </w:t>
      </w:r>
      <w:r>
        <w:rPr>
          <w:rFonts w:ascii="Century Gothic" w:hAnsi="Century Gothic"/>
          <w:spacing w:val="-4"/>
        </w:rPr>
        <w:t>m</w:t>
      </w:r>
      <w:r w:rsidR="00A56DE0">
        <w:rPr>
          <w:rFonts w:ascii="Century Gothic" w:hAnsi="Century Gothic"/>
          <w:spacing w:val="-4"/>
        </w:rPr>
        <w:t xml:space="preserve"> </w:t>
      </w:r>
      <w:r>
        <w:rPr>
          <w:rFonts w:ascii="Century Gothic" w:hAnsi="Century Gothic"/>
          <w:spacing w:val="-4"/>
        </w:rPr>
        <w:t xml:space="preserve">n.p.m.  </w:t>
      </w:r>
    </w:p>
    <w:p w14:paraId="71FACFFC" w14:textId="77777777" w:rsidR="00122738" w:rsidRPr="00525CB4" w:rsidRDefault="00122738" w:rsidP="00122738">
      <w:pPr>
        <w:pStyle w:val="Wcicienormalne"/>
        <w:spacing w:line="276" w:lineRule="auto"/>
        <w:jc w:val="both"/>
        <w:rPr>
          <w:rFonts w:ascii="Century Gothic" w:hAnsi="Century Gothic"/>
          <w:spacing w:val="-4"/>
        </w:rPr>
      </w:pPr>
    </w:p>
    <w:p w14:paraId="3E09FA0C" w14:textId="77777777" w:rsidR="00235D20" w:rsidRPr="00525CB4" w:rsidRDefault="00B630D1" w:rsidP="00235D20">
      <w:pPr>
        <w:pStyle w:val="Tekstpodstawowywcity"/>
        <w:spacing w:line="276" w:lineRule="auto"/>
        <w:ind w:left="0" w:firstLine="709"/>
        <w:rPr>
          <w:rFonts w:ascii="Century Gothic" w:hAnsi="Century Gothic"/>
          <w:szCs w:val="24"/>
          <w:u w:val="single"/>
        </w:rPr>
      </w:pPr>
      <w:r w:rsidRPr="00525CB4">
        <w:rPr>
          <w:rFonts w:ascii="Century Gothic" w:hAnsi="Century Gothic"/>
          <w:szCs w:val="24"/>
        </w:rPr>
        <w:t>5</w:t>
      </w:r>
      <w:r w:rsidR="00235D20" w:rsidRPr="00525CB4">
        <w:rPr>
          <w:rFonts w:ascii="Century Gothic" w:hAnsi="Century Gothic"/>
          <w:szCs w:val="24"/>
        </w:rPr>
        <w:t>.4</w:t>
      </w:r>
      <w:r w:rsidR="00235D20" w:rsidRPr="00525CB4">
        <w:rPr>
          <w:rFonts w:ascii="Century Gothic" w:hAnsi="Century Gothic"/>
          <w:szCs w:val="24"/>
        </w:rPr>
        <w:tab/>
      </w:r>
      <w:r w:rsidR="001A79B6" w:rsidRPr="00525CB4">
        <w:rPr>
          <w:rFonts w:ascii="Century Gothic" w:hAnsi="Century Gothic"/>
          <w:szCs w:val="24"/>
          <w:u w:val="single"/>
        </w:rPr>
        <w:t>Ukształtowanie zieleni</w:t>
      </w:r>
    </w:p>
    <w:p w14:paraId="05AD23EE" w14:textId="5D66EA77" w:rsidR="004F782E" w:rsidRPr="00A56DE0" w:rsidRDefault="00170BA1" w:rsidP="00A56DE0">
      <w:pPr>
        <w:spacing w:line="276" w:lineRule="auto"/>
        <w:ind w:left="709" w:firstLine="709"/>
        <w:jc w:val="both"/>
        <w:rPr>
          <w:rFonts w:ascii="Century Gothic" w:hAnsi="Century Gothic"/>
        </w:rPr>
      </w:pPr>
      <w:r w:rsidRPr="00525CB4">
        <w:rPr>
          <w:rFonts w:ascii="Century Gothic" w:hAnsi="Century Gothic"/>
        </w:rPr>
        <w:t>Teren biologicznie czynny w postaci zieleni niskiej trawiastej</w:t>
      </w:r>
      <w:r w:rsidR="00525CB4" w:rsidRPr="00525CB4">
        <w:rPr>
          <w:rFonts w:ascii="Century Gothic" w:hAnsi="Century Gothic"/>
        </w:rPr>
        <w:t>.</w:t>
      </w:r>
      <w:bookmarkStart w:id="10" w:name="_Toc182191398"/>
      <w:bookmarkStart w:id="11" w:name="_Toc199578564"/>
      <w:bookmarkStart w:id="12" w:name="_Toc199578677"/>
      <w:bookmarkStart w:id="13" w:name="_Toc200338293"/>
      <w:bookmarkStart w:id="14" w:name="_Toc201038645"/>
    </w:p>
    <w:p w14:paraId="5E481F46" w14:textId="5E35905C" w:rsidR="000F7483" w:rsidRPr="007A0104" w:rsidRDefault="003E65C2" w:rsidP="00220E0B">
      <w:pPr>
        <w:pStyle w:val="Nagwek1"/>
        <w:spacing w:line="276" w:lineRule="auto"/>
        <w:rPr>
          <w:rFonts w:ascii="Century Gothic" w:hAnsi="Century Gothic"/>
          <w:b/>
          <w:sz w:val="28"/>
          <w:szCs w:val="28"/>
        </w:rPr>
      </w:pPr>
      <w:r>
        <w:rPr>
          <w:rFonts w:ascii="Century Gothic" w:hAnsi="Century Gothic"/>
          <w:b/>
          <w:sz w:val="28"/>
          <w:szCs w:val="28"/>
        </w:rPr>
        <w:t>6</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Projektowane zagospodarowanie terenu</w:t>
      </w:r>
      <w:bookmarkStart w:id="15" w:name="_Toc182191400"/>
      <w:bookmarkStart w:id="16" w:name="_Toc199578565"/>
      <w:bookmarkStart w:id="17" w:name="_Toc199578678"/>
      <w:bookmarkStart w:id="18" w:name="_Toc200338295"/>
      <w:bookmarkStart w:id="19" w:name="_Toc201038647"/>
      <w:bookmarkEnd w:id="10"/>
      <w:bookmarkEnd w:id="11"/>
      <w:bookmarkEnd w:id="12"/>
      <w:bookmarkEnd w:id="13"/>
      <w:bookmarkEnd w:id="14"/>
      <w:r w:rsidR="00926E47">
        <w:rPr>
          <w:rFonts w:ascii="Century Gothic" w:hAnsi="Century Gothic"/>
          <w:b/>
          <w:sz w:val="28"/>
          <w:szCs w:val="28"/>
        </w:rPr>
        <w:t xml:space="preserve"> (budynek nr</w:t>
      </w:r>
      <w:r w:rsidR="00A56DE0">
        <w:rPr>
          <w:rFonts w:ascii="Century Gothic" w:hAnsi="Century Gothic"/>
          <w:b/>
          <w:sz w:val="28"/>
          <w:szCs w:val="28"/>
        </w:rPr>
        <w:t xml:space="preserve"> 5</w:t>
      </w:r>
      <w:r w:rsidR="00926E47">
        <w:rPr>
          <w:rFonts w:ascii="Century Gothic" w:hAnsi="Century Gothic"/>
          <w:b/>
          <w:sz w:val="28"/>
          <w:szCs w:val="28"/>
        </w:rPr>
        <w:t xml:space="preserve">, ETAP </w:t>
      </w:r>
      <w:r w:rsidR="00B4679E">
        <w:rPr>
          <w:rFonts w:ascii="Century Gothic" w:hAnsi="Century Gothic"/>
          <w:b/>
          <w:sz w:val="28"/>
          <w:szCs w:val="28"/>
        </w:rPr>
        <w:t>I</w:t>
      </w:r>
      <w:r w:rsidR="00A56DE0">
        <w:rPr>
          <w:rFonts w:ascii="Century Gothic" w:hAnsi="Century Gothic"/>
          <w:b/>
          <w:sz w:val="28"/>
          <w:szCs w:val="28"/>
        </w:rPr>
        <w:t>I</w:t>
      </w:r>
      <w:r w:rsidR="00803A66">
        <w:rPr>
          <w:rFonts w:ascii="Century Gothic" w:hAnsi="Century Gothic"/>
          <w:b/>
          <w:sz w:val="28"/>
          <w:szCs w:val="28"/>
        </w:rPr>
        <w:t>I</w:t>
      </w:r>
      <w:r w:rsidR="00926E47">
        <w:rPr>
          <w:rFonts w:ascii="Century Gothic" w:hAnsi="Century Gothic"/>
          <w:b/>
          <w:sz w:val="28"/>
          <w:szCs w:val="28"/>
        </w:rPr>
        <w:t>)</w:t>
      </w:r>
    </w:p>
    <w:p w14:paraId="54E74239" w14:textId="671DDEF9" w:rsidR="00947B8C" w:rsidRDefault="00947B8C" w:rsidP="000F4B46">
      <w:pPr>
        <w:spacing w:line="276" w:lineRule="auto"/>
        <w:jc w:val="both"/>
        <w:rPr>
          <w:rFonts w:ascii="Century Gothic" w:hAnsi="Century Gothic"/>
        </w:rPr>
      </w:pPr>
      <w:r w:rsidRPr="00E7459A">
        <w:rPr>
          <w:rFonts w:ascii="Century Gothic" w:hAnsi="Century Gothic"/>
        </w:rPr>
        <w:t xml:space="preserve">Temat projektu: Budowa budynku mieszkalnego </w:t>
      </w:r>
      <w:r>
        <w:rPr>
          <w:rFonts w:ascii="Century Gothic" w:hAnsi="Century Gothic"/>
        </w:rPr>
        <w:t>wielo</w:t>
      </w:r>
      <w:r w:rsidRPr="00E7459A">
        <w:rPr>
          <w:rFonts w:ascii="Century Gothic" w:hAnsi="Century Gothic"/>
        </w:rPr>
        <w:t>rodzinnego wraz</w:t>
      </w:r>
      <w:r w:rsidR="000F4B46">
        <w:rPr>
          <w:rFonts w:ascii="Century Gothic" w:hAnsi="Century Gothic"/>
        </w:rPr>
        <w:t xml:space="preserve"> </w:t>
      </w:r>
      <w:r w:rsidRPr="00E7459A">
        <w:rPr>
          <w:rFonts w:ascii="Century Gothic" w:hAnsi="Century Gothic"/>
        </w:rPr>
        <w:t>z infrastrukturą techniczną</w:t>
      </w:r>
      <w:r>
        <w:rPr>
          <w:rFonts w:ascii="Century Gothic" w:hAnsi="Century Gothic"/>
        </w:rPr>
        <w:t xml:space="preserve"> i </w:t>
      </w:r>
      <w:r w:rsidRPr="00E7459A">
        <w:rPr>
          <w:rFonts w:ascii="Century Gothic" w:hAnsi="Century Gothic"/>
        </w:rPr>
        <w:t>zagospodarowaniem terenu.</w:t>
      </w:r>
    </w:p>
    <w:p w14:paraId="46E46045" w14:textId="61DA09A3" w:rsidR="00947B8C" w:rsidRPr="008B5BE9" w:rsidRDefault="00947B8C" w:rsidP="000F4B46">
      <w:pPr>
        <w:spacing w:line="276" w:lineRule="auto"/>
        <w:jc w:val="both"/>
        <w:rPr>
          <w:rFonts w:ascii="Century Gothic" w:hAnsi="Century Gothic"/>
        </w:rPr>
      </w:pPr>
      <w:r w:rsidRPr="008B5BE9">
        <w:rPr>
          <w:rFonts w:ascii="Century Gothic" w:hAnsi="Century Gothic"/>
        </w:rPr>
        <w:t xml:space="preserve">Lokalizacja: </w:t>
      </w:r>
      <w:r w:rsidRPr="008B5BE9">
        <w:rPr>
          <w:rFonts w:ascii="Century Gothic" w:eastAsiaTheme="minorHAnsi" w:hAnsi="Century Gothic" w:cs="Tahoma"/>
          <w:lang w:eastAsia="en-US"/>
        </w:rPr>
        <w:t xml:space="preserve">ul. Popiełuszki </w:t>
      </w:r>
      <w:r w:rsidR="00A56DE0">
        <w:rPr>
          <w:rFonts w:ascii="Century Gothic" w:eastAsiaTheme="minorHAnsi" w:hAnsi="Century Gothic" w:cs="Tahoma"/>
          <w:lang w:eastAsia="en-US"/>
        </w:rPr>
        <w:t>17</w:t>
      </w:r>
      <w:r w:rsidRPr="008B5BE9">
        <w:rPr>
          <w:rFonts w:ascii="Century Gothic" w:hAnsi="Century Gothic"/>
        </w:rPr>
        <w:t xml:space="preserve">, </w:t>
      </w:r>
      <w:r w:rsidRPr="008B5BE9">
        <w:rPr>
          <w:rFonts w:ascii="Century Gothic" w:hAnsi="Century Gothic" w:cs="Tahoma"/>
        </w:rPr>
        <w:t>działk</w:t>
      </w:r>
      <w:r w:rsidR="00A56DE0">
        <w:rPr>
          <w:rFonts w:ascii="Century Gothic" w:hAnsi="Century Gothic" w:cs="Tahoma"/>
        </w:rPr>
        <w:t>a</w:t>
      </w:r>
      <w:r w:rsidRPr="008B5BE9">
        <w:rPr>
          <w:rFonts w:ascii="Century Gothic" w:hAnsi="Century Gothic" w:cs="Tahoma"/>
        </w:rPr>
        <w:t xml:space="preserve"> ewid. nr </w:t>
      </w:r>
      <w:r w:rsidR="00A56DE0">
        <w:rPr>
          <w:rFonts w:ascii="Century Gothic" w:hAnsi="Century Gothic"/>
          <w:shd w:val="clear" w:color="auto" w:fill="FFFFFF"/>
        </w:rPr>
        <w:t xml:space="preserve">226/5 </w:t>
      </w:r>
      <w:r w:rsidRPr="008B5BE9">
        <w:rPr>
          <w:rFonts w:ascii="Century Gothic" w:hAnsi="Century Gothic"/>
        </w:rPr>
        <w:t>miasto Kraśnik.</w:t>
      </w:r>
    </w:p>
    <w:p w14:paraId="424E0F8F" w14:textId="77777777" w:rsidR="000A3061" w:rsidRPr="008B5BE9" w:rsidRDefault="000A3061" w:rsidP="000A3061">
      <w:pPr>
        <w:spacing w:line="276" w:lineRule="auto"/>
        <w:ind w:left="709" w:firstLine="709"/>
        <w:jc w:val="both"/>
        <w:rPr>
          <w:rFonts w:ascii="Century Gothic" w:hAnsi="Century Gothic"/>
        </w:rPr>
      </w:pPr>
    </w:p>
    <w:p w14:paraId="4C5BBB92" w14:textId="77777777" w:rsidR="00A56DE0" w:rsidRDefault="00A56DE0" w:rsidP="008B5BE9">
      <w:pPr>
        <w:spacing w:line="276" w:lineRule="auto"/>
        <w:ind w:left="709"/>
        <w:rPr>
          <w:rFonts w:ascii="Century Gothic" w:hAnsi="Century Gothic"/>
          <w:shd w:val="clear" w:color="auto" w:fill="FFFFFF"/>
        </w:rPr>
      </w:pPr>
    </w:p>
    <w:p w14:paraId="33AD5024" w14:textId="77777777" w:rsidR="00A56DE0" w:rsidRDefault="00A56DE0" w:rsidP="008B5BE9">
      <w:pPr>
        <w:spacing w:line="276" w:lineRule="auto"/>
        <w:ind w:left="709"/>
        <w:rPr>
          <w:rFonts w:ascii="Century Gothic" w:hAnsi="Century Gothic"/>
          <w:shd w:val="clear" w:color="auto" w:fill="FFFFFF"/>
        </w:rPr>
      </w:pPr>
    </w:p>
    <w:p w14:paraId="5A0F02BC" w14:textId="77777777" w:rsidR="00A56DE0" w:rsidRDefault="00A56DE0" w:rsidP="008B5BE9">
      <w:pPr>
        <w:spacing w:line="276" w:lineRule="auto"/>
        <w:ind w:left="709"/>
        <w:rPr>
          <w:rFonts w:ascii="Century Gothic" w:hAnsi="Century Gothic"/>
          <w:shd w:val="clear" w:color="auto" w:fill="FFFFFF"/>
        </w:rPr>
      </w:pPr>
    </w:p>
    <w:p w14:paraId="5BC8E63A" w14:textId="77777777" w:rsidR="00A56DE0" w:rsidRPr="008B5BE9" w:rsidRDefault="00A56DE0" w:rsidP="008B5BE9">
      <w:pPr>
        <w:spacing w:line="276" w:lineRule="auto"/>
        <w:ind w:left="709"/>
        <w:rPr>
          <w:rFonts w:ascii="Century Gothic" w:hAnsi="Century Gothic"/>
          <w:shd w:val="clear" w:color="auto" w:fill="FFFFFF"/>
        </w:rPr>
      </w:pPr>
    </w:p>
    <w:p w14:paraId="6BBFA8FF" w14:textId="77777777" w:rsidR="000A3061" w:rsidRDefault="000A3061">
      <w:pPr>
        <w:rPr>
          <w:rFonts w:ascii="Century Gothic" w:hAnsi="Century Gothic"/>
        </w:rPr>
      </w:pPr>
    </w:p>
    <w:p w14:paraId="32C32C7C" w14:textId="77777777" w:rsidR="000D7948" w:rsidRPr="00704E6C" w:rsidRDefault="00B630D1" w:rsidP="000A3061">
      <w:pPr>
        <w:autoSpaceDE w:val="0"/>
        <w:autoSpaceDN w:val="0"/>
        <w:adjustRightInd w:val="0"/>
        <w:spacing w:line="276" w:lineRule="auto"/>
        <w:ind w:firstLine="709"/>
        <w:jc w:val="both"/>
        <w:rPr>
          <w:rFonts w:ascii="Century Gothic" w:hAnsi="Century Gothic"/>
          <w:u w:val="single"/>
        </w:rPr>
      </w:pPr>
      <w:r>
        <w:rPr>
          <w:rFonts w:ascii="Century Gothic" w:hAnsi="Century Gothic"/>
        </w:rPr>
        <w:t>6</w:t>
      </w:r>
      <w:r w:rsidR="003C2B4E" w:rsidRPr="00704E6C">
        <w:rPr>
          <w:rFonts w:ascii="Century Gothic" w:hAnsi="Century Gothic"/>
        </w:rPr>
        <w:t>.1</w:t>
      </w:r>
      <w:r w:rsidR="003C2B4E" w:rsidRPr="00704E6C">
        <w:rPr>
          <w:rFonts w:ascii="Century Gothic" w:hAnsi="Century Gothic"/>
        </w:rPr>
        <w:tab/>
      </w:r>
      <w:r w:rsidR="000D7948" w:rsidRPr="00704E6C">
        <w:rPr>
          <w:rFonts w:ascii="Century Gothic" w:hAnsi="Century Gothic"/>
          <w:u w:val="single"/>
        </w:rPr>
        <w:t>Układ komunikacyjny</w:t>
      </w:r>
    </w:p>
    <w:p w14:paraId="3D0DA03A" w14:textId="791B24E5" w:rsidR="00C16F2E" w:rsidRPr="00DA1120" w:rsidRDefault="000F4B46" w:rsidP="00DA1120">
      <w:pPr>
        <w:spacing w:line="276" w:lineRule="auto"/>
        <w:ind w:left="720"/>
        <w:jc w:val="both"/>
        <w:rPr>
          <w:rFonts w:ascii="Century Gothic" w:hAnsi="Century Gothic"/>
        </w:rPr>
      </w:pPr>
      <w:r>
        <w:rPr>
          <w:rFonts w:ascii="Century Gothic" w:hAnsi="Century Gothic"/>
        </w:rPr>
        <w:t xml:space="preserve">Na terenie objętym wnioskiem </w:t>
      </w:r>
      <w:r w:rsidR="00DA1120">
        <w:rPr>
          <w:rFonts w:ascii="Century Gothic" w:hAnsi="Century Gothic"/>
        </w:rPr>
        <w:t xml:space="preserve">zlokalizowane są </w:t>
      </w:r>
      <w:r w:rsidR="00A56DE0" w:rsidRPr="00B563CB">
        <w:rPr>
          <w:rFonts w:ascii="Century Gothic" w:hAnsi="Century Gothic"/>
        </w:rPr>
        <w:t>2</w:t>
      </w:r>
      <w:r w:rsidR="00951F97" w:rsidRPr="00B563CB">
        <w:rPr>
          <w:rFonts w:ascii="Century Gothic" w:hAnsi="Century Gothic"/>
        </w:rPr>
        <w:t xml:space="preserve"> </w:t>
      </w:r>
      <w:r w:rsidR="000B1150" w:rsidRPr="00B563CB">
        <w:rPr>
          <w:rFonts w:ascii="Century Gothic" w:hAnsi="Century Gothic"/>
        </w:rPr>
        <w:t>miejsc</w:t>
      </w:r>
      <w:r w:rsidR="00B563CB">
        <w:rPr>
          <w:rFonts w:ascii="Century Gothic" w:hAnsi="Century Gothic"/>
        </w:rPr>
        <w:t>a</w:t>
      </w:r>
      <w:r w:rsidR="000B1150" w:rsidRPr="00B563CB">
        <w:rPr>
          <w:rFonts w:ascii="Century Gothic" w:hAnsi="Century Gothic"/>
        </w:rPr>
        <w:t xml:space="preserve"> postojow</w:t>
      </w:r>
      <w:r w:rsidR="00B563CB">
        <w:rPr>
          <w:rFonts w:ascii="Century Gothic" w:hAnsi="Century Gothic"/>
        </w:rPr>
        <w:t xml:space="preserve">e dla osób niepełnosprawnych </w:t>
      </w:r>
      <w:r w:rsidR="00B4679E" w:rsidRPr="00B563CB">
        <w:rPr>
          <w:rFonts w:ascii="Century Gothic" w:hAnsi="Century Gothic"/>
        </w:rPr>
        <w:t xml:space="preserve">(docelowo dla całego zamierzenia projektowego założono </w:t>
      </w:r>
      <w:r w:rsidR="00C90460">
        <w:rPr>
          <w:rFonts w:ascii="Century Gothic" w:hAnsi="Century Gothic"/>
        </w:rPr>
        <w:t>85</w:t>
      </w:r>
      <w:r w:rsidR="00B4679E" w:rsidRPr="00B563CB">
        <w:rPr>
          <w:rFonts w:ascii="Century Gothic" w:hAnsi="Century Gothic"/>
        </w:rPr>
        <w:t xml:space="preserve"> miejsc postojowych – zgodnie z Decyzją </w:t>
      </w:r>
      <w:r w:rsidR="00821363">
        <w:rPr>
          <w:rFonts w:ascii="Century Gothic" w:hAnsi="Century Gothic"/>
        </w:rPr>
        <w:t xml:space="preserve">o </w:t>
      </w:r>
      <w:r w:rsidR="00B4679E" w:rsidRPr="00B563CB">
        <w:rPr>
          <w:rFonts w:ascii="Century Gothic" w:hAnsi="Century Gothic"/>
        </w:rPr>
        <w:t>Warunk</w:t>
      </w:r>
      <w:r w:rsidR="00821363">
        <w:rPr>
          <w:rFonts w:ascii="Century Gothic" w:hAnsi="Century Gothic"/>
        </w:rPr>
        <w:t>ach</w:t>
      </w:r>
      <w:r w:rsidR="00B4679E" w:rsidRPr="00B563CB">
        <w:rPr>
          <w:rFonts w:ascii="Century Gothic" w:hAnsi="Century Gothic"/>
        </w:rPr>
        <w:t xml:space="preserve"> Zabudowy)</w:t>
      </w:r>
      <w:r w:rsidR="00EE0E9B" w:rsidRPr="00B563CB">
        <w:rPr>
          <w:rFonts w:ascii="Century Gothic" w:hAnsi="Century Gothic"/>
        </w:rPr>
        <w:t xml:space="preserve"> oraz dodatkowo zewnętrzne istniejące miejsca postojowe w ilości 23szt. Przy drodze </w:t>
      </w:r>
      <w:r w:rsidR="00EE0E9B" w:rsidRPr="00B563CB">
        <w:rPr>
          <w:rFonts w:ascii="Century Gothic" w:hAnsi="Century Gothic"/>
          <w:spacing w:val="-4"/>
        </w:rPr>
        <w:t xml:space="preserve">Księdza Jerzego Popiełuszki (Dz. Nr </w:t>
      </w:r>
      <w:r w:rsidR="00A56DE0" w:rsidRPr="00B563CB">
        <w:rPr>
          <w:rFonts w:ascii="Century Gothic" w:hAnsi="Century Gothic"/>
          <w:spacing w:val="-4"/>
        </w:rPr>
        <w:t>108/3</w:t>
      </w:r>
      <w:r w:rsidR="00EE0E9B" w:rsidRPr="00B563CB">
        <w:rPr>
          <w:rFonts w:ascii="Century Gothic" w:hAnsi="Century Gothic"/>
          <w:spacing w:val="-4"/>
        </w:rPr>
        <w:t>).</w:t>
      </w:r>
      <w:r w:rsidR="00821363">
        <w:rPr>
          <w:rFonts w:ascii="Century Gothic" w:hAnsi="Century Gothic"/>
          <w:spacing w:val="-4"/>
        </w:rPr>
        <w:t xml:space="preserve"> Dojścia do budynku oraz chodnik wokół budynku.</w:t>
      </w:r>
    </w:p>
    <w:p w14:paraId="4EC8ACB5" w14:textId="77777777" w:rsidR="00D42B10" w:rsidRPr="00490252" w:rsidRDefault="00D42B10" w:rsidP="00EE0E9B">
      <w:pPr>
        <w:pStyle w:val="Akapitzlist"/>
        <w:spacing w:line="276" w:lineRule="auto"/>
        <w:ind w:left="1134"/>
        <w:jc w:val="both"/>
        <w:rPr>
          <w:rFonts w:ascii="Century Gothic" w:hAnsi="Century Gothic"/>
          <w:spacing w:val="-4"/>
        </w:rPr>
      </w:pPr>
    </w:p>
    <w:p w14:paraId="03967B37" w14:textId="77777777" w:rsidR="00EE0E9B" w:rsidRPr="00704E6C" w:rsidRDefault="00EE0E9B" w:rsidP="00EE0E9B">
      <w:pPr>
        <w:autoSpaceDE w:val="0"/>
        <w:autoSpaceDN w:val="0"/>
        <w:adjustRightInd w:val="0"/>
        <w:spacing w:line="276" w:lineRule="auto"/>
        <w:ind w:firstLine="709"/>
        <w:rPr>
          <w:rFonts w:ascii="Century Gothic" w:hAnsi="Century Gothic"/>
          <w:u w:val="single"/>
        </w:rPr>
      </w:pPr>
      <w:r>
        <w:rPr>
          <w:rFonts w:ascii="Century Gothic" w:hAnsi="Century Gothic"/>
        </w:rPr>
        <w:t>6</w:t>
      </w:r>
      <w:r w:rsidRPr="00704E6C">
        <w:rPr>
          <w:rFonts w:ascii="Century Gothic" w:hAnsi="Century Gothic"/>
        </w:rPr>
        <w:t>.</w:t>
      </w:r>
      <w:r>
        <w:rPr>
          <w:rFonts w:ascii="Century Gothic" w:hAnsi="Century Gothic"/>
        </w:rPr>
        <w:t>2</w:t>
      </w:r>
      <w:r w:rsidRPr="00704E6C">
        <w:rPr>
          <w:rFonts w:ascii="Century Gothic" w:hAnsi="Century Gothic"/>
        </w:rPr>
        <w:tab/>
      </w:r>
      <w:r>
        <w:rPr>
          <w:rFonts w:ascii="Century Gothic" w:hAnsi="Century Gothic"/>
          <w:u w:val="single"/>
        </w:rPr>
        <w:t>Sposób dostępu do drogi publicznej</w:t>
      </w:r>
    </w:p>
    <w:p w14:paraId="75D18068" w14:textId="77777777" w:rsidR="00876AB3" w:rsidRDefault="00876AB3" w:rsidP="00876AB3">
      <w:pPr>
        <w:spacing w:line="276" w:lineRule="auto"/>
        <w:ind w:left="720"/>
        <w:jc w:val="both"/>
        <w:rPr>
          <w:rFonts w:ascii="Century Gothic" w:hAnsi="Century Gothic"/>
          <w:spacing w:val="-4"/>
        </w:rPr>
      </w:pPr>
      <w:r>
        <w:rPr>
          <w:rFonts w:ascii="Century Gothic" w:hAnsi="Century Gothic"/>
          <w:spacing w:val="-4"/>
        </w:rPr>
        <w:t>Dostęp do drogi publicznej gminnej ul. Wyszyńskiego (dz. nr ew. 188/5) poprzez działki nr ew. 94/5, 94/9, 94/12, 98/9, 224/6, 224/2, 224/4, 226/4 oraz projektowany zjazd wg. oddzielnego opracowania, oraz dostęp do drogi publicznej gminnej ul. Popiełuszki (działka nr ew. 108/3) poprzez działki nr 107/4, 226/7 oraz projektowany zjazd wg. oddzielnego opracowania.</w:t>
      </w:r>
    </w:p>
    <w:p w14:paraId="47999077" w14:textId="77777777" w:rsidR="00C16F2E" w:rsidRDefault="00C16F2E" w:rsidP="00C16F2E">
      <w:pPr>
        <w:spacing w:line="276" w:lineRule="auto"/>
        <w:jc w:val="both"/>
        <w:rPr>
          <w:rFonts w:ascii="Century Gothic" w:hAnsi="Century Gothic"/>
          <w:spacing w:val="-4"/>
        </w:rPr>
      </w:pPr>
    </w:p>
    <w:p w14:paraId="69480CDB" w14:textId="77777777" w:rsidR="000F7483" w:rsidRPr="00704E6C" w:rsidRDefault="00B630D1" w:rsidP="00220E0B">
      <w:pPr>
        <w:spacing w:line="276" w:lineRule="auto"/>
        <w:ind w:firstLine="709"/>
        <w:jc w:val="both"/>
        <w:rPr>
          <w:rFonts w:ascii="Century Gothic" w:hAnsi="Century Gothic"/>
        </w:rPr>
      </w:pPr>
      <w:r>
        <w:rPr>
          <w:rFonts w:ascii="Century Gothic" w:hAnsi="Century Gothic"/>
        </w:rPr>
        <w:t>6</w:t>
      </w:r>
      <w:r w:rsidR="002F5B58" w:rsidRPr="00704E6C">
        <w:rPr>
          <w:rFonts w:ascii="Century Gothic" w:hAnsi="Century Gothic"/>
        </w:rPr>
        <w:t>.</w:t>
      </w:r>
      <w:r w:rsidR="002F6244">
        <w:rPr>
          <w:rFonts w:ascii="Century Gothic" w:hAnsi="Century Gothic"/>
        </w:rPr>
        <w:t>3</w:t>
      </w:r>
      <w:r w:rsidR="003C2B4E" w:rsidRPr="00704E6C">
        <w:rPr>
          <w:rFonts w:ascii="Century Gothic" w:hAnsi="Century Gothic"/>
        </w:rPr>
        <w:tab/>
      </w:r>
      <w:r w:rsidR="000F7483" w:rsidRPr="00704E6C">
        <w:rPr>
          <w:rFonts w:ascii="Century Gothic" w:hAnsi="Century Gothic"/>
          <w:u w:val="single"/>
        </w:rPr>
        <w:t>Sieci uzbrojenia terenu</w:t>
      </w:r>
    </w:p>
    <w:p w14:paraId="0C220F6B" w14:textId="77777777" w:rsidR="004031ED" w:rsidRDefault="00122738" w:rsidP="00421CA5">
      <w:pPr>
        <w:pStyle w:val="Wcicienormalne"/>
        <w:spacing w:line="276" w:lineRule="auto"/>
        <w:ind w:left="709" w:firstLine="709"/>
        <w:jc w:val="both"/>
        <w:rPr>
          <w:rFonts w:ascii="Century Gothic" w:hAnsi="Century Gothic"/>
        </w:rPr>
      </w:pPr>
      <w:r w:rsidRPr="007A0104">
        <w:rPr>
          <w:rFonts w:ascii="Century Gothic" w:hAnsi="Century Gothic"/>
        </w:rPr>
        <w:t>Pro</w:t>
      </w:r>
      <w:r>
        <w:rPr>
          <w:rFonts w:ascii="Century Gothic" w:hAnsi="Century Gothic"/>
        </w:rPr>
        <w:t>jektuje się</w:t>
      </w:r>
      <w:r w:rsidR="004031ED">
        <w:rPr>
          <w:rFonts w:ascii="Century Gothic" w:hAnsi="Century Gothic"/>
        </w:rPr>
        <w:t>:</w:t>
      </w:r>
    </w:p>
    <w:p w14:paraId="11B637E4" w14:textId="77777777" w:rsidR="000B1150" w:rsidRPr="000B1150" w:rsidRDefault="000B1150" w:rsidP="000B1150">
      <w:pPr>
        <w:pStyle w:val="Wcicienormalne"/>
        <w:numPr>
          <w:ilvl w:val="0"/>
          <w:numId w:val="16"/>
        </w:numPr>
        <w:spacing w:line="276" w:lineRule="auto"/>
        <w:ind w:left="1701" w:hanging="283"/>
        <w:rPr>
          <w:rFonts w:ascii="Century Gothic" w:hAnsi="Century Gothic"/>
          <w:spacing w:val="-4"/>
        </w:rPr>
      </w:pPr>
      <w:r w:rsidRPr="00037791">
        <w:rPr>
          <w:rFonts w:ascii="Century Gothic" w:hAnsi="Century Gothic"/>
          <w:color w:val="000000"/>
          <w:spacing w:val="-2"/>
        </w:rPr>
        <w:t>zewnętrzną instalację elektryczną</w:t>
      </w:r>
      <w:r>
        <w:rPr>
          <w:rFonts w:ascii="Century Gothic" w:hAnsi="Century Gothic"/>
          <w:color w:val="000000"/>
          <w:spacing w:val="-2"/>
        </w:rPr>
        <w:t>,</w:t>
      </w:r>
    </w:p>
    <w:p w14:paraId="168AEC43" w14:textId="77777777" w:rsidR="000B1150" w:rsidRPr="00946C1E" w:rsidRDefault="000B1150" w:rsidP="000B1150">
      <w:pPr>
        <w:pStyle w:val="Wcicienormalne"/>
        <w:numPr>
          <w:ilvl w:val="0"/>
          <w:numId w:val="16"/>
        </w:numPr>
        <w:spacing w:line="276" w:lineRule="auto"/>
        <w:ind w:left="1701" w:hanging="283"/>
        <w:jc w:val="both"/>
        <w:rPr>
          <w:rFonts w:ascii="Century Gothic" w:hAnsi="Century Gothic"/>
          <w:spacing w:val="-4"/>
        </w:rPr>
      </w:pPr>
      <w:r>
        <w:rPr>
          <w:rFonts w:ascii="Century Gothic" w:hAnsi="Century Gothic"/>
        </w:rPr>
        <w:t>zewnętrzną instalację teletechniczną</w:t>
      </w:r>
    </w:p>
    <w:p w14:paraId="6A969649" w14:textId="77777777" w:rsidR="000B1150" w:rsidRPr="003B6A96" w:rsidRDefault="000B1150" w:rsidP="000B1150">
      <w:pPr>
        <w:pStyle w:val="Wcicienormalne"/>
        <w:numPr>
          <w:ilvl w:val="0"/>
          <w:numId w:val="16"/>
        </w:numPr>
        <w:spacing w:line="276" w:lineRule="auto"/>
        <w:ind w:left="1701" w:hanging="283"/>
        <w:rPr>
          <w:rFonts w:ascii="Century Gothic" w:hAnsi="Century Gothic"/>
          <w:spacing w:val="-4"/>
        </w:rPr>
      </w:pPr>
      <w:r w:rsidRPr="00037791">
        <w:rPr>
          <w:rFonts w:ascii="Century Gothic" w:hAnsi="Century Gothic"/>
          <w:color w:val="000000"/>
          <w:spacing w:val="-2"/>
        </w:rPr>
        <w:t xml:space="preserve">zewnętrzną instalację </w:t>
      </w:r>
      <w:r>
        <w:rPr>
          <w:rFonts w:ascii="Century Gothic" w:hAnsi="Century Gothic"/>
          <w:color w:val="000000"/>
          <w:spacing w:val="-2"/>
        </w:rPr>
        <w:t>oświetleniową,</w:t>
      </w:r>
    </w:p>
    <w:p w14:paraId="2E106775" w14:textId="77777777" w:rsidR="000B1150" w:rsidRPr="00037791" w:rsidRDefault="000B1150" w:rsidP="000B1150">
      <w:pPr>
        <w:pStyle w:val="Wcicienormalne"/>
        <w:numPr>
          <w:ilvl w:val="0"/>
          <w:numId w:val="16"/>
        </w:numPr>
        <w:spacing w:line="276" w:lineRule="auto"/>
        <w:ind w:left="1701" w:hanging="283"/>
        <w:rPr>
          <w:rFonts w:ascii="Century Gothic" w:hAnsi="Century Gothic"/>
          <w:spacing w:val="-4"/>
        </w:rPr>
      </w:pPr>
      <w:r w:rsidRPr="00037791">
        <w:rPr>
          <w:rFonts w:ascii="Century Gothic" w:hAnsi="Century Gothic"/>
          <w:color w:val="000000"/>
          <w:spacing w:val="-2"/>
        </w:rPr>
        <w:t xml:space="preserve">zewnętrzną instalację </w:t>
      </w:r>
      <w:r>
        <w:rPr>
          <w:rFonts w:ascii="Century Gothic" w:hAnsi="Century Gothic"/>
          <w:color w:val="000000"/>
          <w:spacing w:val="-2"/>
        </w:rPr>
        <w:t>wodociągową,</w:t>
      </w:r>
    </w:p>
    <w:p w14:paraId="465DAD6C" w14:textId="77777777" w:rsidR="000B1150" w:rsidRPr="003B6A96" w:rsidRDefault="000B1150" w:rsidP="000B1150">
      <w:pPr>
        <w:pStyle w:val="Wcicienormalne"/>
        <w:numPr>
          <w:ilvl w:val="0"/>
          <w:numId w:val="16"/>
        </w:numPr>
        <w:spacing w:line="276" w:lineRule="auto"/>
        <w:ind w:left="1701" w:hanging="283"/>
        <w:rPr>
          <w:rFonts w:ascii="Century Gothic" w:hAnsi="Century Gothic"/>
          <w:spacing w:val="-4"/>
        </w:rPr>
      </w:pPr>
      <w:r w:rsidRPr="00037791">
        <w:rPr>
          <w:rFonts w:ascii="Century Gothic" w:hAnsi="Century Gothic"/>
          <w:color w:val="000000"/>
          <w:spacing w:val="-2"/>
        </w:rPr>
        <w:t xml:space="preserve">zewnętrzną instalację </w:t>
      </w:r>
      <w:r>
        <w:rPr>
          <w:rFonts w:ascii="Century Gothic" w:hAnsi="Century Gothic"/>
          <w:color w:val="000000"/>
          <w:spacing w:val="-2"/>
        </w:rPr>
        <w:t>kanalizacji sanitarnej,</w:t>
      </w:r>
    </w:p>
    <w:p w14:paraId="12D2F1BD" w14:textId="77777777" w:rsidR="000B1150" w:rsidRPr="00037791" w:rsidRDefault="000B1150" w:rsidP="000B1150">
      <w:pPr>
        <w:pStyle w:val="Wcicienormalne"/>
        <w:numPr>
          <w:ilvl w:val="0"/>
          <w:numId w:val="16"/>
        </w:numPr>
        <w:spacing w:line="276" w:lineRule="auto"/>
        <w:ind w:left="1701" w:hanging="283"/>
        <w:rPr>
          <w:rFonts w:ascii="Century Gothic" w:hAnsi="Century Gothic"/>
          <w:spacing w:val="-4"/>
        </w:rPr>
      </w:pPr>
      <w:r w:rsidRPr="00037791">
        <w:rPr>
          <w:rFonts w:ascii="Century Gothic" w:hAnsi="Century Gothic"/>
          <w:color w:val="000000"/>
          <w:spacing w:val="-2"/>
        </w:rPr>
        <w:t xml:space="preserve">zewnętrzną instalację </w:t>
      </w:r>
      <w:r>
        <w:rPr>
          <w:rFonts w:ascii="Century Gothic" w:hAnsi="Century Gothic"/>
          <w:color w:val="000000"/>
          <w:spacing w:val="-2"/>
        </w:rPr>
        <w:t>kanalizacji deszczowej,</w:t>
      </w:r>
    </w:p>
    <w:p w14:paraId="4190898C" w14:textId="77777777" w:rsidR="000B1150" w:rsidRPr="003B6A96" w:rsidRDefault="000B1150" w:rsidP="000B1150">
      <w:pPr>
        <w:pStyle w:val="Wcicienormalne"/>
        <w:numPr>
          <w:ilvl w:val="0"/>
          <w:numId w:val="16"/>
        </w:numPr>
        <w:spacing w:line="276" w:lineRule="auto"/>
        <w:ind w:left="1701" w:hanging="283"/>
        <w:rPr>
          <w:rFonts w:ascii="Century Gothic" w:hAnsi="Century Gothic"/>
          <w:spacing w:val="-4"/>
        </w:rPr>
      </w:pPr>
      <w:r w:rsidRPr="00037791">
        <w:rPr>
          <w:rFonts w:ascii="Century Gothic" w:hAnsi="Century Gothic"/>
          <w:color w:val="000000"/>
          <w:spacing w:val="-2"/>
        </w:rPr>
        <w:t xml:space="preserve">zewnętrzną instalację </w:t>
      </w:r>
      <w:r>
        <w:rPr>
          <w:rFonts w:ascii="Century Gothic" w:hAnsi="Century Gothic"/>
          <w:color w:val="000000"/>
          <w:spacing w:val="-2"/>
        </w:rPr>
        <w:t>miejską ciepłowniczą.</w:t>
      </w:r>
    </w:p>
    <w:p w14:paraId="60F987F0" w14:textId="77777777" w:rsidR="001E062B" w:rsidRDefault="001E062B" w:rsidP="001E062B">
      <w:pPr>
        <w:pStyle w:val="Wcicienormalne"/>
        <w:spacing w:line="276" w:lineRule="auto"/>
        <w:ind w:left="1701"/>
        <w:jc w:val="both"/>
        <w:rPr>
          <w:rFonts w:ascii="Century Gothic" w:hAnsi="Century Gothic"/>
          <w:spacing w:val="-4"/>
        </w:rPr>
      </w:pPr>
    </w:p>
    <w:p w14:paraId="5FE0F859" w14:textId="77777777" w:rsidR="000F7483" w:rsidRPr="00704E6C" w:rsidRDefault="00B630D1" w:rsidP="00220E0B">
      <w:pPr>
        <w:pStyle w:val="Wcicienormalne"/>
        <w:spacing w:line="276" w:lineRule="auto"/>
        <w:ind w:left="0" w:firstLine="709"/>
        <w:jc w:val="both"/>
        <w:rPr>
          <w:rFonts w:ascii="Century Gothic" w:hAnsi="Century Gothic"/>
          <w:u w:val="single"/>
        </w:rPr>
      </w:pPr>
      <w:r>
        <w:rPr>
          <w:rFonts w:ascii="Century Gothic" w:hAnsi="Century Gothic"/>
        </w:rPr>
        <w:t>6</w:t>
      </w:r>
      <w:r w:rsidR="000F7483" w:rsidRPr="00704E6C">
        <w:rPr>
          <w:rFonts w:ascii="Century Gothic" w:hAnsi="Century Gothic"/>
        </w:rPr>
        <w:t>.</w:t>
      </w:r>
      <w:r w:rsidR="002F6244">
        <w:rPr>
          <w:rFonts w:ascii="Century Gothic" w:hAnsi="Century Gothic"/>
        </w:rPr>
        <w:t>4</w:t>
      </w:r>
      <w:r w:rsidR="003C2B4E" w:rsidRPr="00704E6C">
        <w:rPr>
          <w:rFonts w:ascii="Century Gothic" w:hAnsi="Century Gothic"/>
        </w:rPr>
        <w:tab/>
      </w:r>
      <w:r w:rsidR="000F7483" w:rsidRPr="00704E6C">
        <w:rPr>
          <w:rFonts w:ascii="Century Gothic" w:hAnsi="Century Gothic"/>
          <w:u w:val="single"/>
        </w:rPr>
        <w:t>Ukształtowanie terenu</w:t>
      </w:r>
    </w:p>
    <w:p w14:paraId="4003D40A" w14:textId="64B23FF1" w:rsidR="00266E8E" w:rsidRDefault="000A3D61" w:rsidP="00E174DA">
      <w:pPr>
        <w:spacing w:line="276" w:lineRule="auto"/>
        <w:ind w:left="709" w:firstLine="709"/>
        <w:jc w:val="both"/>
        <w:rPr>
          <w:rFonts w:ascii="Century Gothic" w:hAnsi="Century Gothic"/>
        </w:rPr>
      </w:pPr>
      <w:r w:rsidRPr="006B25FF">
        <w:rPr>
          <w:rFonts w:ascii="Century Gothic" w:hAnsi="Century Gothic"/>
        </w:rPr>
        <w:t>Projektuje się utwardzenia przed głównym wejści</w:t>
      </w:r>
      <w:r>
        <w:rPr>
          <w:rFonts w:ascii="Century Gothic" w:hAnsi="Century Gothic"/>
        </w:rPr>
        <w:t xml:space="preserve">em </w:t>
      </w:r>
      <w:r w:rsidRPr="006B25FF">
        <w:rPr>
          <w:rFonts w:ascii="Century Gothic" w:hAnsi="Century Gothic"/>
        </w:rPr>
        <w:t xml:space="preserve">do budynku od strony </w:t>
      </w:r>
      <w:r>
        <w:rPr>
          <w:rFonts w:ascii="Century Gothic" w:hAnsi="Century Gothic"/>
        </w:rPr>
        <w:t xml:space="preserve">zachodniej z </w:t>
      </w:r>
      <w:r w:rsidRPr="006B25FF">
        <w:rPr>
          <w:rFonts w:ascii="Century Gothic" w:hAnsi="Century Gothic"/>
        </w:rPr>
        <w:t>kostki betonowej</w:t>
      </w:r>
      <w:r w:rsidR="00266E8E">
        <w:rPr>
          <w:rFonts w:ascii="Century Gothic" w:hAnsi="Century Gothic"/>
        </w:rPr>
        <w:t xml:space="preserve">. </w:t>
      </w:r>
      <w:r w:rsidR="00266E8E" w:rsidRPr="006B25FF">
        <w:rPr>
          <w:rFonts w:ascii="Century Gothic" w:hAnsi="Century Gothic"/>
        </w:rPr>
        <w:t xml:space="preserve">Projektuje się utwardzenia </w:t>
      </w:r>
      <w:r w:rsidR="00234343">
        <w:rPr>
          <w:rFonts w:ascii="Century Gothic" w:hAnsi="Century Gothic"/>
        </w:rPr>
        <w:t>2</w:t>
      </w:r>
      <w:r w:rsidR="00266E8E">
        <w:rPr>
          <w:rFonts w:ascii="Century Gothic" w:hAnsi="Century Gothic"/>
        </w:rPr>
        <w:t xml:space="preserve"> miejsc</w:t>
      </w:r>
      <w:r w:rsidR="00234343">
        <w:rPr>
          <w:rFonts w:ascii="Century Gothic" w:hAnsi="Century Gothic"/>
        </w:rPr>
        <w:t>a</w:t>
      </w:r>
      <w:r w:rsidR="00266E8E" w:rsidRPr="006B25FF">
        <w:rPr>
          <w:rFonts w:ascii="Century Gothic" w:hAnsi="Century Gothic"/>
        </w:rPr>
        <w:t xml:space="preserve"> postojow</w:t>
      </w:r>
      <w:r w:rsidR="00234343">
        <w:rPr>
          <w:rFonts w:ascii="Century Gothic" w:hAnsi="Century Gothic"/>
        </w:rPr>
        <w:t>e</w:t>
      </w:r>
      <w:r w:rsidR="00266E8E">
        <w:rPr>
          <w:rFonts w:ascii="Century Gothic" w:hAnsi="Century Gothic"/>
        </w:rPr>
        <w:t xml:space="preserve"> </w:t>
      </w:r>
      <w:r w:rsidR="00266E8E" w:rsidRPr="006B25FF">
        <w:rPr>
          <w:rFonts w:ascii="Century Gothic" w:hAnsi="Century Gothic"/>
        </w:rPr>
        <w:t xml:space="preserve">o wymiarach </w:t>
      </w:r>
      <w:r w:rsidR="00234343">
        <w:rPr>
          <w:rFonts w:ascii="Century Gothic" w:hAnsi="Century Gothic"/>
        </w:rPr>
        <w:t>3,</w:t>
      </w:r>
      <w:r w:rsidR="00266E8E">
        <w:rPr>
          <w:rFonts w:ascii="Century Gothic" w:hAnsi="Century Gothic"/>
        </w:rPr>
        <w:t>6</w:t>
      </w:r>
      <w:r w:rsidR="00266E8E" w:rsidRPr="006B25FF">
        <w:rPr>
          <w:rFonts w:ascii="Century Gothic" w:hAnsi="Century Gothic"/>
        </w:rPr>
        <w:t>x5,0m</w:t>
      </w:r>
      <w:r w:rsidR="00266E8E">
        <w:rPr>
          <w:rFonts w:ascii="Century Gothic" w:hAnsi="Century Gothic"/>
        </w:rPr>
        <w:t>,  wewnętrzną drogę dojazdową do miejsc postojowych oraz do miejsca gromadzenia odpadów stałych.</w:t>
      </w:r>
    </w:p>
    <w:p w14:paraId="5BD7CF2F" w14:textId="77777777" w:rsidR="00EE0E9B" w:rsidRDefault="00EE0E9B" w:rsidP="00E174DA">
      <w:pPr>
        <w:spacing w:line="276" w:lineRule="auto"/>
        <w:rPr>
          <w:rFonts w:ascii="Century Gothic" w:hAnsi="Century Gothic"/>
        </w:rPr>
      </w:pPr>
    </w:p>
    <w:p w14:paraId="4801AC9C" w14:textId="4E24EE0A" w:rsidR="00EE0E9B" w:rsidRPr="00E174DA" w:rsidRDefault="00EE0E9B" w:rsidP="00E174DA">
      <w:pPr>
        <w:pStyle w:val="Tekstpodstawowywcity"/>
        <w:spacing w:line="276" w:lineRule="auto"/>
        <w:ind w:left="0" w:firstLine="709"/>
        <w:rPr>
          <w:rFonts w:ascii="Century Gothic" w:hAnsi="Century Gothic"/>
          <w:szCs w:val="24"/>
          <w:u w:val="single"/>
        </w:rPr>
      </w:pPr>
      <w:r>
        <w:rPr>
          <w:rFonts w:ascii="Century Gothic" w:hAnsi="Century Gothic"/>
          <w:szCs w:val="24"/>
        </w:rPr>
        <w:t>6</w:t>
      </w:r>
      <w:r w:rsidRPr="00704E6C">
        <w:rPr>
          <w:rFonts w:ascii="Century Gothic" w:hAnsi="Century Gothic"/>
          <w:szCs w:val="24"/>
        </w:rPr>
        <w:t>.</w:t>
      </w:r>
      <w:r w:rsidR="002F6244">
        <w:rPr>
          <w:rFonts w:ascii="Century Gothic" w:hAnsi="Century Gothic"/>
          <w:szCs w:val="24"/>
        </w:rPr>
        <w:t>5</w:t>
      </w:r>
      <w:r w:rsidRPr="00704E6C">
        <w:rPr>
          <w:rFonts w:ascii="Century Gothic" w:hAnsi="Century Gothic"/>
          <w:szCs w:val="24"/>
        </w:rPr>
        <w:tab/>
      </w:r>
      <w:r>
        <w:rPr>
          <w:rFonts w:ascii="Century Gothic" w:hAnsi="Century Gothic"/>
          <w:szCs w:val="24"/>
          <w:u w:val="single"/>
        </w:rPr>
        <w:t xml:space="preserve">Odprowadzenie wód  opadowych </w:t>
      </w:r>
    </w:p>
    <w:p w14:paraId="0347AF2C" w14:textId="77777777" w:rsidR="00EE0E9B" w:rsidRPr="00A05934" w:rsidRDefault="00EE0E9B" w:rsidP="00234343">
      <w:pPr>
        <w:pStyle w:val="Akapitzlist"/>
        <w:numPr>
          <w:ilvl w:val="0"/>
          <w:numId w:val="10"/>
        </w:numPr>
        <w:spacing w:line="276" w:lineRule="auto"/>
        <w:ind w:left="814"/>
        <w:jc w:val="both"/>
        <w:rPr>
          <w:rFonts w:ascii="Century Gothic" w:hAnsi="Century Gothic"/>
        </w:rPr>
      </w:pPr>
      <w:r w:rsidRPr="00A05934">
        <w:rPr>
          <w:rFonts w:ascii="Century Gothic" w:hAnsi="Century Gothic"/>
        </w:rPr>
        <w:t>Teren biologicznie czynny w postaci zieleni niskiej trawiastej oraz krzewy wg Projektu Zagospodarowania</w:t>
      </w:r>
    </w:p>
    <w:p w14:paraId="7017E966" w14:textId="77777777" w:rsidR="00EE0E9B" w:rsidRDefault="00EE0E9B" w:rsidP="00234343">
      <w:pPr>
        <w:spacing w:line="276" w:lineRule="auto"/>
        <w:ind w:left="709" w:firstLine="709"/>
        <w:jc w:val="both"/>
        <w:rPr>
          <w:rFonts w:ascii="Century Gothic" w:hAnsi="Century Gothic"/>
        </w:rPr>
      </w:pPr>
      <w:r>
        <w:rPr>
          <w:rFonts w:ascii="Century Gothic" w:hAnsi="Century Gothic"/>
        </w:rPr>
        <w:t xml:space="preserve">Wody deszczowe z dachu zostaną </w:t>
      </w:r>
      <w:r w:rsidR="002F6244">
        <w:rPr>
          <w:rFonts w:ascii="Century Gothic" w:hAnsi="Century Gothic"/>
        </w:rPr>
        <w:t>sprowadzone rurociągami HDPE</w:t>
      </w:r>
      <w:r w:rsidR="00266E8E">
        <w:rPr>
          <w:rFonts w:ascii="Century Gothic" w:hAnsi="Century Gothic"/>
        </w:rPr>
        <w:t xml:space="preserve"> </w:t>
      </w:r>
      <w:r w:rsidR="002F6244">
        <w:rPr>
          <w:rFonts w:ascii="Century Gothic" w:hAnsi="Century Gothic"/>
        </w:rPr>
        <w:t xml:space="preserve">łączonymi przez zgrzewanie i </w:t>
      </w:r>
      <w:r>
        <w:rPr>
          <w:rFonts w:ascii="Century Gothic" w:hAnsi="Century Gothic"/>
        </w:rPr>
        <w:t>sprowadzone do poziomu parteru i pod posadzką</w:t>
      </w:r>
      <w:r w:rsidR="002F6244">
        <w:rPr>
          <w:rFonts w:ascii="Century Gothic" w:hAnsi="Century Gothic"/>
        </w:rPr>
        <w:t xml:space="preserve"> przyłączone do kanalizacji deszczowej przez przyłącze do sieci kanalizacji deszczowej. Układanie w ziemi jak w przypadku kanalizacji sanitarnej wg projektu branżowego. Podłączanie podgrzewania wpustów dachowych wg projektu elektrycznego. </w:t>
      </w:r>
    </w:p>
    <w:p w14:paraId="6061D3A8" w14:textId="77777777" w:rsidR="004324EB" w:rsidRDefault="004324EB" w:rsidP="00234343">
      <w:pPr>
        <w:spacing w:line="276" w:lineRule="auto"/>
        <w:ind w:left="709" w:firstLine="709"/>
        <w:jc w:val="both"/>
        <w:rPr>
          <w:rFonts w:ascii="Century Gothic" w:hAnsi="Century Gothic"/>
        </w:rPr>
      </w:pPr>
      <w:r>
        <w:rPr>
          <w:rFonts w:ascii="Century Gothic" w:hAnsi="Century Gothic"/>
        </w:rPr>
        <w:t>Odprowadzenie wód opadowych z terenów utwardzonych skierowane do projektowanych studzienek poprzez spadki, odprowadzone do sieci instalacji kanalizacji deszczowej. Opracowanie wg projektu sanitarnego.</w:t>
      </w:r>
    </w:p>
    <w:p w14:paraId="2401D0A4" w14:textId="77777777" w:rsidR="00EE0E9B" w:rsidRDefault="00EE0E9B" w:rsidP="000A3D61">
      <w:pPr>
        <w:spacing w:line="276" w:lineRule="auto"/>
        <w:ind w:left="709" w:firstLine="709"/>
        <w:rPr>
          <w:rFonts w:ascii="Century Gothic" w:hAnsi="Century Gothic"/>
        </w:rPr>
      </w:pPr>
    </w:p>
    <w:p w14:paraId="74ADD9AC" w14:textId="77777777" w:rsidR="009722A0" w:rsidRPr="00902331" w:rsidRDefault="009722A0" w:rsidP="00234343">
      <w:pPr>
        <w:pStyle w:val="Akapitzlist"/>
        <w:numPr>
          <w:ilvl w:val="0"/>
          <w:numId w:val="10"/>
        </w:numPr>
        <w:spacing w:line="276" w:lineRule="auto"/>
        <w:ind w:left="757"/>
        <w:jc w:val="both"/>
        <w:rPr>
          <w:rFonts w:ascii="Century Gothic" w:hAnsi="Century Gothic"/>
        </w:rPr>
      </w:pPr>
      <w:r w:rsidRPr="00902331">
        <w:rPr>
          <w:rFonts w:ascii="Century Gothic" w:hAnsi="Century Gothic"/>
        </w:rPr>
        <w:t>W trakcie prac budowlanych zapewnić ochronę gleby, zieleni, naturalnego ukształtowania terenu i stosunków wodnych. Odpady powstające w procesie budowlanym należy poddać odzyskowi i wyłącznie z przyczyn technologicznych, ekologicznych lub ekonomicznych mogą podlegać one unieszkodliwieniu w sposób zgodny z wymaganiami ochrony środowiska. Należy zastosować się do wszystkich działań technicznych mających na celu zapobieganie lub kompensację ewentualnie mogących czasowo wystąpić negatywnych oddziaływań na środowisko. Niwelacja terenu nie może naruszać stanu wody na gruncie ze szkodą dla gruntów sąsiednich oraz niekorzystnie przekształcać naturalnego ukształtowania terenu. Zagospodarowanie wód opadowych pod przyszłą inwestycję nie może naruszać stanu wody na gruncie ze szkodą gruntów sąsiednich, oraz powinno zapewnić ochronę wód</w:t>
      </w:r>
      <w:r w:rsidR="00266E8E">
        <w:rPr>
          <w:rFonts w:ascii="Century Gothic" w:hAnsi="Century Gothic"/>
        </w:rPr>
        <w:t xml:space="preserve"> </w:t>
      </w:r>
      <w:r w:rsidRPr="00902331">
        <w:rPr>
          <w:rFonts w:ascii="Century Gothic" w:hAnsi="Century Gothic"/>
        </w:rPr>
        <w:t>opadowych zgodnie z art. 29 ust.1 pkt.1, art. 38 ustawy z dnia 18 lipca 2001 r. Prawo Wodne (t.j. Dz.U. z 2021 r. poz. 624).</w:t>
      </w:r>
    </w:p>
    <w:p w14:paraId="4C84A13B" w14:textId="77777777" w:rsidR="009722A0" w:rsidRDefault="009722A0" w:rsidP="00234343">
      <w:pPr>
        <w:spacing w:line="276" w:lineRule="auto"/>
        <w:ind w:left="709"/>
        <w:jc w:val="both"/>
        <w:rPr>
          <w:rFonts w:ascii="Century Gothic" w:hAnsi="Century Gothic"/>
        </w:rPr>
      </w:pPr>
      <w:r w:rsidRPr="009722A0">
        <w:rPr>
          <w:rFonts w:ascii="Century Gothic" w:hAnsi="Century Gothic"/>
        </w:rPr>
        <w:t>Inwestycja jest zlokalizowana w zasięgu stref ochronnych ujęć wód zgodnie z rozporządzeniem nr 23/2014 dyrektora Regionalnego Zarządu gospodarki Wodnej w Warszawie z dnia 28 listopada 2014 r. w sprawie ustanowienia strefy ochronnej ujęć wód podziemnych: komunalnego przy ul. Żwirki i Wigury oraz Fabryki Łożysk Tocznych w Kraśniku Fabrycznym (dziennik Urzędowy Woj. Lubelskiego z 2014 r., poz. 4065).</w:t>
      </w:r>
    </w:p>
    <w:p w14:paraId="172A371E" w14:textId="77777777" w:rsidR="00122738" w:rsidRDefault="00122738">
      <w:pPr>
        <w:rPr>
          <w:rFonts w:ascii="Century Gothic" w:hAnsi="Century Gothic"/>
          <w:spacing w:val="-4"/>
        </w:rPr>
      </w:pPr>
    </w:p>
    <w:p w14:paraId="499135D7" w14:textId="77777777" w:rsidR="000F7483" w:rsidRPr="00704E6C" w:rsidRDefault="00B630D1" w:rsidP="00220E0B">
      <w:pPr>
        <w:pStyle w:val="Tekstpodstawowywcity"/>
        <w:spacing w:line="276" w:lineRule="auto"/>
        <w:ind w:left="0" w:firstLine="709"/>
        <w:rPr>
          <w:rFonts w:ascii="Century Gothic" w:hAnsi="Century Gothic"/>
          <w:szCs w:val="24"/>
          <w:u w:val="single"/>
        </w:rPr>
      </w:pPr>
      <w:r>
        <w:rPr>
          <w:rFonts w:ascii="Century Gothic" w:hAnsi="Century Gothic"/>
          <w:szCs w:val="24"/>
        </w:rPr>
        <w:t>6</w:t>
      </w:r>
      <w:r w:rsidR="003C2B4E" w:rsidRPr="00704E6C">
        <w:rPr>
          <w:rFonts w:ascii="Century Gothic" w:hAnsi="Century Gothic"/>
          <w:szCs w:val="24"/>
        </w:rPr>
        <w:t>.</w:t>
      </w:r>
      <w:r w:rsidR="002F6244">
        <w:rPr>
          <w:rFonts w:ascii="Century Gothic" w:hAnsi="Century Gothic"/>
          <w:szCs w:val="24"/>
        </w:rPr>
        <w:t>6</w:t>
      </w:r>
      <w:r w:rsidR="003C2B4E" w:rsidRPr="00704E6C">
        <w:rPr>
          <w:rFonts w:ascii="Century Gothic" w:hAnsi="Century Gothic"/>
          <w:szCs w:val="24"/>
        </w:rPr>
        <w:tab/>
      </w:r>
      <w:r w:rsidR="000F7483" w:rsidRPr="00704E6C">
        <w:rPr>
          <w:rFonts w:ascii="Century Gothic" w:hAnsi="Century Gothic"/>
          <w:szCs w:val="24"/>
          <w:u w:val="single"/>
        </w:rPr>
        <w:t xml:space="preserve">Ukształtowanie zieleni </w:t>
      </w:r>
      <w:r w:rsidR="00894226">
        <w:rPr>
          <w:rFonts w:ascii="Century Gothic" w:hAnsi="Century Gothic"/>
          <w:szCs w:val="24"/>
          <w:u w:val="single"/>
        </w:rPr>
        <w:t>(powierzchni biologicznie czynnej)</w:t>
      </w:r>
    </w:p>
    <w:p w14:paraId="62CB5EEE" w14:textId="77777777" w:rsidR="00513519" w:rsidRDefault="00421CA5" w:rsidP="009F0F49">
      <w:pPr>
        <w:spacing w:line="276" w:lineRule="auto"/>
        <w:ind w:left="709" w:firstLine="709"/>
        <w:jc w:val="both"/>
        <w:rPr>
          <w:rFonts w:ascii="Century Gothic" w:hAnsi="Century Gothic"/>
        </w:rPr>
      </w:pPr>
      <w:bookmarkStart w:id="20" w:name="_Toc182191402"/>
      <w:bookmarkStart w:id="21" w:name="_Toc199578573"/>
      <w:bookmarkStart w:id="22" w:name="_Toc199578686"/>
      <w:bookmarkStart w:id="23" w:name="_Toc200338303"/>
      <w:bookmarkStart w:id="24" w:name="_Toc201038655"/>
      <w:bookmarkEnd w:id="15"/>
      <w:bookmarkEnd w:id="16"/>
      <w:bookmarkEnd w:id="17"/>
      <w:bookmarkEnd w:id="18"/>
      <w:bookmarkEnd w:id="19"/>
      <w:r w:rsidRPr="0080160D">
        <w:rPr>
          <w:rFonts w:ascii="Century Gothic" w:hAnsi="Century Gothic"/>
        </w:rPr>
        <w:t>Teren biologicznie czynny w pos</w:t>
      </w:r>
      <w:r>
        <w:rPr>
          <w:rFonts w:ascii="Century Gothic" w:hAnsi="Century Gothic"/>
        </w:rPr>
        <w:t>taci zieleni niskiej trawiastej oraz</w:t>
      </w:r>
      <w:r w:rsidR="00266E8E">
        <w:rPr>
          <w:rFonts w:ascii="Century Gothic" w:hAnsi="Century Gothic"/>
        </w:rPr>
        <w:t xml:space="preserve"> </w:t>
      </w:r>
      <w:r w:rsidR="0025761D">
        <w:rPr>
          <w:rFonts w:ascii="Century Gothic" w:hAnsi="Century Gothic"/>
        </w:rPr>
        <w:t xml:space="preserve">krzewy </w:t>
      </w:r>
      <w:r w:rsidR="001E60C0">
        <w:rPr>
          <w:rFonts w:ascii="Century Gothic" w:hAnsi="Century Gothic"/>
        </w:rPr>
        <w:t>wg Projektu Zagospodarowania Terenu</w:t>
      </w:r>
      <w:r w:rsidR="00EB4F33">
        <w:rPr>
          <w:rFonts w:ascii="Century Gothic" w:hAnsi="Century Gothic"/>
        </w:rPr>
        <w:t>.</w:t>
      </w:r>
      <w:r w:rsidR="00266E8E">
        <w:rPr>
          <w:rFonts w:ascii="Century Gothic" w:hAnsi="Century Gothic"/>
        </w:rPr>
        <w:t xml:space="preserve"> </w:t>
      </w:r>
      <w:r w:rsidR="00B10E21" w:rsidRPr="00B10E21">
        <w:rPr>
          <w:rFonts w:ascii="Century Gothic" w:hAnsi="Century Gothic"/>
        </w:rPr>
        <w:t>Realizacja i eksploatacja inwestycji nie może spowodować uszkodzenia drzew i krzewów.</w:t>
      </w:r>
    </w:p>
    <w:p w14:paraId="0C458564" w14:textId="77777777" w:rsidR="004F782E" w:rsidRDefault="004F782E">
      <w:pPr>
        <w:rPr>
          <w:rFonts w:ascii="Century Gothic" w:hAnsi="Century Gothic"/>
        </w:rPr>
      </w:pPr>
    </w:p>
    <w:p w14:paraId="621B0AC4" w14:textId="77777777" w:rsidR="002F6244" w:rsidRDefault="002F6244" w:rsidP="002F6244">
      <w:pPr>
        <w:pStyle w:val="Tekstpodstawowywcity"/>
        <w:spacing w:line="276" w:lineRule="auto"/>
        <w:ind w:left="0" w:firstLine="709"/>
        <w:rPr>
          <w:rFonts w:ascii="Century Gothic" w:hAnsi="Century Gothic"/>
          <w:szCs w:val="24"/>
          <w:u w:val="single"/>
        </w:rPr>
      </w:pPr>
      <w:r>
        <w:rPr>
          <w:rFonts w:ascii="Century Gothic" w:hAnsi="Century Gothic"/>
          <w:szCs w:val="24"/>
        </w:rPr>
        <w:t>6</w:t>
      </w:r>
      <w:r w:rsidRPr="00704E6C">
        <w:rPr>
          <w:rFonts w:ascii="Century Gothic" w:hAnsi="Century Gothic"/>
          <w:szCs w:val="24"/>
        </w:rPr>
        <w:t>.</w:t>
      </w:r>
      <w:r>
        <w:rPr>
          <w:rFonts w:ascii="Century Gothic" w:hAnsi="Century Gothic"/>
          <w:szCs w:val="24"/>
        </w:rPr>
        <w:t>7</w:t>
      </w:r>
      <w:r w:rsidRPr="00704E6C">
        <w:rPr>
          <w:rFonts w:ascii="Century Gothic" w:hAnsi="Century Gothic"/>
          <w:szCs w:val="24"/>
        </w:rPr>
        <w:tab/>
      </w:r>
      <w:r>
        <w:rPr>
          <w:rFonts w:ascii="Century Gothic" w:hAnsi="Century Gothic"/>
          <w:szCs w:val="24"/>
          <w:u w:val="single"/>
        </w:rPr>
        <w:t>Warunki ochrony przeciwpożarowej</w:t>
      </w:r>
    </w:p>
    <w:p w14:paraId="4278FF4F" w14:textId="77777777" w:rsidR="002F6244" w:rsidRDefault="002F6244" w:rsidP="002F6244">
      <w:pPr>
        <w:pStyle w:val="Tekstpodstawowywcity"/>
        <w:spacing w:line="276" w:lineRule="auto"/>
        <w:ind w:left="0" w:firstLine="709"/>
        <w:rPr>
          <w:rFonts w:ascii="Century Gothic" w:hAnsi="Century Gothic"/>
          <w:szCs w:val="24"/>
          <w:u w:val="single"/>
        </w:rPr>
      </w:pPr>
    </w:p>
    <w:p w14:paraId="36E74813" w14:textId="75ACA2FF" w:rsidR="002F6244" w:rsidRPr="00E02BBC" w:rsidRDefault="002F6244" w:rsidP="00234343">
      <w:pPr>
        <w:spacing w:line="276" w:lineRule="auto"/>
        <w:ind w:left="709"/>
        <w:jc w:val="both"/>
        <w:rPr>
          <w:rFonts w:ascii="Century Gothic" w:hAnsi="Century Gothic"/>
        </w:rPr>
      </w:pPr>
      <w:r w:rsidRPr="00E02BBC">
        <w:rPr>
          <w:rFonts w:ascii="Century Gothic" w:hAnsi="Century Gothic"/>
        </w:rPr>
        <w:t>Najbliższy sąsiedni budynek mieszkalny wielorodzinny znajduje się w odległości ok. 20 m.</w:t>
      </w:r>
      <w:r w:rsidR="003672ED">
        <w:rPr>
          <w:rFonts w:ascii="Century Gothic" w:hAnsi="Century Gothic"/>
        </w:rPr>
        <w:t xml:space="preserve"> </w:t>
      </w:r>
      <w:r w:rsidRPr="00E02BBC">
        <w:rPr>
          <w:rFonts w:ascii="Century Gothic" w:hAnsi="Century Gothic"/>
        </w:rPr>
        <w:t xml:space="preserve">Odległości od granic działki jak i od sąsiedniej zabudowy są zgodne z Rozporządzeniem Ministra Infrastruktury z dnia </w:t>
      </w:r>
      <w:r w:rsidR="00234343">
        <w:rPr>
          <w:rFonts w:ascii="Century Gothic" w:hAnsi="Century Gothic"/>
        </w:rPr>
        <w:t>12</w:t>
      </w:r>
      <w:r w:rsidRPr="00E02BBC">
        <w:rPr>
          <w:rFonts w:ascii="Century Gothic" w:hAnsi="Century Gothic"/>
        </w:rPr>
        <w:t xml:space="preserve"> </w:t>
      </w:r>
      <w:r w:rsidR="00234343">
        <w:rPr>
          <w:rFonts w:ascii="Century Gothic" w:hAnsi="Century Gothic"/>
        </w:rPr>
        <w:t>kwietnia</w:t>
      </w:r>
      <w:r w:rsidR="003672ED">
        <w:rPr>
          <w:rFonts w:ascii="Century Gothic" w:hAnsi="Century Gothic"/>
        </w:rPr>
        <w:t xml:space="preserve"> 20</w:t>
      </w:r>
      <w:r w:rsidR="00234343">
        <w:rPr>
          <w:rFonts w:ascii="Century Gothic" w:hAnsi="Century Gothic"/>
        </w:rPr>
        <w:t>02</w:t>
      </w:r>
      <w:r w:rsidRPr="00E02BBC">
        <w:rPr>
          <w:rFonts w:ascii="Century Gothic" w:hAnsi="Century Gothic"/>
        </w:rPr>
        <w:t> r. w sprawie warunków technicznych, jakim powinny odpowiadać budynki i ich</w:t>
      </w:r>
      <w:r w:rsidR="00234343">
        <w:rPr>
          <w:rFonts w:ascii="Century Gothic" w:hAnsi="Century Gothic"/>
        </w:rPr>
        <w:t xml:space="preserve"> </w:t>
      </w:r>
      <w:r w:rsidRPr="00E02BBC">
        <w:rPr>
          <w:rFonts w:ascii="Century Gothic" w:hAnsi="Century Gothic"/>
        </w:rPr>
        <w:t xml:space="preserve">usytuowanie. </w:t>
      </w:r>
    </w:p>
    <w:p w14:paraId="61C4DA97" w14:textId="77777777" w:rsidR="00E02BBC" w:rsidRPr="00E02BBC" w:rsidRDefault="00E02BBC" w:rsidP="00234343">
      <w:pPr>
        <w:spacing w:line="276" w:lineRule="auto"/>
        <w:ind w:left="709"/>
        <w:jc w:val="both"/>
        <w:rPr>
          <w:rFonts w:ascii="Century Gothic" w:hAnsi="Century Gothic"/>
        </w:rPr>
      </w:pPr>
      <w:r w:rsidRPr="00E02BBC">
        <w:rPr>
          <w:rFonts w:ascii="Century Gothic" w:hAnsi="Century Gothic"/>
        </w:rPr>
        <w:t xml:space="preserve">Zaprojektowano w klasie „C” </w:t>
      </w:r>
      <w:r>
        <w:rPr>
          <w:rFonts w:ascii="Century Gothic" w:hAnsi="Century Gothic"/>
        </w:rPr>
        <w:t>–</w:t>
      </w:r>
      <w:r w:rsidRPr="00E02BBC">
        <w:rPr>
          <w:rFonts w:ascii="Century Gothic" w:hAnsi="Century Gothic"/>
        </w:rPr>
        <w:t xml:space="preserve"> budynek</w:t>
      </w:r>
      <w:r w:rsidR="003672ED">
        <w:rPr>
          <w:rFonts w:ascii="Century Gothic" w:hAnsi="Century Gothic"/>
        </w:rPr>
        <w:t xml:space="preserve"> </w:t>
      </w:r>
      <w:r w:rsidRPr="00E02BBC">
        <w:rPr>
          <w:rFonts w:ascii="Century Gothic" w:hAnsi="Century Gothic"/>
        </w:rPr>
        <w:t>średniowysoki (SW) ze strefą ZL IV i PM do 500 MJ/m</w:t>
      </w:r>
      <w:r w:rsidRPr="00E02BBC">
        <w:rPr>
          <w:rFonts w:ascii="Century Gothic" w:hAnsi="Century Gothic"/>
          <w:vertAlign w:val="superscript"/>
        </w:rPr>
        <w:t>2</w:t>
      </w:r>
      <w:r w:rsidRPr="00E02BBC">
        <w:rPr>
          <w:rFonts w:ascii="Century Gothic" w:hAnsi="Century Gothic"/>
        </w:rPr>
        <w:t>.</w:t>
      </w:r>
    </w:p>
    <w:p w14:paraId="5802BCF4" w14:textId="77777777" w:rsidR="00E02BBC" w:rsidRPr="00713FC2" w:rsidRDefault="00E02BBC" w:rsidP="00234343">
      <w:pPr>
        <w:spacing w:line="276" w:lineRule="auto"/>
        <w:ind w:left="709"/>
        <w:jc w:val="both"/>
        <w:rPr>
          <w:rFonts w:ascii="Century Gothic" w:hAnsi="Century Gothic"/>
        </w:rPr>
      </w:pPr>
      <w:r w:rsidRPr="00E02BBC">
        <w:rPr>
          <w:rFonts w:ascii="Century Gothic" w:hAnsi="Century Gothic"/>
        </w:rPr>
        <w:t xml:space="preserve">W ścianach zewnętrznych budynku zachowane są pasy </w:t>
      </w:r>
      <w:proofErr w:type="spellStart"/>
      <w:r w:rsidRPr="00E02BBC">
        <w:rPr>
          <w:rFonts w:ascii="Century Gothic" w:hAnsi="Century Gothic"/>
        </w:rPr>
        <w:t>międzykondygnacyjne</w:t>
      </w:r>
      <w:proofErr w:type="spellEnd"/>
      <w:r w:rsidRPr="00E02BBC">
        <w:rPr>
          <w:rFonts w:ascii="Century Gothic" w:hAnsi="Century Gothic"/>
        </w:rPr>
        <w:t xml:space="preserve"> o wysokości nie mniejszej niż 0,8 m lub oddzielenia poziome w formie daszków, gzymsów, balkonów o wysięgu co najmniej 0,5 m, oddzielenia poziome wykonane są z materiałów nierozprzestrzeniających ognia.</w:t>
      </w:r>
    </w:p>
    <w:p w14:paraId="7C17BE45" w14:textId="77777777" w:rsidR="00D42B10" w:rsidRPr="00E02BBC" w:rsidRDefault="00E02BBC" w:rsidP="00234343">
      <w:pPr>
        <w:spacing w:line="276" w:lineRule="auto"/>
        <w:ind w:firstLine="709"/>
        <w:jc w:val="both"/>
        <w:rPr>
          <w:rFonts w:ascii="Century Gothic" w:hAnsi="Century Gothic"/>
        </w:rPr>
      </w:pPr>
      <w:r w:rsidRPr="00E02BBC">
        <w:rPr>
          <w:rFonts w:ascii="Century Gothic" w:hAnsi="Century Gothic"/>
        </w:rPr>
        <w:t>Elementy budynku, w tym przekrycie dachu są nierozprzestrzeniające ognia.</w:t>
      </w:r>
    </w:p>
    <w:p w14:paraId="35EB50E8" w14:textId="77777777" w:rsidR="00E02BBC" w:rsidRPr="00E02BBC" w:rsidRDefault="00D42B10" w:rsidP="00234343">
      <w:pPr>
        <w:spacing w:line="276" w:lineRule="auto"/>
        <w:ind w:left="709"/>
        <w:jc w:val="both"/>
        <w:rPr>
          <w:rFonts w:ascii="Century Gothic" w:hAnsi="Century Gothic"/>
        </w:rPr>
      </w:pPr>
      <w:r>
        <w:rPr>
          <w:rFonts w:ascii="Century Gothic" w:hAnsi="Century Gothic"/>
        </w:rPr>
        <w:t>P</w:t>
      </w:r>
      <w:r w:rsidR="00E02BBC" w:rsidRPr="00E02BBC">
        <w:rPr>
          <w:rFonts w:ascii="Century Gothic" w:hAnsi="Century Gothic"/>
        </w:rPr>
        <w:t xml:space="preserve">rzejścia instalacji przez zewnętrzne ściany budynku, znajdujące się poniżej poziomu terenu są zabezpieczone przed możliwością przenikania gazu do wnętrza budynku. </w:t>
      </w:r>
    </w:p>
    <w:p w14:paraId="1F8BA73B" w14:textId="77777777" w:rsidR="00E02BBC" w:rsidRDefault="00E02BBC" w:rsidP="00234343">
      <w:pPr>
        <w:spacing w:line="276" w:lineRule="auto"/>
        <w:ind w:left="709"/>
        <w:jc w:val="both"/>
        <w:rPr>
          <w:rFonts w:ascii="Century Gothic" w:hAnsi="Century Gothic"/>
        </w:rPr>
      </w:pPr>
      <w:r w:rsidRPr="00E02BBC">
        <w:rPr>
          <w:rFonts w:ascii="Century Gothic" w:hAnsi="Century Gothic"/>
        </w:rPr>
        <w:lastRenderedPageBreak/>
        <w:t>Droga pożarowa zapewniona jest od strony północnej i zapewnia dostęp do min. 35,52 % obwodu zewnętrznego budynku, przy wymaganym min. 30%. Droga</w:t>
      </w:r>
      <w:r w:rsidR="00645CFE">
        <w:rPr>
          <w:rFonts w:ascii="Century Gothic" w:hAnsi="Century Gothic"/>
        </w:rPr>
        <w:t xml:space="preserve"> </w:t>
      </w:r>
      <w:r w:rsidRPr="00E02BBC">
        <w:rPr>
          <w:rFonts w:ascii="Century Gothic" w:hAnsi="Century Gothic"/>
        </w:rPr>
        <w:t>ma szerokość min. 4 m, nachylenie podłużne nie przekracza 5%, najmniejszy promień łuku zewnętrznego drogi wynosi nie mniej niż 11 m, oddalona jest o 5-15 m od ściany budynku.</w:t>
      </w:r>
    </w:p>
    <w:p w14:paraId="1CE01846" w14:textId="77777777" w:rsidR="00E02BBC" w:rsidRDefault="00E02BBC" w:rsidP="00234343">
      <w:pPr>
        <w:spacing w:line="276" w:lineRule="auto"/>
        <w:ind w:left="709"/>
        <w:rPr>
          <w:rFonts w:ascii="Century Gothic" w:hAnsi="Century Gothic"/>
        </w:rPr>
      </w:pPr>
      <w:r w:rsidRPr="00E02BBC">
        <w:rPr>
          <w:rFonts w:ascii="Century Gothic" w:hAnsi="Century Gothic"/>
        </w:rPr>
        <w:t xml:space="preserve">Zapewnione jest połączenie z drogą pożarową wyjść z budynku utwardzonym dojściem o szerokości </w:t>
      </w:r>
      <w:r w:rsidR="00D42B10">
        <w:rPr>
          <w:rFonts w:ascii="Century Gothic" w:hAnsi="Century Gothic"/>
        </w:rPr>
        <w:t>1</w:t>
      </w:r>
      <w:r w:rsidRPr="00E02BBC">
        <w:rPr>
          <w:rFonts w:ascii="Century Gothic" w:hAnsi="Century Gothic"/>
        </w:rPr>
        <w:t>,5 m i długości nie większej niż 50 m.</w:t>
      </w:r>
    </w:p>
    <w:p w14:paraId="5C10078D" w14:textId="77777777" w:rsidR="008969FB" w:rsidRPr="00E02BBC" w:rsidRDefault="008969FB" w:rsidP="008969FB">
      <w:pPr>
        <w:pStyle w:val="Akapitzlist"/>
        <w:spacing w:line="276" w:lineRule="auto"/>
        <w:ind w:left="709"/>
        <w:rPr>
          <w:rFonts w:ascii="Century Gothic" w:hAnsi="Century Gothic"/>
        </w:rPr>
      </w:pPr>
      <w:r w:rsidRPr="004D6FA2">
        <w:rPr>
          <w:rFonts w:ascii="Century Gothic" w:hAnsi="Century Gothic"/>
        </w:rPr>
        <w:t xml:space="preserve">Zaznaczyłam również odległość </w:t>
      </w:r>
      <w:r w:rsidR="003672ED">
        <w:rPr>
          <w:rFonts w:ascii="Century Gothic" w:hAnsi="Century Gothic"/>
        </w:rPr>
        <w:t>hydrantu zew. do budynku – 26,7</w:t>
      </w:r>
      <w:r w:rsidRPr="004D6FA2">
        <w:rPr>
          <w:rFonts w:ascii="Century Gothic" w:hAnsi="Century Gothic"/>
        </w:rPr>
        <w:t xml:space="preserve"> m. </w:t>
      </w:r>
    </w:p>
    <w:p w14:paraId="6DFE890E" w14:textId="77777777" w:rsidR="002F6244" w:rsidRPr="00E02BBC" w:rsidRDefault="00D42B10" w:rsidP="00E02BBC">
      <w:pPr>
        <w:spacing w:line="276" w:lineRule="auto"/>
        <w:rPr>
          <w:rFonts w:ascii="Century Gothic" w:hAnsi="Century Gothic"/>
          <w:u w:val="single"/>
        </w:rPr>
      </w:pPr>
      <w:r>
        <w:rPr>
          <w:rFonts w:ascii="Century Gothic" w:hAnsi="Century Gothic"/>
        </w:rPr>
        <w:tab/>
      </w:r>
    </w:p>
    <w:p w14:paraId="58DCE04F" w14:textId="77777777" w:rsidR="008969FB" w:rsidRPr="007C69A1" w:rsidRDefault="008969FB" w:rsidP="008969FB">
      <w:pPr>
        <w:pStyle w:val="Akapitzlist"/>
        <w:numPr>
          <w:ilvl w:val="0"/>
          <w:numId w:val="41"/>
        </w:numPr>
        <w:spacing w:line="276" w:lineRule="auto"/>
        <w:ind w:left="1069"/>
        <w:rPr>
          <w:rFonts w:ascii="Century Gothic" w:hAnsi="Century Gothic"/>
          <w:b/>
          <w:i/>
        </w:rPr>
      </w:pPr>
      <w:r w:rsidRPr="007C69A1">
        <w:rPr>
          <w:rFonts w:ascii="Century Gothic" w:hAnsi="Century Gothic"/>
          <w:b/>
          <w:i/>
        </w:rPr>
        <w:t>Zaopatrzenie wodne do zewnętrznego gaszenia pożaru:</w:t>
      </w:r>
    </w:p>
    <w:p w14:paraId="21E4E67C" w14:textId="1BC621C1" w:rsidR="003672ED" w:rsidRDefault="008969FB" w:rsidP="00587F66">
      <w:pPr>
        <w:pStyle w:val="Akapitzlist"/>
        <w:spacing w:line="276" w:lineRule="auto"/>
        <w:ind w:left="709"/>
        <w:jc w:val="both"/>
        <w:rPr>
          <w:rFonts w:ascii="Century Gothic" w:hAnsi="Century Gothic"/>
        </w:rPr>
      </w:pPr>
      <w:r w:rsidRPr="00490B90">
        <w:rPr>
          <w:rFonts w:ascii="Century Gothic" w:hAnsi="Century Gothic"/>
        </w:rPr>
        <w:t>Zaopatrzenie w wodę do celów przeciwpożarowych do zewnętrznego gaszenia pożaru jest zapewnione dla budynku w ilości 10 dm</w:t>
      </w:r>
      <w:r w:rsidRPr="00490B90">
        <w:rPr>
          <w:rFonts w:ascii="Century Gothic" w:hAnsi="Century Gothic"/>
          <w:vertAlign w:val="superscript"/>
        </w:rPr>
        <w:t>3</w:t>
      </w:r>
      <w:r w:rsidRPr="00490B90">
        <w:rPr>
          <w:rFonts w:ascii="Century Gothic" w:hAnsi="Century Gothic"/>
        </w:rPr>
        <w:t>/s z hydrantu zewnętrznego usytuowanego w odległości do 75 m od budynku</w:t>
      </w:r>
      <w:r>
        <w:rPr>
          <w:rFonts w:ascii="Century Gothic" w:hAnsi="Century Gothic"/>
        </w:rPr>
        <w:t>.</w:t>
      </w:r>
    </w:p>
    <w:p w14:paraId="4866E42A" w14:textId="77777777" w:rsidR="00587F66" w:rsidRDefault="00587F66" w:rsidP="00587F66">
      <w:pPr>
        <w:pStyle w:val="Akapitzlist"/>
        <w:spacing w:line="276" w:lineRule="auto"/>
        <w:ind w:left="709"/>
        <w:jc w:val="both"/>
        <w:rPr>
          <w:rFonts w:ascii="Century Gothic" w:hAnsi="Century Gothic"/>
        </w:rPr>
      </w:pPr>
    </w:p>
    <w:p w14:paraId="656AD4B9" w14:textId="77777777" w:rsidR="00210F65" w:rsidRPr="00210F65" w:rsidRDefault="00210F65" w:rsidP="00587F66">
      <w:pPr>
        <w:pStyle w:val="Nagwek1"/>
        <w:spacing w:line="276" w:lineRule="auto"/>
        <w:rPr>
          <w:rFonts w:ascii="Century Gothic" w:hAnsi="Century Gothic"/>
          <w:b/>
          <w:sz w:val="28"/>
          <w:szCs w:val="28"/>
        </w:rPr>
      </w:pPr>
      <w:r w:rsidRPr="00210F65">
        <w:rPr>
          <w:rFonts w:ascii="Century Gothic" w:hAnsi="Century Gothic"/>
          <w:b/>
          <w:sz w:val="28"/>
          <w:szCs w:val="28"/>
        </w:rPr>
        <w:t>7.0</w:t>
      </w:r>
      <w:r w:rsidRPr="00210F65">
        <w:rPr>
          <w:rFonts w:ascii="Century Gothic" w:hAnsi="Century Gothic"/>
          <w:b/>
          <w:sz w:val="28"/>
          <w:szCs w:val="28"/>
        </w:rPr>
        <w:tab/>
        <w:t>Drogi</w:t>
      </w:r>
    </w:p>
    <w:p w14:paraId="2C77FCB6" w14:textId="77777777" w:rsidR="00210F65" w:rsidRPr="00CB78CD" w:rsidRDefault="00210F65" w:rsidP="00587F66">
      <w:pPr>
        <w:ind w:firstLine="709"/>
        <w:rPr>
          <w:rFonts w:ascii="Century Gothic" w:hAnsi="Century Gothic"/>
          <w:b/>
        </w:rPr>
      </w:pPr>
      <w:r w:rsidRPr="00CB78CD">
        <w:rPr>
          <w:rFonts w:ascii="Century Gothic" w:hAnsi="Century Gothic"/>
          <w:b/>
        </w:rPr>
        <w:t xml:space="preserve">7.1 </w:t>
      </w:r>
      <w:r w:rsidRPr="00CB78CD">
        <w:rPr>
          <w:rFonts w:ascii="Century Gothic" w:hAnsi="Century Gothic"/>
          <w:b/>
        </w:rPr>
        <w:tab/>
        <w:t>Stan istniejący</w:t>
      </w:r>
    </w:p>
    <w:p w14:paraId="1287BF42" w14:textId="17D98107" w:rsidR="00587F66" w:rsidRPr="00587F66" w:rsidRDefault="00587F66" w:rsidP="000F4B46">
      <w:pPr>
        <w:spacing w:line="276" w:lineRule="auto"/>
        <w:ind w:left="720"/>
        <w:jc w:val="both"/>
        <w:rPr>
          <w:rFonts w:ascii="Century Gothic" w:hAnsi="Century Gothic"/>
          <w:spacing w:val="-4"/>
        </w:rPr>
      </w:pPr>
      <w:r>
        <w:rPr>
          <w:rFonts w:ascii="Century Gothic" w:hAnsi="Century Gothic"/>
          <w:spacing w:val="-4"/>
        </w:rPr>
        <w:t>Dostęp do drogi publicznej gminnej ul. Wyszyńskiego (dz. nr ew. 188/5) poprzez działki nr ew. 94/5, 94/9, 94/12, 98/9, 224/6, 224/2, 224/4, 226/4 oraz projektowany zjazd wg. oddzielnego opracowania, oraz dostęp do drogi publicznej gminnej ul. Popiełuszki (działka nr ew. 108/3) poprzez działki nr 107/4, 226/7 oraz projektowany zjazd wg. oddzielnego opracowania.</w:t>
      </w:r>
    </w:p>
    <w:p w14:paraId="424CB14E" w14:textId="77777777" w:rsidR="00210F65" w:rsidRPr="00CB78CD" w:rsidRDefault="00210F65" w:rsidP="00587F66">
      <w:pPr>
        <w:ind w:firstLine="709"/>
        <w:rPr>
          <w:rFonts w:ascii="Century Gothic" w:hAnsi="Century Gothic"/>
          <w:b/>
        </w:rPr>
      </w:pPr>
      <w:r w:rsidRPr="00CB78CD">
        <w:rPr>
          <w:rFonts w:ascii="Century Gothic" w:hAnsi="Century Gothic"/>
          <w:b/>
        </w:rPr>
        <w:t xml:space="preserve">7.2 </w:t>
      </w:r>
      <w:r w:rsidRPr="00CB78CD">
        <w:rPr>
          <w:rFonts w:ascii="Century Gothic" w:hAnsi="Century Gothic"/>
          <w:b/>
        </w:rPr>
        <w:tab/>
        <w:t xml:space="preserve">Opis projektowanego rozwiązania </w:t>
      </w:r>
    </w:p>
    <w:p w14:paraId="028CF7C2" w14:textId="4D7228E3" w:rsidR="00726DFC" w:rsidRDefault="00210F65" w:rsidP="00587F66">
      <w:pPr>
        <w:spacing w:line="276" w:lineRule="auto"/>
        <w:ind w:left="709"/>
        <w:jc w:val="both"/>
        <w:rPr>
          <w:rFonts w:ascii="Century Gothic" w:hAnsi="Century Gothic" w:cs="Arial Narrow"/>
        </w:rPr>
      </w:pPr>
      <w:r w:rsidRPr="00210F65">
        <w:rPr>
          <w:rFonts w:ascii="Century Gothic" w:hAnsi="Century Gothic" w:cs="Arial Narrow"/>
        </w:rPr>
        <w:t xml:space="preserve">Przedmiotem opracowania jest projekt parkingów i infrastruktury towarzyszącej. </w:t>
      </w:r>
    </w:p>
    <w:p w14:paraId="5374A9FC" w14:textId="72835F50" w:rsidR="00FA04ED" w:rsidRPr="00726DFC" w:rsidRDefault="00587F66" w:rsidP="00587F66">
      <w:pPr>
        <w:spacing w:line="276" w:lineRule="auto"/>
        <w:ind w:left="709"/>
        <w:jc w:val="both"/>
        <w:rPr>
          <w:rFonts w:ascii="Century Gothic" w:hAnsi="Century Gothic" w:cs="Arial Narrow"/>
        </w:rPr>
      </w:pPr>
      <w:r>
        <w:rPr>
          <w:rFonts w:ascii="Century Gothic" w:hAnsi="Century Gothic"/>
          <w:spacing w:val="-4"/>
        </w:rPr>
        <w:t>Z</w:t>
      </w:r>
      <w:r w:rsidR="00FA04ED">
        <w:rPr>
          <w:rFonts w:ascii="Century Gothic" w:hAnsi="Century Gothic"/>
          <w:spacing w:val="-4"/>
        </w:rPr>
        <w:t>jazd na teren inwestycji</w:t>
      </w:r>
      <w:r w:rsidR="00821363">
        <w:rPr>
          <w:rFonts w:ascii="Century Gothic" w:hAnsi="Century Gothic"/>
          <w:spacing w:val="-4"/>
        </w:rPr>
        <w:t xml:space="preserve"> projektowany wg. oddzielnego opracowania</w:t>
      </w:r>
      <w:r w:rsidR="00FA04ED">
        <w:rPr>
          <w:rFonts w:ascii="Century Gothic" w:hAnsi="Century Gothic"/>
          <w:spacing w:val="-4"/>
        </w:rPr>
        <w:t xml:space="preserve">, dwie drogi wewnętrzne o szerokościach 5,0-6,0m, chodniki oraz </w:t>
      </w:r>
      <w:r w:rsidR="00FA04ED">
        <w:rPr>
          <w:rFonts w:ascii="Century Gothic" w:eastAsia="Lucida Sans Unicode" w:hAnsi="Century Gothic" w:cs="Tahoma"/>
          <w:color w:val="000000"/>
          <w:spacing w:val="-4"/>
          <w:kern w:val="2"/>
        </w:rPr>
        <w:t xml:space="preserve">miejsca postojowe zewnętrzne. </w:t>
      </w:r>
      <w:r w:rsidR="00FA04ED">
        <w:rPr>
          <w:rFonts w:ascii="Century Gothic" w:hAnsi="Century Gothic" w:cs="Arial Narrow"/>
          <w:spacing w:val="-4"/>
        </w:rPr>
        <w:t xml:space="preserve">Przyjęte parametry techniczne szerokości dróg wewnętrznych i dojść pieszych zaspokajają potrzeby komunikacyjne i zapewniają niezbędną powierzchnię manewrową dla pojazdów miarodajnych tj. pojazdy osobowe. </w:t>
      </w:r>
      <w:r w:rsidR="00FA04ED">
        <w:rPr>
          <w:rFonts w:ascii="Century Gothic" w:hAnsi="Century Gothic" w:cs="Arial Narrow"/>
          <w:bCs/>
        </w:rPr>
        <w:t>Przy drogach dojazdowych projektuje się prostopadłe miejsca postojowe o wym.  5,0x</w:t>
      </w:r>
      <w:r>
        <w:rPr>
          <w:rFonts w:ascii="Century Gothic" w:hAnsi="Century Gothic" w:cs="Arial Narrow"/>
          <w:bCs/>
        </w:rPr>
        <w:t>3</w:t>
      </w:r>
      <w:r w:rsidR="00FA04ED">
        <w:rPr>
          <w:rFonts w:ascii="Century Gothic" w:hAnsi="Century Gothic" w:cs="Arial Narrow"/>
          <w:bCs/>
        </w:rPr>
        <w:t xml:space="preserve">,6m w ilości </w:t>
      </w:r>
      <w:r>
        <w:rPr>
          <w:rFonts w:ascii="Century Gothic" w:hAnsi="Century Gothic" w:cs="Arial Narrow"/>
          <w:bCs/>
        </w:rPr>
        <w:t>2</w:t>
      </w:r>
      <w:r w:rsidR="00FA04ED">
        <w:rPr>
          <w:rFonts w:ascii="Century Gothic" w:hAnsi="Century Gothic" w:cs="Arial Narrow"/>
          <w:bCs/>
        </w:rPr>
        <w:t xml:space="preserve"> szt.</w:t>
      </w:r>
      <w:r w:rsidR="003672ED">
        <w:rPr>
          <w:rFonts w:ascii="Century Gothic" w:hAnsi="Century Gothic" w:cs="Arial Narrow"/>
          <w:bCs/>
        </w:rPr>
        <w:t xml:space="preserve"> (etap II</w:t>
      </w:r>
      <w:r>
        <w:rPr>
          <w:rFonts w:ascii="Century Gothic" w:hAnsi="Century Gothic" w:cs="Arial Narrow"/>
          <w:bCs/>
        </w:rPr>
        <w:t>I</w:t>
      </w:r>
      <w:r w:rsidR="003672ED">
        <w:rPr>
          <w:rFonts w:ascii="Century Gothic" w:hAnsi="Century Gothic" w:cs="Arial Narrow"/>
          <w:bCs/>
        </w:rPr>
        <w:t xml:space="preserve">). </w:t>
      </w:r>
      <w:r w:rsidR="00FA04ED">
        <w:rPr>
          <w:rFonts w:ascii="Century Gothic" w:eastAsia="Lucida Sans Unicode" w:hAnsi="Century Gothic" w:cs="Arial Narrow"/>
          <w:bCs/>
          <w:color w:val="000000"/>
          <w:kern w:val="2"/>
        </w:rPr>
        <w:t xml:space="preserve">Miejsca postojowe wykonane zostaną z kostki brukowej betonowej koloru szarego. </w:t>
      </w:r>
      <w:r w:rsidR="00FA04ED">
        <w:rPr>
          <w:rFonts w:ascii="Century Gothic" w:hAnsi="Century Gothic" w:cs="Arial Narrow"/>
          <w:bCs/>
        </w:rPr>
        <w:t xml:space="preserve">Dojścia do budynków zapewniają </w:t>
      </w:r>
      <w:r w:rsidR="00FA04ED">
        <w:rPr>
          <w:rFonts w:ascii="Century Gothic" w:eastAsia="Lucida Sans Unicode" w:hAnsi="Century Gothic" w:cs="Arial Narrow"/>
          <w:bCs/>
          <w:color w:val="000000"/>
          <w:kern w:val="2"/>
        </w:rPr>
        <w:t xml:space="preserve">chodniki </w:t>
      </w:r>
      <w:r w:rsidR="00FA04ED">
        <w:rPr>
          <w:rFonts w:ascii="Century Gothic" w:hAnsi="Century Gothic" w:cs="Arial Narrow"/>
          <w:bCs/>
        </w:rPr>
        <w:t>o szer. 2,0m z betonowej kostki brukowej gr. 6cm koloru szarego.</w:t>
      </w:r>
    </w:p>
    <w:p w14:paraId="3DAA0755" w14:textId="531A4254" w:rsidR="00210F65" w:rsidRPr="00210F65" w:rsidRDefault="00F02D9B" w:rsidP="00587F66">
      <w:pPr>
        <w:spacing w:line="276" w:lineRule="auto"/>
        <w:ind w:left="709"/>
        <w:jc w:val="both"/>
        <w:rPr>
          <w:rFonts w:ascii="Century Gothic" w:hAnsi="Century Gothic" w:cs="Arial Narrow"/>
        </w:rPr>
      </w:pPr>
      <w:r>
        <w:rPr>
          <w:rFonts w:ascii="Century Gothic" w:hAnsi="Century Gothic" w:cs="Arial Narrow"/>
        </w:rPr>
        <w:t xml:space="preserve">W zakresie etapu </w:t>
      </w:r>
      <w:r w:rsidR="003672ED">
        <w:rPr>
          <w:rFonts w:ascii="Century Gothic" w:hAnsi="Century Gothic" w:cs="Arial Narrow"/>
        </w:rPr>
        <w:t>I</w:t>
      </w:r>
      <w:r>
        <w:rPr>
          <w:rFonts w:ascii="Century Gothic" w:hAnsi="Century Gothic" w:cs="Arial Narrow"/>
        </w:rPr>
        <w:t>I</w:t>
      </w:r>
      <w:r w:rsidR="00587F66">
        <w:rPr>
          <w:rFonts w:ascii="Century Gothic" w:hAnsi="Century Gothic" w:cs="Arial Narrow"/>
        </w:rPr>
        <w:t>I</w:t>
      </w:r>
      <w:r>
        <w:rPr>
          <w:rFonts w:ascii="Century Gothic" w:hAnsi="Century Gothic" w:cs="Arial Narrow"/>
        </w:rPr>
        <w:t xml:space="preserve"> p</w:t>
      </w:r>
      <w:r w:rsidR="00210F65" w:rsidRPr="00210F65">
        <w:rPr>
          <w:rFonts w:ascii="Century Gothic" w:hAnsi="Century Gothic" w:cs="Arial Narrow"/>
        </w:rPr>
        <w:t xml:space="preserve">rojektuje się </w:t>
      </w:r>
      <w:r w:rsidR="00587F66">
        <w:rPr>
          <w:rFonts w:ascii="Century Gothic" w:hAnsi="Century Gothic" w:cs="Arial Narrow"/>
        </w:rPr>
        <w:t>chodniki i dojścia do budynku</w:t>
      </w:r>
      <w:r>
        <w:rPr>
          <w:rFonts w:ascii="Century Gothic" w:hAnsi="Century Gothic" w:cs="Arial Narrow"/>
        </w:rPr>
        <w:t xml:space="preserve"> oraz </w:t>
      </w:r>
      <w:r w:rsidR="00587F66">
        <w:rPr>
          <w:rFonts w:ascii="Century Gothic" w:hAnsi="Century Gothic" w:cs="Arial Narrow"/>
        </w:rPr>
        <w:t>2</w:t>
      </w:r>
      <w:r w:rsidR="000A3D61">
        <w:rPr>
          <w:rFonts w:ascii="Century Gothic" w:hAnsi="Century Gothic" w:cs="Arial Narrow"/>
        </w:rPr>
        <w:t xml:space="preserve"> miejsc</w:t>
      </w:r>
      <w:r w:rsidR="00587F66">
        <w:rPr>
          <w:rFonts w:ascii="Century Gothic" w:hAnsi="Century Gothic" w:cs="Arial Narrow"/>
        </w:rPr>
        <w:t>a</w:t>
      </w:r>
      <w:r w:rsidR="00210F65" w:rsidRPr="00210F65">
        <w:rPr>
          <w:rFonts w:ascii="Century Gothic" w:hAnsi="Century Gothic" w:cs="Arial Narrow"/>
        </w:rPr>
        <w:t xml:space="preserve"> </w:t>
      </w:r>
      <w:r w:rsidR="00587F66" w:rsidRPr="00210F65">
        <w:rPr>
          <w:rFonts w:ascii="Century Gothic" w:hAnsi="Century Gothic" w:cs="Arial Narrow"/>
        </w:rPr>
        <w:t>postojow</w:t>
      </w:r>
      <w:r w:rsidR="00587F66">
        <w:rPr>
          <w:rFonts w:ascii="Century Gothic" w:hAnsi="Century Gothic" w:cs="Arial Narrow"/>
        </w:rPr>
        <w:t>e</w:t>
      </w:r>
      <w:r w:rsidR="00210F65" w:rsidRPr="00210F65">
        <w:rPr>
          <w:rFonts w:ascii="Century Gothic" w:hAnsi="Century Gothic" w:cs="Arial Narrow"/>
        </w:rPr>
        <w:t xml:space="preserve"> dla </w:t>
      </w:r>
      <w:r w:rsidR="00587F66">
        <w:rPr>
          <w:rFonts w:ascii="Century Gothic" w:hAnsi="Century Gothic" w:cs="Arial Narrow"/>
        </w:rPr>
        <w:t>osób niepełnosprawnych</w:t>
      </w:r>
      <w:r>
        <w:rPr>
          <w:rFonts w:ascii="Century Gothic" w:hAnsi="Century Gothic" w:cs="Arial Narrow"/>
        </w:rPr>
        <w:t>.</w:t>
      </w:r>
    </w:p>
    <w:p w14:paraId="3EE8191A" w14:textId="77777777" w:rsidR="00210F65" w:rsidRPr="00210F65" w:rsidRDefault="00210F65" w:rsidP="00210F65">
      <w:pPr>
        <w:spacing w:line="276" w:lineRule="auto"/>
        <w:ind w:left="709" w:firstLine="709"/>
        <w:rPr>
          <w:rFonts w:ascii="Century Gothic" w:hAnsi="Century Gothic"/>
        </w:rPr>
      </w:pPr>
    </w:p>
    <w:p w14:paraId="6917D063" w14:textId="77777777" w:rsidR="00210F65" w:rsidRPr="00CB78CD" w:rsidRDefault="00210F65" w:rsidP="00587F66">
      <w:pPr>
        <w:ind w:firstLine="709"/>
        <w:rPr>
          <w:rFonts w:ascii="Century Gothic" w:hAnsi="Century Gothic"/>
          <w:b/>
          <w:u w:val="single"/>
        </w:rPr>
      </w:pPr>
      <w:r w:rsidRPr="00CB78CD">
        <w:rPr>
          <w:rFonts w:ascii="Century Gothic" w:hAnsi="Century Gothic"/>
          <w:b/>
        </w:rPr>
        <w:t xml:space="preserve">7.3 </w:t>
      </w:r>
      <w:r w:rsidRPr="00CB78CD">
        <w:rPr>
          <w:rFonts w:ascii="Century Gothic" w:hAnsi="Century Gothic"/>
          <w:b/>
        </w:rPr>
        <w:tab/>
        <w:t>Konstrukcja nawierzchni</w:t>
      </w:r>
    </w:p>
    <w:p w14:paraId="51A24CEA" w14:textId="77777777" w:rsidR="00CB78CD" w:rsidRDefault="00CB78CD" w:rsidP="00FA60CC">
      <w:pPr>
        <w:spacing w:line="276" w:lineRule="auto"/>
        <w:jc w:val="both"/>
        <w:rPr>
          <w:rFonts w:ascii="Century Gothic" w:hAnsi="Century Gothic" w:cs="Arial"/>
          <w:b/>
          <w:bCs/>
          <w:u w:val="single"/>
        </w:rPr>
      </w:pPr>
    </w:p>
    <w:p w14:paraId="5A6D9CE0" w14:textId="3BA1C444" w:rsidR="00CB78CD" w:rsidRDefault="00CB78CD" w:rsidP="00587F66">
      <w:pPr>
        <w:ind w:firstLine="709"/>
        <w:jc w:val="both"/>
      </w:pPr>
      <w:r>
        <w:rPr>
          <w:rFonts w:ascii="Century Gothic" w:hAnsi="Century Gothic" w:cs="Arial"/>
          <w:b/>
          <w:bCs/>
          <w:u w:val="single"/>
        </w:rPr>
        <w:t>miejsca postojowe:</w:t>
      </w:r>
    </w:p>
    <w:p w14:paraId="3A281E7C" w14:textId="77777777" w:rsidR="00CB78CD" w:rsidRDefault="00CB78CD" w:rsidP="00CB78CD">
      <w:pPr>
        <w:pStyle w:val="Akapitzlist"/>
        <w:widowControl w:val="0"/>
        <w:numPr>
          <w:ilvl w:val="0"/>
          <w:numId w:val="38"/>
        </w:numPr>
        <w:suppressAutoHyphens/>
        <w:ind w:left="567" w:hanging="340"/>
        <w:contextualSpacing/>
        <w:jc w:val="both"/>
        <w:textAlignment w:val="baseline"/>
      </w:pPr>
      <w:r>
        <w:rPr>
          <w:rFonts w:ascii="Century Gothic" w:hAnsi="Century Gothic"/>
        </w:rPr>
        <w:t>Warstwa ścieralna</w:t>
      </w:r>
      <w:r>
        <w:rPr>
          <w:rFonts w:ascii="Century Gothic" w:hAnsi="Century Gothic" w:cs="Arial"/>
          <w:bCs/>
        </w:rPr>
        <w:t xml:space="preserve"> z k</w:t>
      </w:r>
      <w:r>
        <w:rPr>
          <w:rFonts w:ascii="Century Gothic" w:hAnsi="Century Gothic"/>
        </w:rPr>
        <w:t>ostki brukowej betonowej gr. 8 cm</w:t>
      </w:r>
    </w:p>
    <w:p w14:paraId="30263E1C" w14:textId="77777777" w:rsidR="00CB78CD" w:rsidRDefault="00CB78CD" w:rsidP="00D27BE8">
      <w:pPr>
        <w:widowControl w:val="0"/>
        <w:suppressAutoHyphens/>
        <w:ind w:firstLine="567"/>
        <w:jc w:val="both"/>
      </w:pPr>
      <w:r w:rsidRPr="00D27BE8">
        <w:rPr>
          <w:rFonts w:ascii="Century Gothic" w:hAnsi="Century Gothic"/>
        </w:rPr>
        <w:t>(kolor szary – ciągi jezdne, parkingi, zjazd)</w:t>
      </w:r>
    </w:p>
    <w:p w14:paraId="46298174" w14:textId="77777777" w:rsidR="00CB78CD" w:rsidRDefault="00CB78CD" w:rsidP="00CB78CD">
      <w:pPr>
        <w:pStyle w:val="Akapitzlist"/>
        <w:widowControl w:val="0"/>
        <w:numPr>
          <w:ilvl w:val="0"/>
          <w:numId w:val="38"/>
        </w:numPr>
        <w:suppressAutoHyphens/>
        <w:ind w:left="567" w:hanging="340"/>
        <w:contextualSpacing/>
        <w:jc w:val="both"/>
        <w:textAlignment w:val="baseline"/>
      </w:pPr>
      <w:r>
        <w:rPr>
          <w:rFonts w:ascii="Century Gothic" w:hAnsi="Century Gothic"/>
        </w:rPr>
        <w:t>Podsypka cementowo-piaskowa (1:4) gr. 5 cm</w:t>
      </w:r>
    </w:p>
    <w:p w14:paraId="41580B58" w14:textId="77777777" w:rsidR="00CB78CD" w:rsidRDefault="00CB78CD" w:rsidP="00CB78CD">
      <w:pPr>
        <w:pStyle w:val="Akapitzlist"/>
        <w:widowControl w:val="0"/>
        <w:numPr>
          <w:ilvl w:val="0"/>
          <w:numId w:val="38"/>
        </w:numPr>
        <w:suppressAutoHyphens/>
        <w:ind w:left="567" w:hanging="340"/>
        <w:contextualSpacing/>
        <w:jc w:val="both"/>
        <w:textAlignment w:val="baseline"/>
      </w:pPr>
      <w:r>
        <w:rPr>
          <w:rFonts w:ascii="Century Gothic" w:hAnsi="Century Gothic"/>
        </w:rPr>
        <w:t>Podbudowa z kruszywa łamanego stab. mechanicznie gr. 25 cm</w:t>
      </w:r>
    </w:p>
    <w:p w14:paraId="69B7FE64" w14:textId="77777777" w:rsidR="00CB78CD" w:rsidRDefault="00CB78CD" w:rsidP="00CB78CD">
      <w:pPr>
        <w:pStyle w:val="Akapitzlist"/>
        <w:widowControl w:val="0"/>
        <w:numPr>
          <w:ilvl w:val="0"/>
          <w:numId w:val="38"/>
        </w:numPr>
        <w:suppressAutoHyphens/>
        <w:ind w:left="567" w:hanging="340"/>
        <w:contextualSpacing/>
        <w:jc w:val="both"/>
        <w:textAlignment w:val="baseline"/>
      </w:pPr>
      <w:r>
        <w:rPr>
          <w:rFonts w:ascii="Century Gothic" w:hAnsi="Century Gothic"/>
        </w:rPr>
        <w:t>Warstwa z gruntu stabilizowanego cementem  C=2,5 N/mm</w:t>
      </w:r>
      <w:r>
        <w:rPr>
          <w:rFonts w:ascii="Century Gothic" w:hAnsi="Century Gothic"/>
          <w:vertAlign w:val="superscript"/>
        </w:rPr>
        <w:t>2</w:t>
      </w:r>
      <w:r>
        <w:rPr>
          <w:rFonts w:ascii="Century Gothic" w:hAnsi="Century Gothic"/>
        </w:rPr>
        <w:t>, gr. 20 cm</w:t>
      </w:r>
    </w:p>
    <w:p w14:paraId="52A730D9" w14:textId="77777777" w:rsidR="00CB78CD" w:rsidRDefault="00CB78CD" w:rsidP="00CB78CD">
      <w:pPr>
        <w:pStyle w:val="Akapitzlist"/>
        <w:widowControl w:val="0"/>
        <w:numPr>
          <w:ilvl w:val="0"/>
          <w:numId w:val="38"/>
        </w:numPr>
        <w:suppressAutoHyphens/>
        <w:ind w:left="567" w:hanging="340"/>
        <w:contextualSpacing/>
        <w:jc w:val="both"/>
        <w:textAlignment w:val="baseline"/>
      </w:pPr>
      <w:r>
        <w:rPr>
          <w:rFonts w:ascii="Century Gothic" w:hAnsi="Century Gothic"/>
        </w:rPr>
        <w:t>warstwa mrozoochronna z pospółki , gr. warstwy 10 cm</w:t>
      </w:r>
    </w:p>
    <w:p w14:paraId="7309CB99" w14:textId="77777777" w:rsidR="00CB78CD" w:rsidRDefault="00CB78CD" w:rsidP="00CB78CD">
      <w:pPr>
        <w:pStyle w:val="Akapitzlist"/>
        <w:widowControl w:val="0"/>
        <w:numPr>
          <w:ilvl w:val="0"/>
          <w:numId w:val="38"/>
        </w:numPr>
        <w:suppressAutoHyphens/>
        <w:ind w:left="567" w:hanging="340"/>
        <w:contextualSpacing/>
        <w:jc w:val="both"/>
        <w:textAlignment w:val="baseline"/>
      </w:pPr>
      <w:r>
        <w:rPr>
          <w:rFonts w:ascii="Century Gothic" w:hAnsi="Century Gothic"/>
        </w:rPr>
        <w:t>geowłóknina o wytrzymałości na rozciąganie wzdłuż i wszerz pasma  16 kN/m</w:t>
      </w:r>
    </w:p>
    <w:p w14:paraId="59D49375" w14:textId="77777777" w:rsidR="00CB78CD" w:rsidRDefault="00CB78CD" w:rsidP="00CB78CD">
      <w:pPr>
        <w:pStyle w:val="Akapitzlist"/>
        <w:ind w:left="709"/>
        <w:jc w:val="both"/>
        <w:rPr>
          <w:rFonts w:ascii="Century Gothic" w:hAnsi="Century Gothic"/>
        </w:rPr>
      </w:pPr>
    </w:p>
    <w:p w14:paraId="4B29D87A" w14:textId="77777777" w:rsidR="00807463" w:rsidRDefault="00807463" w:rsidP="00CB78CD">
      <w:pPr>
        <w:pStyle w:val="Akapitzlist"/>
        <w:ind w:left="709"/>
        <w:jc w:val="both"/>
        <w:rPr>
          <w:rFonts w:ascii="Century Gothic" w:hAnsi="Century Gothic"/>
        </w:rPr>
      </w:pPr>
    </w:p>
    <w:p w14:paraId="1F62AC85" w14:textId="77777777" w:rsidR="00CB78CD" w:rsidRDefault="00CB78CD" w:rsidP="00587F66">
      <w:pPr>
        <w:ind w:firstLine="709"/>
        <w:jc w:val="both"/>
      </w:pPr>
      <w:r>
        <w:rPr>
          <w:rFonts w:ascii="Century Gothic" w:eastAsia="Lucida Sans Unicode" w:hAnsi="Century Gothic" w:cs="Arial"/>
          <w:b/>
          <w:bCs/>
          <w:color w:val="000000"/>
          <w:kern w:val="2"/>
          <w:u w:val="single"/>
        </w:rPr>
        <w:t>C</w:t>
      </w:r>
      <w:r>
        <w:rPr>
          <w:rFonts w:ascii="Century Gothic" w:hAnsi="Century Gothic" w:cs="Arial"/>
          <w:b/>
          <w:bCs/>
          <w:u w:val="single"/>
        </w:rPr>
        <w:t>hodniki Pg4 - chodnik:</w:t>
      </w:r>
    </w:p>
    <w:p w14:paraId="278128E2" w14:textId="77777777" w:rsidR="00CB78CD" w:rsidRDefault="00CB78CD" w:rsidP="00CB78CD">
      <w:pPr>
        <w:pStyle w:val="Akapitzlist"/>
        <w:widowControl w:val="0"/>
        <w:numPr>
          <w:ilvl w:val="0"/>
          <w:numId w:val="39"/>
        </w:numPr>
        <w:suppressAutoHyphens/>
        <w:ind w:left="510" w:hanging="340"/>
        <w:contextualSpacing/>
        <w:jc w:val="both"/>
        <w:textAlignment w:val="baseline"/>
      </w:pPr>
      <w:r>
        <w:rPr>
          <w:rFonts w:ascii="Century Gothic" w:hAnsi="Century Gothic"/>
        </w:rPr>
        <w:t>Warstwa ścieralna</w:t>
      </w:r>
      <w:r>
        <w:rPr>
          <w:rFonts w:ascii="Century Gothic" w:hAnsi="Century Gothic" w:cs="Arial"/>
          <w:bCs/>
        </w:rPr>
        <w:t xml:space="preserve"> z k</w:t>
      </w:r>
      <w:r>
        <w:rPr>
          <w:rFonts w:ascii="Century Gothic" w:hAnsi="Century Gothic"/>
        </w:rPr>
        <w:t>ostki brukowej betonowej gr. 6 cm</w:t>
      </w:r>
    </w:p>
    <w:p w14:paraId="210A3348" w14:textId="77777777" w:rsidR="00CB78CD" w:rsidRDefault="00CB78CD" w:rsidP="00CB78CD">
      <w:pPr>
        <w:pStyle w:val="Akapitzlist"/>
        <w:widowControl w:val="0"/>
        <w:suppressAutoHyphens/>
        <w:ind w:left="1239"/>
        <w:jc w:val="both"/>
      </w:pPr>
      <w:r>
        <w:rPr>
          <w:rFonts w:ascii="Century Gothic" w:hAnsi="Century Gothic"/>
        </w:rPr>
        <w:t>(kolor grafitowy – chodniki, schody zewnętrzne)</w:t>
      </w:r>
    </w:p>
    <w:p w14:paraId="1F5E0815" w14:textId="77777777" w:rsidR="00CB78CD" w:rsidRDefault="00CB78CD" w:rsidP="00CB78CD">
      <w:pPr>
        <w:pStyle w:val="Akapitzlist"/>
        <w:widowControl w:val="0"/>
        <w:numPr>
          <w:ilvl w:val="0"/>
          <w:numId w:val="39"/>
        </w:numPr>
        <w:suppressAutoHyphens/>
        <w:ind w:left="510" w:hanging="340"/>
        <w:contextualSpacing/>
        <w:jc w:val="both"/>
        <w:textAlignment w:val="baseline"/>
      </w:pPr>
      <w:r>
        <w:rPr>
          <w:rFonts w:ascii="Century Gothic" w:hAnsi="Century Gothic"/>
        </w:rPr>
        <w:t>Podsypka cementowo-piaskowa gr. 3 - 5 cm</w:t>
      </w:r>
    </w:p>
    <w:p w14:paraId="7568C692" w14:textId="77777777" w:rsidR="00CB78CD" w:rsidRDefault="00CB78CD" w:rsidP="00CB78CD">
      <w:pPr>
        <w:pStyle w:val="Akapitzlist"/>
        <w:widowControl w:val="0"/>
        <w:numPr>
          <w:ilvl w:val="0"/>
          <w:numId w:val="39"/>
        </w:numPr>
        <w:suppressAutoHyphens/>
        <w:ind w:left="510" w:hanging="340"/>
        <w:contextualSpacing/>
        <w:jc w:val="both"/>
        <w:textAlignment w:val="baseline"/>
      </w:pPr>
      <w:r>
        <w:rPr>
          <w:rFonts w:ascii="Century Gothic" w:hAnsi="Century Gothic"/>
        </w:rPr>
        <w:t xml:space="preserve">Podbudowa z kruszywa łamanego stab. mechanicznie gr. </w:t>
      </w:r>
      <w:r w:rsidR="00DE580A">
        <w:rPr>
          <w:rFonts w:ascii="Century Gothic" w:hAnsi="Century Gothic"/>
        </w:rPr>
        <w:t>25</w:t>
      </w:r>
      <w:r>
        <w:rPr>
          <w:rFonts w:ascii="Century Gothic" w:hAnsi="Century Gothic"/>
        </w:rPr>
        <w:t xml:space="preserve"> cm</w:t>
      </w:r>
    </w:p>
    <w:p w14:paraId="4F96D10A" w14:textId="77777777" w:rsidR="00CB78CD" w:rsidRDefault="00CB78CD" w:rsidP="00CB78CD">
      <w:pPr>
        <w:pStyle w:val="Akapitzlist"/>
        <w:widowControl w:val="0"/>
        <w:numPr>
          <w:ilvl w:val="0"/>
          <w:numId w:val="39"/>
        </w:numPr>
        <w:suppressAutoHyphens/>
        <w:ind w:left="510" w:hanging="340"/>
        <w:contextualSpacing/>
        <w:jc w:val="both"/>
        <w:textAlignment w:val="baseline"/>
      </w:pPr>
      <w:r>
        <w:rPr>
          <w:rFonts w:ascii="Century Gothic" w:hAnsi="Century Gothic"/>
        </w:rPr>
        <w:t>geowłóknina o wytrzymałości na rozciąganie wzdłuż i wszerz pasma  16 kN/m</w:t>
      </w:r>
    </w:p>
    <w:p w14:paraId="67DE4C2A" w14:textId="77777777" w:rsidR="00DE580A" w:rsidRDefault="00DE580A" w:rsidP="00CB78CD">
      <w:pPr>
        <w:pStyle w:val="Akapitzlist"/>
        <w:ind w:left="0"/>
        <w:jc w:val="both"/>
        <w:rPr>
          <w:rFonts w:ascii="Century Gothic" w:eastAsia="Lucida Sans Unicode" w:hAnsi="Century Gothic"/>
          <w:color w:val="000000"/>
          <w:shd w:val="clear" w:color="auto" w:fill="FF8000"/>
        </w:rPr>
      </w:pPr>
    </w:p>
    <w:p w14:paraId="561CD7CD" w14:textId="77777777" w:rsidR="00CB78CD" w:rsidRDefault="00CB78CD" w:rsidP="00587F66">
      <w:pPr>
        <w:pStyle w:val="Akapitzlist"/>
        <w:ind w:left="709"/>
        <w:jc w:val="both"/>
      </w:pPr>
      <w:r>
        <w:rPr>
          <w:rFonts w:ascii="Century Gothic" w:eastAsia="Lucida Sans Unicode" w:hAnsi="Century Gothic" w:cs="Tahoma"/>
          <w:color w:val="000000"/>
        </w:rPr>
        <w:t xml:space="preserve">Chodniki należy ograniczyć od strony terenu obrzeżami betonowymi o wymiarach 8x30x100cm </w:t>
      </w:r>
      <w:r>
        <w:rPr>
          <w:rFonts w:ascii="Century Gothic" w:eastAsia="Lucida Sans Unicode" w:hAnsi="Century Gothic" w:cs="Tahoma"/>
          <w:color w:val="000000"/>
          <w:kern w:val="2"/>
        </w:rPr>
        <w:t>na ławie z oporem.</w:t>
      </w:r>
    </w:p>
    <w:p w14:paraId="2B8FA692" w14:textId="77777777" w:rsidR="00896149" w:rsidRDefault="00896149" w:rsidP="00210F65">
      <w:pPr>
        <w:spacing w:line="276" w:lineRule="auto"/>
        <w:ind w:left="709"/>
        <w:jc w:val="both"/>
        <w:rPr>
          <w:rFonts w:ascii="Century Gothic" w:hAnsi="Century Gothic" w:cs="Arial"/>
          <w:b/>
          <w:bCs/>
          <w:u w:val="single"/>
        </w:rPr>
      </w:pPr>
    </w:p>
    <w:p w14:paraId="40F5F360" w14:textId="77777777" w:rsidR="00511231" w:rsidRPr="00210F65" w:rsidRDefault="00511231" w:rsidP="00587F66">
      <w:pPr>
        <w:spacing w:line="276" w:lineRule="auto"/>
        <w:ind w:left="142" w:firstLine="567"/>
        <w:jc w:val="both"/>
        <w:rPr>
          <w:rFonts w:ascii="Century Gothic" w:hAnsi="Century Gothic"/>
          <w:u w:val="single"/>
        </w:rPr>
      </w:pPr>
      <w:r w:rsidRPr="00210F65">
        <w:rPr>
          <w:rFonts w:ascii="Century Gothic" w:hAnsi="Century Gothic" w:cs="Arial"/>
          <w:b/>
          <w:bCs/>
          <w:u w:val="single"/>
        </w:rPr>
        <w:t xml:space="preserve">Warstwa </w:t>
      </w:r>
      <w:r>
        <w:rPr>
          <w:rFonts w:ascii="Century Gothic" w:hAnsi="Century Gothic" w:cs="Arial"/>
          <w:b/>
          <w:bCs/>
          <w:u w:val="single"/>
        </w:rPr>
        <w:t>Pg5 - opaska chodnikowa</w:t>
      </w:r>
    </w:p>
    <w:p w14:paraId="36867687" w14:textId="77777777" w:rsidR="00511231" w:rsidRPr="00210F65" w:rsidRDefault="00511231" w:rsidP="00CB78CD">
      <w:pPr>
        <w:pStyle w:val="Akapitzlist"/>
        <w:numPr>
          <w:ilvl w:val="0"/>
          <w:numId w:val="32"/>
        </w:numPr>
        <w:spacing w:line="276" w:lineRule="auto"/>
        <w:ind w:left="142" w:right="113" w:firstLine="0"/>
        <w:contextualSpacing/>
        <w:jc w:val="both"/>
        <w:rPr>
          <w:rFonts w:ascii="Century Gothic" w:hAnsi="Century Gothic" w:cs="Arial"/>
          <w:b/>
          <w:bCs/>
        </w:rPr>
      </w:pPr>
      <w:r w:rsidRPr="00210F65">
        <w:rPr>
          <w:rFonts w:ascii="Century Gothic" w:hAnsi="Century Gothic"/>
        </w:rPr>
        <w:t>Warstwa ścieralna</w:t>
      </w:r>
      <w:r w:rsidRPr="00210F65">
        <w:rPr>
          <w:rFonts w:ascii="Century Gothic" w:hAnsi="Century Gothic" w:cs="Arial"/>
          <w:bCs/>
        </w:rPr>
        <w:t xml:space="preserve"> z k</w:t>
      </w:r>
      <w:r w:rsidRPr="00210F65">
        <w:rPr>
          <w:rFonts w:ascii="Century Gothic" w:hAnsi="Century Gothic"/>
        </w:rPr>
        <w:t>ostki brukowej betonowej gr. 6 cm</w:t>
      </w:r>
    </w:p>
    <w:p w14:paraId="5F7DEBE9" w14:textId="77777777" w:rsidR="00511231" w:rsidRPr="00210F65" w:rsidRDefault="00511231" w:rsidP="00587F66">
      <w:pPr>
        <w:pStyle w:val="Akapitzlist"/>
        <w:spacing w:line="276" w:lineRule="auto"/>
        <w:ind w:left="142" w:right="113" w:firstLine="567"/>
        <w:contextualSpacing/>
        <w:jc w:val="both"/>
        <w:rPr>
          <w:rFonts w:ascii="Century Gothic" w:hAnsi="Century Gothic" w:cs="Arial"/>
          <w:b/>
          <w:bCs/>
        </w:rPr>
      </w:pPr>
      <w:r w:rsidRPr="00210F65">
        <w:rPr>
          <w:rFonts w:ascii="Century Gothic" w:hAnsi="Century Gothic"/>
        </w:rPr>
        <w:t>(kolor grafitowy – chodniki, schody zewnętrzne)</w:t>
      </w:r>
    </w:p>
    <w:p w14:paraId="7CD045CC" w14:textId="77777777" w:rsidR="00511231" w:rsidRPr="00210F65" w:rsidRDefault="00511231" w:rsidP="00CB78CD">
      <w:pPr>
        <w:pStyle w:val="Akapitzlist"/>
        <w:numPr>
          <w:ilvl w:val="0"/>
          <w:numId w:val="32"/>
        </w:numPr>
        <w:spacing w:line="276" w:lineRule="auto"/>
        <w:ind w:left="142" w:right="113" w:firstLine="0"/>
        <w:contextualSpacing/>
        <w:jc w:val="both"/>
        <w:rPr>
          <w:rFonts w:ascii="Century Gothic" w:hAnsi="Century Gothic" w:cs="Arial"/>
          <w:b/>
          <w:bCs/>
        </w:rPr>
      </w:pPr>
      <w:r w:rsidRPr="00210F65">
        <w:rPr>
          <w:rFonts w:ascii="Century Gothic" w:hAnsi="Century Gothic"/>
        </w:rPr>
        <w:t xml:space="preserve">Podsypka cementowo-piaskowa gr. </w:t>
      </w:r>
      <w:r>
        <w:rPr>
          <w:rFonts w:ascii="Century Gothic" w:hAnsi="Century Gothic"/>
        </w:rPr>
        <w:t>3-</w:t>
      </w:r>
      <w:r w:rsidRPr="00210F65">
        <w:rPr>
          <w:rFonts w:ascii="Century Gothic" w:hAnsi="Century Gothic"/>
        </w:rPr>
        <w:t>5 cm</w:t>
      </w:r>
    </w:p>
    <w:p w14:paraId="5D12A27C" w14:textId="77777777" w:rsidR="00511231" w:rsidRPr="005A7759" w:rsidRDefault="00511231" w:rsidP="00CB78CD">
      <w:pPr>
        <w:pStyle w:val="Akapitzlist"/>
        <w:numPr>
          <w:ilvl w:val="0"/>
          <w:numId w:val="32"/>
        </w:numPr>
        <w:spacing w:line="276" w:lineRule="auto"/>
        <w:ind w:left="142" w:right="113" w:firstLine="0"/>
        <w:contextualSpacing/>
        <w:jc w:val="both"/>
        <w:rPr>
          <w:rFonts w:ascii="Century Gothic" w:hAnsi="Century Gothic" w:cs="Arial"/>
          <w:b/>
          <w:bCs/>
        </w:rPr>
      </w:pPr>
      <w:r w:rsidRPr="00210F65">
        <w:rPr>
          <w:rFonts w:ascii="Century Gothic" w:hAnsi="Century Gothic"/>
        </w:rPr>
        <w:t xml:space="preserve">Podbudowa z kruszywa łamanego stab. mechanicznie gr. </w:t>
      </w:r>
      <w:r>
        <w:rPr>
          <w:rFonts w:ascii="Century Gothic" w:hAnsi="Century Gothic"/>
        </w:rPr>
        <w:t>10</w:t>
      </w:r>
      <w:r w:rsidRPr="00210F65">
        <w:rPr>
          <w:rFonts w:ascii="Century Gothic" w:hAnsi="Century Gothic"/>
        </w:rPr>
        <w:t xml:space="preserve"> cm</w:t>
      </w:r>
    </w:p>
    <w:p w14:paraId="2EF06729" w14:textId="77777777" w:rsidR="00210F65" w:rsidRPr="00210F65" w:rsidRDefault="00210F65" w:rsidP="00CB78CD">
      <w:pPr>
        <w:pStyle w:val="Akapitzlist"/>
        <w:spacing w:line="276" w:lineRule="auto"/>
        <w:ind w:left="142" w:right="113"/>
        <w:contextualSpacing/>
        <w:jc w:val="both"/>
        <w:rPr>
          <w:rFonts w:ascii="Century Gothic" w:hAnsi="Century Gothic" w:cs="Arial"/>
          <w:b/>
          <w:bCs/>
        </w:rPr>
      </w:pPr>
    </w:p>
    <w:p w14:paraId="57B249E3" w14:textId="77777777" w:rsidR="00210F65" w:rsidRDefault="00210F65" w:rsidP="00587F66">
      <w:pPr>
        <w:pStyle w:val="Akapitzlist"/>
        <w:spacing w:line="276" w:lineRule="auto"/>
        <w:ind w:left="709" w:right="113"/>
        <w:contextualSpacing/>
        <w:jc w:val="both"/>
        <w:rPr>
          <w:rFonts w:ascii="Century Gothic" w:eastAsia="Lucida Sans Unicode" w:hAnsi="Century Gothic" w:cs="Tahoma"/>
        </w:rPr>
      </w:pPr>
      <w:r w:rsidRPr="00210F65">
        <w:rPr>
          <w:rFonts w:ascii="Century Gothic" w:eastAsia="Lucida Sans Unicode" w:hAnsi="Century Gothic" w:cs="Tahoma"/>
        </w:rPr>
        <w:t>W przypadku stwierdzenia na dnie wykopów gruntów wysadzinowych grupy nośności G2 do G4 należy doprowadzić podłoże nawierzchni do grupy nośności G1.</w:t>
      </w:r>
    </w:p>
    <w:p w14:paraId="6DC979EE" w14:textId="77777777" w:rsidR="00F02D9B" w:rsidRDefault="00F02D9B">
      <w:pPr>
        <w:rPr>
          <w:rFonts w:ascii="Century Gothic" w:eastAsia="Lucida Sans Unicode" w:hAnsi="Century Gothic" w:cs="Tahoma"/>
        </w:rPr>
      </w:pPr>
    </w:p>
    <w:p w14:paraId="655791F3" w14:textId="77777777" w:rsidR="00CB78CD" w:rsidRPr="00CB78CD" w:rsidRDefault="00CB78CD" w:rsidP="00587F66">
      <w:pPr>
        <w:ind w:firstLine="709"/>
        <w:jc w:val="both"/>
        <w:rPr>
          <w:b/>
          <w:shd w:val="clear" w:color="auto" w:fill="FFFF00"/>
        </w:rPr>
      </w:pPr>
      <w:r w:rsidRPr="00CB78CD">
        <w:rPr>
          <w:rFonts w:ascii="Century Gothic" w:hAnsi="Century Gothic"/>
          <w:b/>
        </w:rPr>
        <w:t xml:space="preserve">7.4  </w:t>
      </w:r>
      <w:r w:rsidR="00501762" w:rsidRPr="00587F66">
        <w:rPr>
          <w:rFonts w:ascii="Century Gothic" w:hAnsi="Century Gothic"/>
          <w:b/>
          <w:bCs/>
          <w:u w:val="single"/>
        </w:rPr>
        <w:t xml:space="preserve">Zjazd wg </w:t>
      </w:r>
      <w:r w:rsidR="002F406E" w:rsidRPr="00587F66">
        <w:rPr>
          <w:rFonts w:ascii="Century Gothic" w:hAnsi="Century Gothic"/>
          <w:b/>
          <w:bCs/>
          <w:u w:val="single"/>
        </w:rPr>
        <w:t>oddzielnego opracowania</w:t>
      </w:r>
    </w:p>
    <w:p w14:paraId="6B870618" w14:textId="472CA71F" w:rsidR="00CB78CD" w:rsidRDefault="00CB78CD" w:rsidP="00587F66">
      <w:pPr>
        <w:pStyle w:val="Teksttreci0"/>
        <w:spacing w:line="276" w:lineRule="auto"/>
        <w:ind w:left="705" w:right="380"/>
        <w:rPr>
          <w:shd w:val="clear" w:color="auto" w:fill="FFFF00"/>
        </w:rPr>
      </w:pPr>
      <w:r w:rsidRPr="00CB78CD">
        <w:rPr>
          <w:rStyle w:val="Teksttreci"/>
          <w:rFonts w:ascii="Century Gothic" w:hAnsi="Century Gothic"/>
          <w:color w:val="000000"/>
          <w:sz w:val="24"/>
          <w:szCs w:val="24"/>
        </w:rPr>
        <w:t>Szerokość jezdni od strony projektowanego zjazdu wynosi 5,33m</w:t>
      </w:r>
      <w:r>
        <w:rPr>
          <w:rStyle w:val="Teksttreci"/>
          <w:rFonts w:ascii="Century Gothic" w:hAnsi="Century Gothic"/>
          <w:color w:val="000000"/>
          <w:sz w:val="24"/>
          <w:szCs w:val="24"/>
        </w:rPr>
        <w:t xml:space="preserve">. </w:t>
      </w:r>
      <w:r>
        <w:rPr>
          <w:rFonts w:ascii="Century Gothic" w:hAnsi="Century Gothic" w:cs="Arial Narrow"/>
          <w:sz w:val="24"/>
          <w:szCs w:val="24"/>
        </w:rPr>
        <w:t xml:space="preserve">Projektowany zjazd z drogi gminnej będzie posiadał nawierzchnię utwardzoną z kostki betonowej brukowej w kolorze grafitowym gr. 8cm. Szerokość jezdni zjazdu przyjęto5,30m. Przecięcie nawierzchni zjazdu z jezdnią zaprojektowano w postaci łuków o promieniu 5,0m. </w:t>
      </w:r>
    </w:p>
    <w:p w14:paraId="3601B95C" w14:textId="77777777" w:rsidR="00CB78CD" w:rsidRDefault="00CB78CD" w:rsidP="00587F66">
      <w:pPr>
        <w:spacing w:line="276" w:lineRule="auto"/>
        <w:ind w:left="705"/>
        <w:jc w:val="both"/>
      </w:pPr>
      <w:r>
        <w:rPr>
          <w:rFonts w:ascii="Century Gothic" w:hAnsi="Century Gothic" w:cs="Arial Narrow"/>
        </w:rPr>
        <w:t xml:space="preserve">Nawierzchnie zjazdu ograniczać będą krawężniki betonowe (częściowo wtopione) 15x30xl00cm. </w:t>
      </w:r>
    </w:p>
    <w:p w14:paraId="7B30D4F6" w14:textId="77777777" w:rsidR="00DE580A" w:rsidRPr="00F95929" w:rsidRDefault="00CB78CD" w:rsidP="00587F66">
      <w:pPr>
        <w:spacing w:line="276" w:lineRule="auto"/>
        <w:ind w:left="705"/>
        <w:jc w:val="both"/>
      </w:pPr>
      <w:r>
        <w:rPr>
          <w:rFonts w:ascii="Century Gothic" w:hAnsi="Century Gothic" w:cs="Arial Narrow"/>
          <w:b/>
          <w:bCs/>
        </w:rPr>
        <w:t>Zjazd zostan</w:t>
      </w:r>
      <w:r>
        <w:rPr>
          <w:rFonts w:ascii="Century Gothic" w:eastAsia="Lucida Sans Unicode" w:hAnsi="Century Gothic" w:cs="Arial Narrow"/>
          <w:b/>
          <w:bCs/>
          <w:color w:val="000000"/>
          <w:kern w:val="2"/>
        </w:rPr>
        <w:t>ie</w:t>
      </w:r>
      <w:r>
        <w:rPr>
          <w:rFonts w:ascii="Century Gothic" w:hAnsi="Century Gothic" w:cs="Arial Narrow"/>
          <w:b/>
          <w:bCs/>
        </w:rPr>
        <w:t xml:space="preserve"> wypiętrzony na wysokość 2cm ponad poziom jezdni ul. </w:t>
      </w:r>
      <w:r>
        <w:rPr>
          <w:rFonts w:ascii="Century Gothic" w:eastAsia="Lucida Sans Unicode" w:hAnsi="Century Gothic" w:cs="Arial Narrow"/>
          <w:b/>
          <w:bCs/>
          <w:color w:val="000000"/>
          <w:kern w:val="2"/>
        </w:rPr>
        <w:t>J. Popiełuszki</w:t>
      </w:r>
      <w:r>
        <w:rPr>
          <w:rFonts w:ascii="Century Gothic" w:hAnsi="Century Gothic" w:cs="Arial Narrow"/>
          <w:b/>
          <w:bCs/>
        </w:rPr>
        <w:t>.</w:t>
      </w:r>
    </w:p>
    <w:p w14:paraId="1B66D9B4" w14:textId="77777777" w:rsidR="00CB78CD" w:rsidRDefault="00CB78CD" w:rsidP="00587F66">
      <w:pPr>
        <w:spacing w:line="276" w:lineRule="auto"/>
        <w:ind w:firstLine="705"/>
        <w:jc w:val="both"/>
      </w:pPr>
      <w:r>
        <w:rPr>
          <w:rFonts w:ascii="Century Gothic" w:hAnsi="Century Gothic" w:cs="Arial Narrow"/>
        </w:rPr>
        <w:t>Nawierzchnię ograniczać będą wtopione krawężniki betonowe 15x30xl00cm</w:t>
      </w:r>
    </w:p>
    <w:p w14:paraId="53BA9D70" w14:textId="77777777" w:rsidR="00896149" w:rsidRDefault="00CB78CD" w:rsidP="00587F66">
      <w:pPr>
        <w:spacing w:line="276" w:lineRule="auto"/>
        <w:ind w:left="705"/>
        <w:jc w:val="both"/>
        <w:rPr>
          <w:rFonts w:ascii="Century Gothic" w:hAnsi="Century Gothic" w:cs="Arial Narrow"/>
          <w:b/>
          <w:bCs/>
        </w:rPr>
      </w:pPr>
      <w:r>
        <w:rPr>
          <w:rFonts w:ascii="Century Gothic" w:hAnsi="Century Gothic" w:cs="Arial Narrow"/>
          <w:b/>
          <w:bCs/>
        </w:rPr>
        <w:t>Na połączeniu istniejącej krawędzi jezdni ze zjazdami należy zastosować bitumiczną masę zalewową.</w:t>
      </w:r>
    </w:p>
    <w:p w14:paraId="3936C3BB" w14:textId="77777777" w:rsidR="00F95929" w:rsidRPr="00F27D69" w:rsidRDefault="00F95929" w:rsidP="00F27D69">
      <w:pPr>
        <w:spacing w:line="276" w:lineRule="auto"/>
      </w:pPr>
    </w:p>
    <w:p w14:paraId="04FFA1F2" w14:textId="77777777" w:rsidR="00CB78CD" w:rsidRDefault="0046717C" w:rsidP="00587F66">
      <w:pPr>
        <w:ind w:firstLine="705"/>
      </w:pPr>
      <w:r>
        <w:rPr>
          <w:rFonts w:ascii="Century Gothic" w:hAnsi="Century Gothic" w:cs="Arial Narrow"/>
          <w:b/>
          <w:bCs/>
        </w:rPr>
        <w:t>7.5</w:t>
      </w:r>
      <w:r w:rsidR="00CB78CD">
        <w:rPr>
          <w:rFonts w:ascii="Century Gothic" w:hAnsi="Century Gothic" w:cs="Arial Narrow"/>
          <w:b/>
          <w:bCs/>
        </w:rPr>
        <w:t>. O</w:t>
      </w:r>
      <w:r w:rsidR="00712098">
        <w:rPr>
          <w:rFonts w:ascii="Century Gothic" w:hAnsi="Century Gothic" w:cs="Arial Narrow"/>
          <w:b/>
          <w:bCs/>
        </w:rPr>
        <w:t>dwodnienie</w:t>
      </w:r>
    </w:p>
    <w:p w14:paraId="1620D0C2" w14:textId="0A93DFFA" w:rsidR="002C16DD" w:rsidRDefault="00CB78CD" w:rsidP="00587F66">
      <w:pPr>
        <w:ind w:left="705"/>
        <w:jc w:val="both"/>
        <w:rPr>
          <w:rFonts w:ascii="Century Gothic" w:hAnsi="Century Gothic" w:cs="Arial Narrow"/>
          <w:bCs/>
        </w:rPr>
      </w:pPr>
      <w:r w:rsidRPr="00CB78CD">
        <w:rPr>
          <w:rFonts w:ascii="Century Gothic" w:hAnsi="Century Gothic" w:cs="Arial Narrow"/>
        </w:rPr>
        <w:t xml:space="preserve">Odwodnienie projektowanych nawierzchni drogowych oraz miejsc postojowych z powierzchniowych wód opadowych i roztopowych </w:t>
      </w:r>
      <w:r w:rsidRPr="00CB78CD">
        <w:rPr>
          <w:rFonts w:ascii="Century Gothic" w:eastAsia="Lucida Sans Unicode" w:hAnsi="Century Gothic" w:cs="Arial Narrow"/>
          <w:color w:val="000000"/>
          <w:kern w:val="2"/>
        </w:rPr>
        <w:t>planuje</w:t>
      </w:r>
      <w:r w:rsidR="003672ED">
        <w:rPr>
          <w:rFonts w:ascii="Century Gothic" w:eastAsia="Lucida Sans Unicode" w:hAnsi="Century Gothic" w:cs="Arial Narrow"/>
          <w:color w:val="000000"/>
          <w:kern w:val="2"/>
        </w:rPr>
        <w:t xml:space="preserve"> </w:t>
      </w:r>
      <w:r w:rsidRPr="00CB78CD">
        <w:rPr>
          <w:rFonts w:ascii="Century Gothic" w:hAnsi="Century Gothic" w:cs="Arial Narrow"/>
          <w:bCs/>
        </w:rPr>
        <w:t>się do projektowanych wpustów drogowych (zgodnie z P</w:t>
      </w:r>
      <w:r w:rsidRPr="00CB78CD">
        <w:rPr>
          <w:rFonts w:ascii="Century Gothic" w:eastAsia="Lucida Sans Unicode" w:hAnsi="Century Gothic" w:cs="Arial Narrow"/>
          <w:bCs/>
          <w:color w:val="000000"/>
          <w:kern w:val="2"/>
        </w:rPr>
        <w:t>T</w:t>
      </w:r>
      <w:r w:rsidRPr="00CB78CD">
        <w:rPr>
          <w:rFonts w:ascii="Century Gothic" w:hAnsi="Century Gothic" w:cs="Arial Narrow"/>
          <w:bCs/>
        </w:rPr>
        <w:t xml:space="preserve"> Instalacji Sanitarnych)</w:t>
      </w:r>
      <w:r w:rsidR="00C87017">
        <w:rPr>
          <w:rFonts w:ascii="Century Gothic" w:hAnsi="Century Gothic" w:cs="Arial Narrow"/>
          <w:bCs/>
        </w:rPr>
        <w:t>.</w:t>
      </w:r>
      <w:r w:rsidRPr="00CB78CD">
        <w:rPr>
          <w:rFonts w:ascii="Century Gothic" w:hAnsi="Century Gothic" w:cs="Arial Narrow"/>
          <w:bCs/>
        </w:rPr>
        <w:t xml:space="preserve"> Odwodnienie ciągów pieszych (chodników) planuje się poprzez wytworzone spadki podłużne i poprzeczne do projektowanych wpustów drogowych oraz na tereny zielone Inwestora. Wody opadowe po stronie działki Inwestora zostaną zagospodarowane wewnętrznie i nie będą miały wpływu sąsiednie działki.</w:t>
      </w:r>
    </w:p>
    <w:p w14:paraId="6EBF90EF" w14:textId="77777777" w:rsidR="00821363" w:rsidRPr="00587F66" w:rsidRDefault="00821363" w:rsidP="00587F66">
      <w:pPr>
        <w:ind w:left="705"/>
        <w:jc w:val="both"/>
        <w:rPr>
          <w:rFonts w:ascii="Century Gothic" w:hAnsi="Century Gothic" w:cs="Arial Narrow"/>
          <w:bCs/>
        </w:rPr>
      </w:pPr>
    </w:p>
    <w:p w14:paraId="03F55A4D" w14:textId="77777777" w:rsidR="002870AB" w:rsidRDefault="002870AB">
      <w:pPr>
        <w:rPr>
          <w:rFonts w:ascii="Century Gothic" w:eastAsia="Lucida Sans Unicode" w:hAnsi="Century Gothic" w:cs="Tahoma"/>
        </w:rPr>
      </w:pPr>
    </w:p>
    <w:p w14:paraId="7695FBCF" w14:textId="77777777" w:rsidR="000F7483" w:rsidRPr="007A0104" w:rsidRDefault="00210F65" w:rsidP="00587F66">
      <w:pPr>
        <w:pStyle w:val="Nagwek1"/>
        <w:spacing w:line="276" w:lineRule="auto"/>
        <w:rPr>
          <w:rFonts w:ascii="Century Gothic" w:hAnsi="Century Gothic"/>
          <w:b/>
          <w:sz w:val="28"/>
          <w:szCs w:val="28"/>
        </w:rPr>
      </w:pPr>
      <w:r>
        <w:rPr>
          <w:rFonts w:ascii="Century Gothic" w:hAnsi="Century Gothic"/>
          <w:b/>
          <w:sz w:val="28"/>
          <w:szCs w:val="28"/>
        </w:rPr>
        <w:lastRenderedPageBreak/>
        <w:t>8</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Zestawieni</w:t>
      </w:r>
      <w:bookmarkEnd w:id="20"/>
      <w:bookmarkEnd w:id="21"/>
      <w:bookmarkEnd w:id="22"/>
      <w:bookmarkEnd w:id="23"/>
      <w:bookmarkEnd w:id="24"/>
      <w:r w:rsidR="00E175FD">
        <w:rPr>
          <w:rFonts w:ascii="Century Gothic" w:hAnsi="Century Gothic"/>
          <w:b/>
          <w:sz w:val="28"/>
          <w:szCs w:val="28"/>
        </w:rPr>
        <w:t>e</w:t>
      </w:r>
      <w:r w:rsidR="000F7483" w:rsidRPr="007A0104">
        <w:rPr>
          <w:rFonts w:ascii="Century Gothic" w:hAnsi="Century Gothic"/>
          <w:b/>
          <w:sz w:val="28"/>
          <w:szCs w:val="28"/>
        </w:rPr>
        <w:t xml:space="preserve"> powierzchni zagospodarowania terenu</w:t>
      </w:r>
      <w:r w:rsidR="003E65C2">
        <w:rPr>
          <w:rFonts w:ascii="Century Gothic" w:hAnsi="Century Gothic"/>
          <w:b/>
          <w:sz w:val="28"/>
          <w:szCs w:val="28"/>
        </w:rPr>
        <w:t xml:space="preserve"> – bilans terenu</w:t>
      </w:r>
    </w:p>
    <w:p w14:paraId="72EA2B1C" w14:textId="77777777" w:rsidR="009A785C" w:rsidRDefault="009A785C" w:rsidP="004067A8">
      <w:pPr>
        <w:spacing w:line="276" w:lineRule="auto"/>
        <w:ind w:firstLine="709"/>
        <w:jc w:val="both"/>
        <w:rPr>
          <w:rFonts w:ascii="Century Gothic" w:hAnsi="Century Gothi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6196"/>
        <w:gridCol w:w="1131"/>
        <w:gridCol w:w="1236"/>
        <w:gridCol w:w="1689"/>
      </w:tblGrid>
      <w:tr w:rsidR="00A9761C" w:rsidRPr="00A96018" w14:paraId="35BDE069" w14:textId="77777777" w:rsidTr="00A001E8">
        <w:trPr>
          <w:trHeight w:val="331"/>
        </w:trPr>
        <w:tc>
          <w:tcPr>
            <w:tcW w:w="0" w:type="auto"/>
            <w:shd w:val="pct25" w:color="00B0F0" w:fill="auto"/>
            <w:vAlign w:val="center"/>
          </w:tcPr>
          <w:p w14:paraId="5765E958" w14:textId="2C9FCC49" w:rsidR="00A9761C" w:rsidRPr="00A96018" w:rsidRDefault="00A9761C" w:rsidP="001E21B1">
            <w:pPr>
              <w:spacing w:line="276" w:lineRule="auto"/>
              <w:ind w:left="-70"/>
              <w:rPr>
                <w:rFonts w:ascii="Century Gothic" w:hAnsi="Century Gothic"/>
                <w:b/>
              </w:rPr>
            </w:pPr>
            <w:bookmarkStart w:id="25" w:name="OLE_LINK1"/>
            <w:r w:rsidRPr="00A96018">
              <w:rPr>
                <w:rFonts w:ascii="Century Gothic" w:hAnsi="Century Gothic"/>
                <w:b/>
              </w:rPr>
              <w:t>ELEMENTY ZAGOSPODAROWANIA</w:t>
            </w:r>
            <w:r>
              <w:rPr>
                <w:rFonts w:ascii="Century Gothic" w:hAnsi="Century Gothic"/>
                <w:b/>
              </w:rPr>
              <w:t xml:space="preserve"> (ETAP III)</w:t>
            </w:r>
          </w:p>
        </w:tc>
        <w:tc>
          <w:tcPr>
            <w:tcW w:w="0" w:type="auto"/>
            <w:shd w:val="pct25" w:color="00B0F0" w:fill="auto"/>
            <w:vAlign w:val="center"/>
          </w:tcPr>
          <w:p w14:paraId="7BB5C19D" w14:textId="77777777" w:rsidR="00A9761C" w:rsidRPr="00A96018" w:rsidRDefault="00A9761C" w:rsidP="001E21B1">
            <w:pPr>
              <w:spacing w:line="276" w:lineRule="auto"/>
              <w:ind w:left="-70"/>
              <w:jc w:val="center"/>
              <w:rPr>
                <w:rFonts w:ascii="Century Gothic" w:hAnsi="Century Gothic"/>
                <w:b/>
              </w:rPr>
            </w:pPr>
            <w:r w:rsidRPr="00A96018">
              <w:rPr>
                <w:rFonts w:ascii="Century Gothic" w:hAnsi="Century Gothic"/>
                <w:b/>
              </w:rPr>
              <w:t>Pow. w m</w:t>
            </w:r>
            <w:r w:rsidRPr="00A96018">
              <w:rPr>
                <w:rFonts w:ascii="Century Gothic" w:hAnsi="Century Gothic"/>
                <w:b/>
                <w:vertAlign w:val="superscript"/>
              </w:rPr>
              <w:t>2</w:t>
            </w:r>
          </w:p>
        </w:tc>
        <w:tc>
          <w:tcPr>
            <w:tcW w:w="0" w:type="auto"/>
            <w:shd w:val="pct25" w:color="00B0F0" w:fill="auto"/>
            <w:vAlign w:val="center"/>
          </w:tcPr>
          <w:p w14:paraId="06D18C6A" w14:textId="77777777" w:rsidR="00A9761C" w:rsidRPr="00A96018" w:rsidRDefault="00A9761C" w:rsidP="001E21B1">
            <w:pPr>
              <w:spacing w:line="276" w:lineRule="auto"/>
              <w:ind w:left="-70"/>
              <w:jc w:val="center"/>
              <w:rPr>
                <w:rFonts w:ascii="Century Gothic" w:hAnsi="Century Gothic"/>
                <w:b/>
              </w:rPr>
            </w:pPr>
            <w:r w:rsidRPr="00A96018">
              <w:rPr>
                <w:rFonts w:ascii="Century Gothic" w:hAnsi="Century Gothic"/>
                <w:b/>
              </w:rPr>
              <w:t>Proc. udział</w:t>
            </w:r>
          </w:p>
        </w:tc>
        <w:tc>
          <w:tcPr>
            <w:tcW w:w="0" w:type="auto"/>
            <w:shd w:val="pct25" w:color="00B0F0" w:fill="auto"/>
          </w:tcPr>
          <w:p w14:paraId="30047309" w14:textId="46ED0280" w:rsidR="00A9761C" w:rsidRPr="00A96018" w:rsidRDefault="00A001E8" w:rsidP="001E21B1">
            <w:pPr>
              <w:spacing w:line="276" w:lineRule="auto"/>
              <w:ind w:left="-70"/>
              <w:jc w:val="center"/>
              <w:rPr>
                <w:rFonts w:ascii="Century Gothic" w:hAnsi="Century Gothic"/>
                <w:b/>
              </w:rPr>
            </w:pPr>
            <w:r>
              <w:rPr>
                <w:rFonts w:ascii="Century Gothic" w:hAnsi="Century Gothic"/>
                <w:b/>
              </w:rPr>
              <w:t>Wymogi decyzji WZ</w:t>
            </w:r>
          </w:p>
        </w:tc>
      </w:tr>
      <w:tr w:rsidR="00A9761C" w:rsidRPr="00A96018" w14:paraId="3BED6C05" w14:textId="77777777" w:rsidTr="00A001E8">
        <w:trPr>
          <w:trHeight w:val="345"/>
        </w:trPr>
        <w:tc>
          <w:tcPr>
            <w:tcW w:w="0" w:type="auto"/>
            <w:vAlign w:val="center"/>
          </w:tcPr>
          <w:p w14:paraId="5056E234" w14:textId="77777777" w:rsidR="00A9761C" w:rsidRPr="00A96018" w:rsidRDefault="00A9761C" w:rsidP="001E21B1">
            <w:pPr>
              <w:spacing w:line="276" w:lineRule="auto"/>
              <w:ind w:left="-70"/>
              <w:rPr>
                <w:rFonts w:ascii="Century Gothic" w:hAnsi="Century Gothic"/>
                <w:b/>
              </w:rPr>
            </w:pPr>
            <w:r w:rsidRPr="00A96018">
              <w:rPr>
                <w:rFonts w:ascii="Century Gothic" w:hAnsi="Century Gothic"/>
                <w:b/>
              </w:rPr>
              <w:t xml:space="preserve"> Powierzchnia terenu inwestycji:</w:t>
            </w:r>
          </w:p>
        </w:tc>
        <w:tc>
          <w:tcPr>
            <w:tcW w:w="0" w:type="auto"/>
            <w:vAlign w:val="center"/>
          </w:tcPr>
          <w:p w14:paraId="3030B85D" w14:textId="7DFF1A48" w:rsidR="00A9761C" w:rsidRPr="00A96018" w:rsidRDefault="00A9761C" w:rsidP="001E21B1">
            <w:pPr>
              <w:spacing w:line="276" w:lineRule="auto"/>
              <w:ind w:left="-70"/>
              <w:jc w:val="center"/>
              <w:rPr>
                <w:rFonts w:ascii="Century Gothic" w:hAnsi="Century Gothic"/>
                <w:b/>
              </w:rPr>
            </w:pPr>
            <w:r>
              <w:rPr>
                <w:rFonts w:ascii="Century Gothic" w:hAnsi="Century Gothic"/>
                <w:b/>
              </w:rPr>
              <w:t>1132</w:t>
            </w:r>
          </w:p>
        </w:tc>
        <w:tc>
          <w:tcPr>
            <w:tcW w:w="0" w:type="auto"/>
            <w:vAlign w:val="center"/>
          </w:tcPr>
          <w:p w14:paraId="581D8899" w14:textId="77777777" w:rsidR="00A9761C" w:rsidRPr="00A96018" w:rsidRDefault="00A9761C" w:rsidP="001E21B1">
            <w:pPr>
              <w:spacing w:line="276" w:lineRule="auto"/>
              <w:ind w:left="-70"/>
              <w:jc w:val="center"/>
              <w:rPr>
                <w:rFonts w:ascii="Century Gothic" w:hAnsi="Century Gothic"/>
                <w:b/>
              </w:rPr>
            </w:pPr>
            <w:r w:rsidRPr="00A96018">
              <w:rPr>
                <w:rFonts w:ascii="Century Gothic" w:hAnsi="Century Gothic"/>
                <w:b/>
              </w:rPr>
              <w:t>100,00 %</w:t>
            </w:r>
          </w:p>
        </w:tc>
        <w:tc>
          <w:tcPr>
            <w:tcW w:w="0" w:type="auto"/>
          </w:tcPr>
          <w:p w14:paraId="000E33FF" w14:textId="77777777" w:rsidR="00A9761C" w:rsidRPr="00A96018" w:rsidRDefault="00A9761C" w:rsidP="001E21B1">
            <w:pPr>
              <w:spacing w:line="276" w:lineRule="auto"/>
              <w:ind w:left="-70"/>
              <w:jc w:val="center"/>
              <w:rPr>
                <w:rFonts w:ascii="Century Gothic" w:hAnsi="Century Gothic"/>
                <w:b/>
              </w:rPr>
            </w:pPr>
          </w:p>
        </w:tc>
      </w:tr>
      <w:tr w:rsidR="00A9761C" w14:paraId="130C381F" w14:textId="77777777" w:rsidTr="00A001E8">
        <w:trPr>
          <w:trHeight w:val="420"/>
        </w:trPr>
        <w:tc>
          <w:tcPr>
            <w:tcW w:w="0" w:type="auto"/>
            <w:vAlign w:val="center"/>
          </w:tcPr>
          <w:p w14:paraId="1E55C001" w14:textId="77777777" w:rsidR="00A9761C" w:rsidRPr="00A96018" w:rsidRDefault="00A9761C" w:rsidP="001E21B1">
            <w:pPr>
              <w:spacing w:line="276" w:lineRule="auto"/>
              <w:ind w:left="-70"/>
              <w:rPr>
                <w:rFonts w:ascii="Century Gothic" w:hAnsi="Century Gothic"/>
              </w:rPr>
            </w:pPr>
            <w:r w:rsidRPr="00A96018">
              <w:rPr>
                <w:rFonts w:ascii="Century Gothic" w:hAnsi="Century Gothic"/>
              </w:rPr>
              <w:t xml:space="preserve"> Powierzchnia proj. zabudowy:</w:t>
            </w:r>
          </w:p>
        </w:tc>
        <w:tc>
          <w:tcPr>
            <w:tcW w:w="0" w:type="auto"/>
            <w:vAlign w:val="center"/>
          </w:tcPr>
          <w:p w14:paraId="5AB3B2B7" w14:textId="791603E7" w:rsidR="00A9761C" w:rsidRPr="00A96018" w:rsidRDefault="00A9761C" w:rsidP="001E21B1">
            <w:pPr>
              <w:spacing w:line="276" w:lineRule="auto"/>
              <w:jc w:val="center"/>
              <w:rPr>
                <w:rFonts w:ascii="Century Gothic" w:hAnsi="Century Gothic"/>
              </w:rPr>
            </w:pPr>
            <w:r>
              <w:rPr>
                <w:rFonts w:ascii="Century Gothic" w:hAnsi="Century Gothic"/>
              </w:rPr>
              <w:t>326,28</w:t>
            </w:r>
          </w:p>
        </w:tc>
        <w:tc>
          <w:tcPr>
            <w:tcW w:w="0" w:type="auto"/>
            <w:vAlign w:val="center"/>
          </w:tcPr>
          <w:p w14:paraId="3ADBF3D7" w14:textId="7785DB17" w:rsidR="00A9761C" w:rsidRPr="00A96018" w:rsidRDefault="00A9761C" w:rsidP="001E21B1">
            <w:pPr>
              <w:spacing w:line="276" w:lineRule="auto"/>
              <w:jc w:val="center"/>
              <w:rPr>
                <w:rFonts w:ascii="Century Gothic" w:hAnsi="Century Gothic"/>
              </w:rPr>
            </w:pPr>
            <w:r>
              <w:rPr>
                <w:rFonts w:ascii="Century Gothic" w:hAnsi="Century Gothic" w:cs="Calibri"/>
                <w:color w:val="000000"/>
              </w:rPr>
              <w:t>28,8</w:t>
            </w:r>
            <w:r w:rsidR="005F54D1">
              <w:rPr>
                <w:rFonts w:ascii="Century Gothic" w:hAnsi="Century Gothic" w:cs="Calibri"/>
                <w:color w:val="000000"/>
              </w:rPr>
              <w:t>0%</w:t>
            </w:r>
          </w:p>
        </w:tc>
        <w:tc>
          <w:tcPr>
            <w:tcW w:w="0" w:type="auto"/>
          </w:tcPr>
          <w:p w14:paraId="23266562" w14:textId="77777777" w:rsidR="00A9761C" w:rsidRDefault="00A9761C" w:rsidP="001E21B1">
            <w:pPr>
              <w:spacing w:line="276" w:lineRule="auto"/>
              <w:jc w:val="center"/>
              <w:rPr>
                <w:rFonts w:ascii="Century Gothic" w:hAnsi="Century Gothic" w:cs="Calibri"/>
                <w:color w:val="000000"/>
              </w:rPr>
            </w:pPr>
          </w:p>
        </w:tc>
      </w:tr>
      <w:tr w:rsidR="00A9761C" w14:paraId="2004F185" w14:textId="77777777" w:rsidTr="00A001E8">
        <w:trPr>
          <w:trHeight w:val="420"/>
        </w:trPr>
        <w:tc>
          <w:tcPr>
            <w:tcW w:w="0" w:type="auto"/>
            <w:vAlign w:val="center"/>
          </w:tcPr>
          <w:p w14:paraId="56D1B6BB" w14:textId="1AE9E7B5" w:rsidR="00A9761C" w:rsidRPr="00743894" w:rsidRDefault="00A9761C" w:rsidP="001E21B1">
            <w:pPr>
              <w:tabs>
                <w:tab w:val="left" w:pos="480"/>
                <w:tab w:val="left" w:pos="9360"/>
                <w:tab w:val="left" w:pos="11760"/>
              </w:tabs>
              <w:autoSpaceDE w:val="0"/>
              <w:autoSpaceDN w:val="0"/>
              <w:adjustRightInd w:val="0"/>
              <w:spacing w:line="276" w:lineRule="auto"/>
              <w:rPr>
                <w:rFonts w:ascii="Century Gothic" w:hAnsi="Century Gothic"/>
              </w:rPr>
            </w:pPr>
            <w:r w:rsidRPr="00743894">
              <w:rPr>
                <w:rFonts w:ascii="Century Gothic" w:hAnsi="Century Gothic"/>
              </w:rPr>
              <w:t xml:space="preserve">Powierzchnia proj. Utwardzona, </w:t>
            </w:r>
            <w:r>
              <w:rPr>
                <w:rFonts w:ascii="Century Gothic" w:hAnsi="Century Gothic"/>
              </w:rPr>
              <w:t>chodniki i parkingi</w:t>
            </w:r>
            <w:r w:rsidRPr="00743894">
              <w:rPr>
                <w:rFonts w:ascii="Century Gothic" w:hAnsi="Century Gothic"/>
              </w:rPr>
              <w:t>:</w:t>
            </w:r>
          </w:p>
        </w:tc>
        <w:tc>
          <w:tcPr>
            <w:tcW w:w="0" w:type="auto"/>
            <w:vAlign w:val="center"/>
          </w:tcPr>
          <w:p w14:paraId="465C09FC" w14:textId="4CDA7796" w:rsidR="00A9761C" w:rsidRPr="00743894" w:rsidRDefault="00A9761C" w:rsidP="001E21B1">
            <w:pPr>
              <w:spacing w:line="276" w:lineRule="auto"/>
              <w:jc w:val="center"/>
              <w:rPr>
                <w:rFonts w:ascii="Century Gothic" w:hAnsi="Century Gothic"/>
              </w:rPr>
            </w:pPr>
            <w:r>
              <w:rPr>
                <w:rFonts w:ascii="Century Gothic" w:hAnsi="Century Gothic"/>
              </w:rPr>
              <w:t>264,53</w:t>
            </w:r>
          </w:p>
        </w:tc>
        <w:tc>
          <w:tcPr>
            <w:tcW w:w="0" w:type="auto"/>
            <w:vAlign w:val="center"/>
          </w:tcPr>
          <w:p w14:paraId="53F7F185" w14:textId="2A28BA75" w:rsidR="005F54D1" w:rsidRPr="005F54D1" w:rsidRDefault="00A9761C" w:rsidP="005F54D1">
            <w:pPr>
              <w:spacing w:line="276" w:lineRule="auto"/>
              <w:jc w:val="center"/>
              <w:rPr>
                <w:rFonts w:ascii="Century Gothic" w:hAnsi="Century Gothic" w:cs="Calibri"/>
                <w:color w:val="000000"/>
              </w:rPr>
            </w:pPr>
            <w:r>
              <w:rPr>
                <w:rFonts w:ascii="Century Gothic" w:hAnsi="Century Gothic" w:cs="Calibri"/>
                <w:color w:val="000000"/>
              </w:rPr>
              <w:t>23,3</w:t>
            </w:r>
            <w:r w:rsidR="005F54D1">
              <w:rPr>
                <w:rFonts w:ascii="Century Gothic" w:hAnsi="Century Gothic" w:cs="Calibri"/>
                <w:color w:val="000000"/>
              </w:rPr>
              <w:t>0%</w:t>
            </w:r>
          </w:p>
        </w:tc>
        <w:tc>
          <w:tcPr>
            <w:tcW w:w="0" w:type="auto"/>
          </w:tcPr>
          <w:p w14:paraId="69F96783" w14:textId="77777777" w:rsidR="00A9761C" w:rsidRDefault="00A9761C" w:rsidP="001E21B1">
            <w:pPr>
              <w:spacing w:line="276" w:lineRule="auto"/>
              <w:jc w:val="center"/>
              <w:rPr>
                <w:rFonts w:ascii="Century Gothic" w:hAnsi="Century Gothic" w:cs="Calibri"/>
                <w:color w:val="000000"/>
              </w:rPr>
            </w:pPr>
          </w:p>
        </w:tc>
      </w:tr>
      <w:tr w:rsidR="00A9761C" w14:paraId="02A4B353" w14:textId="77777777" w:rsidTr="00A001E8">
        <w:trPr>
          <w:trHeight w:val="420"/>
        </w:trPr>
        <w:tc>
          <w:tcPr>
            <w:tcW w:w="0" w:type="auto"/>
            <w:vAlign w:val="center"/>
          </w:tcPr>
          <w:p w14:paraId="1118E29E" w14:textId="77777777" w:rsidR="00A9761C" w:rsidRPr="0097214C" w:rsidRDefault="00A9761C" w:rsidP="001E21B1">
            <w:pPr>
              <w:spacing w:line="276" w:lineRule="auto"/>
              <w:ind w:left="-70"/>
              <w:rPr>
                <w:rFonts w:ascii="Century Gothic" w:hAnsi="Century Gothic"/>
              </w:rPr>
            </w:pPr>
            <w:r w:rsidRPr="0097214C">
              <w:rPr>
                <w:rFonts w:ascii="Century Gothic" w:hAnsi="Century Gothic"/>
              </w:rPr>
              <w:t xml:space="preserve"> Powierzchnia biologicznie czynna:</w:t>
            </w:r>
          </w:p>
        </w:tc>
        <w:tc>
          <w:tcPr>
            <w:tcW w:w="0" w:type="auto"/>
            <w:vAlign w:val="center"/>
          </w:tcPr>
          <w:p w14:paraId="02BA7EB3" w14:textId="14946FF7" w:rsidR="00A9761C" w:rsidRPr="0097214C" w:rsidRDefault="00A9761C" w:rsidP="001E21B1">
            <w:pPr>
              <w:spacing w:line="276" w:lineRule="auto"/>
              <w:jc w:val="center"/>
              <w:rPr>
                <w:rFonts w:ascii="Century Gothic" w:hAnsi="Century Gothic"/>
              </w:rPr>
            </w:pPr>
            <w:r>
              <w:rPr>
                <w:rFonts w:ascii="Century Gothic" w:hAnsi="Century Gothic"/>
              </w:rPr>
              <w:t>541,13</w:t>
            </w:r>
          </w:p>
        </w:tc>
        <w:tc>
          <w:tcPr>
            <w:tcW w:w="0" w:type="auto"/>
            <w:vAlign w:val="center"/>
          </w:tcPr>
          <w:p w14:paraId="479B4E73" w14:textId="5A19C85F" w:rsidR="00A9761C" w:rsidRPr="0097214C" w:rsidRDefault="00A9761C" w:rsidP="001E21B1">
            <w:pPr>
              <w:spacing w:line="276" w:lineRule="auto"/>
              <w:jc w:val="center"/>
              <w:rPr>
                <w:rFonts w:ascii="Century Gothic" w:hAnsi="Century Gothic"/>
              </w:rPr>
            </w:pPr>
            <w:r>
              <w:rPr>
                <w:rFonts w:ascii="Century Gothic" w:hAnsi="Century Gothic" w:cs="Calibri"/>
                <w:color w:val="000000"/>
              </w:rPr>
              <w:t>47,9</w:t>
            </w:r>
            <w:r w:rsidR="005F54D1">
              <w:rPr>
                <w:rFonts w:ascii="Century Gothic" w:hAnsi="Century Gothic" w:cs="Calibri"/>
                <w:color w:val="000000"/>
              </w:rPr>
              <w:t>0%</w:t>
            </w:r>
          </w:p>
        </w:tc>
        <w:tc>
          <w:tcPr>
            <w:tcW w:w="0" w:type="auto"/>
          </w:tcPr>
          <w:p w14:paraId="2C1D7F2D" w14:textId="14B5F4C6" w:rsidR="00A9761C" w:rsidRDefault="00A9761C" w:rsidP="001E21B1">
            <w:pPr>
              <w:spacing w:line="276" w:lineRule="auto"/>
              <w:jc w:val="center"/>
              <w:rPr>
                <w:rFonts w:ascii="Century Gothic" w:hAnsi="Century Gothic" w:cs="Calibri"/>
                <w:color w:val="000000"/>
              </w:rPr>
            </w:pPr>
            <w:r>
              <w:rPr>
                <w:rFonts w:ascii="Century Gothic" w:hAnsi="Century Gothic" w:cs="Calibri"/>
                <w:color w:val="000000"/>
              </w:rPr>
              <w:t>Min. 30%</w:t>
            </w:r>
          </w:p>
        </w:tc>
      </w:tr>
      <w:tr w:rsidR="005F54D1" w14:paraId="599B376D" w14:textId="77777777" w:rsidTr="00A001E8">
        <w:trPr>
          <w:cantSplit/>
          <w:trHeight w:val="815"/>
        </w:trPr>
        <w:tc>
          <w:tcPr>
            <w:tcW w:w="0" w:type="auto"/>
          </w:tcPr>
          <w:p w14:paraId="03801FB1" w14:textId="2EBE0FDB" w:rsidR="005F54D1" w:rsidRPr="0097214C" w:rsidRDefault="005F54D1" w:rsidP="00A9761C">
            <w:pPr>
              <w:spacing w:line="276" w:lineRule="auto"/>
              <w:ind w:left="-70"/>
              <w:rPr>
                <w:rFonts w:ascii="Century Gothic" w:hAnsi="Century Gothic"/>
              </w:rPr>
            </w:pPr>
            <w:r>
              <w:rPr>
                <w:rFonts w:ascii="Century Gothic" w:hAnsi="Century Gothic"/>
              </w:rPr>
              <w:t>Wskaźnik wielkości powierzchni zabudowy    w stosunku do powierzchni terenu inwestycji</w:t>
            </w:r>
          </w:p>
        </w:tc>
        <w:tc>
          <w:tcPr>
            <w:tcW w:w="0" w:type="auto"/>
            <w:vAlign w:val="center"/>
          </w:tcPr>
          <w:p w14:paraId="407A2807" w14:textId="25E200C9" w:rsidR="005F54D1" w:rsidRPr="0097214C" w:rsidRDefault="005F54D1" w:rsidP="005F54D1">
            <w:pPr>
              <w:spacing w:line="276" w:lineRule="auto"/>
              <w:jc w:val="center"/>
              <w:rPr>
                <w:rFonts w:ascii="Century Gothic" w:hAnsi="Century Gothic"/>
              </w:rPr>
            </w:pPr>
            <w:r>
              <w:rPr>
                <w:rFonts w:ascii="Century Gothic" w:hAnsi="Century Gothic"/>
              </w:rPr>
              <w:t>326,28</w:t>
            </w:r>
          </w:p>
        </w:tc>
        <w:tc>
          <w:tcPr>
            <w:tcW w:w="0" w:type="auto"/>
            <w:vAlign w:val="center"/>
          </w:tcPr>
          <w:p w14:paraId="654C870B" w14:textId="4A83B092" w:rsidR="005F54D1" w:rsidRPr="0097214C" w:rsidRDefault="005F54D1" w:rsidP="005F54D1">
            <w:pPr>
              <w:spacing w:line="276" w:lineRule="auto"/>
              <w:jc w:val="center"/>
              <w:rPr>
                <w:rFonts w:ascii="Century Gothic" w:hAnsi="Century Gothic"/>
              </w:rPr>
            </w:pPr>
            <w:r>
              <w:rPr>
                <w:rFonts w:ascii="Century Gothic" w:hAnsi="Century Gothic"/>
              </w:rPr>
              <w:t>0,288</w:t>
            </w:r>
          </w:p>
        </w:tc>
        <w:tc>
          <w:tcPr>
            <w:tcW w:w="0" w:type="auto"/>
            <w:vAlign w:val="center"/>
          </w:tcPr>
          <w:p w14:paraId="43E5953E" w14:textId="6CDE5170" w:rsidR="005F54D1" w:rsidRDefault="005F54D1" w:rsidP="005F54D1">
            <w:pPr>
              <w:spacing w:line="276" w:lineRule="auto"/>
              <w:jc w:val="center"/>
              <w:rPr>
                <w:rFonts w:ascii="Century Gothic" w:hAnsi="Century Gothic"/>
              </w:rPr>
            </w:pPr>
            <w:r>
              <w:rPr>
                <w:rFonts w:ascii="Century Gothic" w:hAnsi="Century Gothic" w:cs="Calibri"/>
                <w:color w:val="000000"/>
              </w:rPr>
              <w:t>Max 0,35</w:t>
            </w:r>
          </w:p>
        </w:tc>
      </w:tr>
    </w:tbl>
    <w:p w14:paraId="00AC00EF" w14:textId="77777777" w:rsidR="00A9761C" w:rsidRDefault="00A9761C" w:rsidP="004067A8">
      <w:pPr>
        <w:spacing w:line="276" w:lineRule="auto"/>
        <w:ind w:firstLine="709"/>
        <w:jc w:val="both"/>
        <w:rPr>
          <w:rFonts w:ascii="Century Gothic" w:hAnsi="Century Gothi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7152"/>
        <w:gridCol w:w="1458"/>
        <w:gridCol w:w="1642"/>
      </w:tblGrid>
      <w:tr w:rsidR="005F54D1" w:rsidRPr="00A96018" w14:paraId="425457A1" w14:textId="77777777" w:rsidTr="005F54D1">
        <w:trPr>
          <w:trHeight w:val="331"/>
        </w:trPr>
        <w:tc>
          <w:tcPr>
            <w:tcW w:w="3488" w:type="pct"/>
            <w:shd w:val="pct25" w:color="00B0F0" w:fill="auto"/>
            <w:vAlign w:val="center"/>
          </w:tcPr>
          <w:p w14:paraId="26E0DB2C" w14:textId="6A106F38" w:rsidR="005F54D1" w:rsidRPr="00A96018" w:rsidRDefault="005F54D1" w:rsidP="00E05E35">
            <w:pPr>
              <w:spacing w:line="276" w:lineRule="auto"/>
              <w:ind w:left="-70"/>
              <w:rPr>
                <w:rFonts w:ascii="Century Gothic" w:hAnsi="Century Gothic"/>
                <w:b/>
              </w:rPr>
            </w:pPr>
            <w:bookmarkStart w:id="26" w:name="_Toc182191403"/>
            <w:bookmarkStart w:id="27" w:name="_Toc199578574"/>
            <w:bookmarkStart w:id="28" w:name="_Toc199578687"/>
            <w:bookmarkStart w:id="29" w:name="_Toc200338304"/>
            <w:bookmarkStart w:id="30" w:name="_Toc201038656"/>
            <w:r w:rsidRPr="00A96018">
              <w:rPr>
                <w:rFonts w:ascii="Century Gothic" w:hAnsi="Century Gothic"/>
                <w:b/>
              </w:rPr>
              <w:t>ELEMENTY ZAGOSPODAROWANIA</w:t>
            </w:r>
            <w:r>
              <w:rPr>
                <w:rFonts w:ascii="Century Gothic" w:hAnsi="Century Gothic"/>
                <w:b/>
              </w:rPr>
              <w:t xml:space="preserve"> ODNOSZĄCE SIĘ DO ZAGOSPDOAPROWANIA CAŁEGO</w:t>
            </w:r>
            <w:r w:rsidR="00A001E8">
              <w:rPr>
                <w:rFonts w:ascii="Century Gothic" w:hAnsi="Century Gothic"/>
                <w:b/>
              </w:rPr>
              <w:t xml:space="preserve"> OSIEDLA „WIDOK II”</w:t>
            </w:r>
            <w:r>
              <w:rPr>
                <w:rFonts w:ascii="Century Gothic" w:hAnsi="Century Gothic"/>
                <w:b/>
              </w:rPr>
              <w:t xml:space="preserve"> (ETAP I,II,III)</w:t>
            </w:r>
          </w:p>
        </w:tc>
        <w:tc>
          <w:tcPr>
            <w:tcW w:w="711" w:type="pct"/>
            <w:shd w:val="pct25" w:color="00B0F0" w:fill="auto"/>
            <w:vAlign w:val="center"/>
          </w:tcPr>
          <w:p w14:paraId="1B44E33B" w14:textId="77777777" w:rsidR="005F54D1" w:rsidRPr="00A96018" w:rsidRDefault="005F54D1" w:rsidP="00E05E35">
            <w:pPr>
              <w:spacing w:line="276" w:lineRule="auto"/>
              <w:ind w:left="-70"/>
              <w:jc w:val="center"/>
              <w:rPr>
                <w:rFonts w:ascii="Century Gothic" w:hAnsi="Century Gothic"/>
                <w:b/>
              </w:rPr>
            </w:pPr>
            <w:r w:rsidRPr="00A96018">
              <w:rPr>
                <w:rFonts w:ascii="Century Gothic" w:hAnsi="Century Gothic"/>
                <w:b/>
              </w:rPr>
              <w:t>Pow. w m</w:t>
            </w:r>
            <w:r w:rsidRPr="00A96018">
              <w:rPr>
                <w:rFonts w:ascii="Century Gothic" w:hAnsi="Century Gothic"/>
                <w:b/>
                <w:vertAlign w:val="superscript"/>
              </w:rPr>
              <w:t>2</w:t>
            </w:r>
          </w:p>
        </w:tc>
        <w:tc>
          <w:tcPr>
            <w:tcW w:w="801" w:type="pct"/>
            <w:shd w:val="pct25" w:color="00B0F0" w:fill="auto"/>
            <w:vAlign w:val="center"/>
          </w:tcPr>
          <w:p w14:paraId="3CCE0369" w14:textId="77777777" w:rsidR="005F54D1" w:rsidRPr="00A96018" w:rsidRDefault="005F54D1" w:rsidP="00E05E35">
            <w:pPr>
              <w:spacing w:line="276" w:lineRule="auto"/>
              <w:ind w:left="-70"/>
              <w:jc w:val="center"/>
              <w:rPr>
                <w:rFonts w:ascii="Century Gothic" w:hAnsi="Century Gothic"/>
                <w:b/>
              </w:rPr>
            </w:pPr>
            <w:r w:rsidRPr="00A96018">
              <w:rPr>
                <w:rFonts w:ascii="Century Gothic" w:hAnsi="Century Gothic"/>
                <w:b/>
              </w:rPr>
              <w:t>Proc. udział</w:t>
            </w:r>
          </w:p>
        </w:tc>
      </w:tr>
      <w:tr w:rsidR="005F54D1" w:rsidRPr="00A96018" w14:paraId="0C26BEFC" w14:textId="77777777" w:rsidTr="005F54D1">
        <w:trPr>
          <w:trHeight w:val="345"/>
        </w:trPr>
        <w:tc>
          <w:tcPr>
            <w:tcW w:w="3488" w:type="pct"/>
            <w:vAlign w:val="center"/>
          </w:tcPr>
          <w:p w14:paraId="38B29135" w14:textId="77777777" w:rsidR="005F54D1" w:rsidRPr="00A96018" w:rsidRDefault="005F54D1" w:rsidP="00A9761C">
            <w:pPr>
              <w:spacing w:line="276" w:lineRule="auto"/>
              <w:ind w:left="-70"/>
              <w:rPr>
                <w:rFonts w:ascii="Century Gothic" w:hAnsi="Century Gothic"/>
                <w:b/>
              </w:rPr>
            </w:pPr>
            <w:r w:rsidRPr="00A96018">
              <w:rPr>
                <w:rFonts w:ascii="Century Gothic" w:hAnsi="Century Gothic"/>
                <w:b/>
              </w:rPr>
              <w:t xml:space="preserve"> Powierzchnia terenu inwestycji:</w:t>
            </w:r>
          </w:p>
        </w:tc>
        <w:tc>
          <w:tcPr>
            <w:tcW w:w="711" w:type="pct"/>
            <w:vAlign w:val="center"/>
          </w:tcPr>
          <w:p w14:paraId="3579704D" w14:textId="77777777" w:rsidR="005F54D1" w:rsidRPr="00A96018" w:rsidRDefault="005F54D1" w:rsidP="00A9761C">
            <w:pPr>
              <w:spacing w:line="276" w:lineRule="auto"/>
              <w:ind w:left="-70"/>
              <w:jc w:val="center"/>
              <w:rPr>
                <w:rFonts w:ascii="Century Gothic" w:hAnsi="Century Gothic"/>
                <w:b/>
              </w:rPr>
            </w:pPr>
            <w:r>
              <w:rPr>
                <w:rFonts w:ascii="Century Gothic" w:hAnsi="Century Gothic"/>
                <w:b/>
              </w:rPr>
              <w:t>7266,81</w:t>
            </w:r>
          </w:p>
        </w:tc>
        <w:tc>
          <w:tcPr>
            <w:tcW w:w="801" w:type="pct"/>
            <w:vAlign w:val="center"/>
          </w:tcPr>
          <w:p w14:paraId="0ED60FD8" w14:textId="77777777" w:rsidR="005F54D1" w:rsidRPr="00A96018" w:rsidRDefault="005F54D1" w:rsidP="00A9761C">
            <w:pPr>
              <w:spacing w:line="276" w:lineRule="auto"/>
              <w:ind w:left="-70"/>
              <w:jc w:val="center"/>
              <w:rPr>
                <w:rFonts w:ascii="Century Gothic" w:hAnsi="Century Gothic"/>
                <w:b/>
              </w:rPr>
            </w:pPr>
            <w:r w:rsidRPr="00A96018">
              <w:rPr>
                <w:rFonts w:ascii="Century Gothic" w:hAnsi="Century Gothic"/>
                <w:b/>
              </w:rPr>
              <w:t>100,00 %</w:t>
            </w:r>
          </w:p>
        </w:tc>
      </w:tr>
      <w:tr w:rsidR="005F54D1" w:rsidRPr="00A96018" w14:paraId="4F5E308B" w14:textId="77777777" w:rsidTr="005F54D1">
        <w:trPr>
          <w:trHeight w:val="420"/>
        </w:trPr>
        <w:tc>
          <w:tcPr>
            <w:tcW w:w="3488" w:type="pct"/>
            <w:vAlign w:val="center"/>
          </w:tcPr>
          <w:p w14:paraId="457983EA" w14:textId="77777777" w:rsidR="005F54D1" w:rsidRPr="00A96018" w:rsidRDefault="005F54D1" w:rsidP="00A9761C">
            <w:pPr>
              <w:spacing w:line="276" w:lineRule="auto"/>
              <w:ind w:left="-70"/>
              <w:rPr>
                <w:rFonts w:ascii="Century Gothic" w:hAnsi="Century Gothic"/>
              </w:rPr>
            </w:pPr>
            <w:r w:rsidRPr="00A96018">
              <w:rPr>
                <w:rFonts w:ascii="Century Gothic" w:hAnsi="Century Gothic"/>
              </w:rPr>
              <w:t xml:space="preserve"> Powierzchnia proj. zabudowy:</w:t>
            </w:r>
          </w:p>
        </w:tc>
        <w:tc>
          <w:tcPr>
            <w:tcW w:w="711" w:type="pct"/>
            <w:vAlign w:val="center"/>
          </w:tcPr>
          <w:p w14:paraId="61C694F4" w14:textId="6E86AD0D" w:rsidR="005F54D1" w:rsidRPr="00A96018" w:rsidRDefault="005F54D1" w:rsidP="00A9761C">
            <w:pPr>
              <w:spacing w:line="276" w:lineRule="auto"/>
              <w:jc w:val="center"/>
              <w:rPr>
                <w:rFonts w:ascii="Century Gothic" w:hAnsi="Century Gothic"/>
              </w:rPr>
            </w:pPr>
            <w:r>
              <w:rPr>
                <w:rFonts w:ascii="Century Gothic" w:hAnsi="Century Gothic"/>
              </w:rPr>
              <w:t>966,46</w:t>
            </w:r>
          </w:p>
        </w:tc>
        <w:tc>
          <w:tcPr>
            <w:tcW w:w="801" w:type="pct"/>
            <w:vAlign w:val="center"/>
          </w:tcPr>
          <w:p w14:paraId="1A4D3287" w14:textId="1C46EB9A" w:rsidR="005F54D1" w:rsidRPr="00A96018" w:rsidRDefault="005F54D1" w:rsidP="00A9761C">
            <w:pPr>
              <w:spacing w:line="276" w:lineRule="auto"/>
              <w:jc w:val="center"/>
              <w:rPr>
                <w:rFonts w:ascii="Century Gothic" w:hAnsi="Century Gothic"/>
              </w:rPr>
            </w:pPr>
            <w:r>
              <w:rPr>
                <w:rFonts w:ascii="Century Gothic" w:hAnsi="Century Gothic" w:cs="Calibri"/>
                <w:color w:val="000000"/>
              </w:rPr>
              <w:t>13,29</w:t>
            </w:r>
          </w:p>
        </w:tc>
      </w:tr>
      <w:tr w:rsidR="005F54D1" w:rsidRPr="00743894" w14:paraId="07B1D63D" w14:textId="77777777" w:rsidTr="005F54D1">
        <w:trPr>
          <w:trHeight w:val="420"/>
        </w:trPr>
        <w:tc>
          <w:tcPr>
            <w:tcW w:w="3488" w:type="pct"/>
            <w:vAlign w:val="center"/>
          </w:tcPr>
          <w:p w14:paraId="6B7926F3" w14:textId="77777777" w:rsidR="005F54D1" w:rsidRPr="00743894" w:rsidRDefault="005F54D1" w:rsidP="00A9761C">
            <w:pPr>
              <w:tabs>
                <w:tab w:val="left" w:pos="480"/>
                <w:tab w:val="left" w:pos="9360"/>
                <w:tab w:val="left" w:pos="11760"/>
              </w:tabs>
              <w:autoSpaceDE w:val="0"/>
              <w:autoSpaceDN w:val="0"/>
              <w:adjustRightInd w:val="0"/>
              <w:spacing w:line="276" w:lineRule="auto"/>
              <w:rPr>
                <w:rFonts w:ascii="Century Gothic" w:hAnsi="Century Gothic"/>
              </w:rPr>
            </w:pPr>
            <w:r w:rsidRPr="00743894">
              <w:rPr>
                <w:rFonts w:ascii="Century Gothic" w:hAnsi="Century Gothic"/>
              </w:rPr>
              <w:t>Powierzchnia proj. Utwardzona, drogi:</w:t>
            </w:r>
          </w:p>
        </w:tc>
        <w:tc>
          <w:tcPr>
            <w:tcW w:w="711" w:type="pct"/>
            <w:vAlign w:val="center"/>
          </w:tcPr>
          <w:p w14:paraId="21D82C0B" w14:textId="77777777" w:rsidR="005F54D1" w:rsidRPr="00743894" w:rsidRDefault="005F54D1" w:rsidP="00A9761C">
            <w:pPr>
              <w:spacing w:line="276" w:lineRule="auto"/>
              <w:jc w:val="center"/>
              <w:rPr>
                <w:rFonts w:ascii="Century Gothic" w:hAnsi="Century Gothic"/>
              </w:rPr>
            </w:pPr>
            <w:r>
              <w:rPr>
                <w:rFonts w:ascii="Century Gothic" w:hAnsi="Century Gothic"/>
              </w:rPr>
              <w:t>1859,82</w:t>
            </w:r>
          </w:p>
        </w:tc>
        <w:tc>
          <w:tcPr>
            <w:tcW w:w="801" w:type="pct"/>
            <w:vAlign w:val="center"/>
          </w:tcPr>
          <w:p w14:paraId="7D1E6DE5" w14:textId="77777777" w:rsidR="005F54D1" w:rsidRPr="00743894" w:rsidRDefault="005F54D1" w:rsidP="00A9761C">
            <w:pPr>
              <w:spacing w:line="276" w:lineRule="auto"/>
              <w:jc w:val="center"/>
              <w:rPr>
                <w:rFonts w:ascii="Century Gothic" w:hAnsi="Century Gothic"/>
              </w:rPr>
            </w:pPr>
            <w:r>
              <w:rPr>
                <w:rFonts w:ascii="Century Gothic" w:hAnsi="Century Gothic" w:cs="Calibri"/>
                <w:color w:val="000000"/>
              </w:rPr>
              <w:t>25,59</w:t>
            </w:r>
          </w:p>
        </w:tc>
      </w:tr>
      <w:tr w:rsidR="005F54D1" w:rsidRPr="00743894" w14:paraId="2D43BC57" w14:textId="77777777" w:rsidTr="005F54D1">
        <w:trPr>
          <w:trHeight w:val="420"/>
        </w:trPr>
        <w:tc>
          <w:tcPr>
            <w:tcW w:w="3488" w:type="pct"/>
            <w:vAlign w:val="center"/>
          </w:tcPr>
          <w:p w14:paraId="4C749111" w14:textId="77777777" w:rsidR="005F54D1" w:rsidRPr="00743894" w:rsidRDefault="005F54D1" w:rsidP="00A9761C">
            <w:pPr>
              <w:tabs>
                <w:tab w:val="left" w:pos="480"/>
                <w:tab w:val="left" w:pos="9360"/>
                <w:tab w:val="left" w:pos="11760"/>
              </w:tabs>
              <w:autoSpaceDE w:val="0"/>
              <w:autoSpaceDN w:val="0"/>
              <w:adjustRightInd w:val="0"/>
              <w:spacing w:line="276" w:lineRule="auto"/>
              <w:rPr>
                <w:rFonts w:ascii="Century Gothic" w:hAnsi="Century Gothic"/>
              </w:rPr>
            </w:pPr>
            <w:r w:rsidRPr="00743894">
              <w:rPr>
                <w:rFonts w:ascii="Century Gothic" w:hAnsi="Century Gothic"/>
              </w:rPr>
              <w:t>Powierzchnia proj. Utwardzona, parkingi:</w:t>
            </w:r>
          </w:p>
        </w:tc>
        <w:tc>
          <w:tcPr>
            <w:tcW w:w="711" w:type="pct"/>
            <w:vAlign w:val="center"/>
          </w:tcPr>
          <w:p w14:paraId="2EEE07C7" w14:textId="77777777" w:rsidR="005F54D1" w:rsidRPr="00743894" w:rsidRDefault="005F54D1" w:rsidP="00A9761C">
            <w:pPr>
              <w:spacing w:line="276" w:lineRule="auto"/>
              <w:jc w:val="center"/>
              <w:rPr>
                <w:rFonts w:ascii="Century Gothic" w:hAnsi="Century Gothic"/>
              </w:rPr>
            </w:pPr>
            <w:r>
              <w:rPr>
                <w:rFonts w:ascii="Century Gothic" w:hAnsi="Century Gothic"/>
              </w:rPr>
              <w:t>1194,11</w:t>
            </w:r>
          </w:p>
        </w:tc>
        <w:tc>
          <w:tcPr>
            <w:tcW w:w="801" w:type="pct"/>
            <w:vAlign w:val="center"/>
          </w:tcPr>
          <w:p w14:paraId="7CAD2585" w14:textId="77777777" w:rsidR="005F54D1" w:rsidRPr="00743894" w:rsidRDefault="005F54D1" w:rsidP="00A9761C">
            <w:pPr>
              <w:spacing w:line="276" w:lineRule="auto"/>
              <w:jc w:val="center"/>
              <w:rPr>
                <w:rFonts w:ascii="Century Gothic" w:hAnsi="Century Gothic"/>
              </w:rPr>
            </w:pPr>
            <w:r>
              <w:rPr>
                <w:rFonts w:ascii="Century Gothic" w:hAnsi="Century Gothic" w:cs="Calibri"/>
                <w:color w:val="000000"/>
              </w:rPr>
              <w:t>16,43</w:t>
            </w:r>
          </w:p>
        </w:tc>
      </w:tr>
      <w:tr w:rsidR="005F54D1" w:rsidRPr="00743894" w14:paraId="6C2BB72B" w14:textId="77777777" w:rsidTr="005F54D1">
        <w:trPr>
          <w:trHeight w:val="420"/>
        </w:trPr>
        <w:tc>
          <w:tcPr>
            <w:tcW w:w="3488" w:type="pct"/>
            <w:vAlign w:val="center"/>
          </w:tcPr>
          <w:p w14:paraId="1A9D1F7D" w14:textId="77777777" w:rsidR="005F54D1" w:rsidRPr="00743894" w:rsidRDefault="005F54D1" w:rsidP="00A9761C">
            <w:pPr>
              <w:tabs>
                <w:tab w:val="left" w:pos="480"/>
                <w:tab w:val="left" w:pos="9360"/>
                <w:tab w:val="left" w:pos="11760"/>
              </w:tabs>
              <w:autoSpaceDE w:val="0"/>
              <w:autoSpaceDN w:val="0"/>
              <w:adjustRightInd w:val="0"/>
              <w:spacing w:line="276" w:lineRule="auto"/>
              <w:rPr>
                <w:rFonts w:ascii="Century Gothic" w:hAnsi="Century Gothic"/>
              </w:rPr>
            </w:pPr>
            <w:r w:rsidRPr="00743894">
              <w:rPr>
                <w:rFonts w:ascii="Century Gothic" w:hAnsi="Century Gothic"/>
              </w:rPr>
              <w:t xml:space="preserve">Powierzchnia proj. Utwardzona, </w:t>
            </w:r>
            <w:r>
              <w:rPr>
                <w:rFonts w:ascii="Century Gothic" w:hAnsi="Century Gothic"/>
              </w:rPr>
              <w:t>chodniki</w:t>
            </w:r>
            <w:r w:rsidRPr="00743894">
              <w:rPr>
                <w:rFonts w:ascii="Century Gothic" w:hAnsi="Century Gothic"/>
              </w:rPr>
              <w:t>:</w:t>
            </w:r>
          </w:p>
        </w:tc>
        <w:tc>
          <w:tcPr>
            <w:tcW w:w="711" w:type="pct"/>
            <w:vAlign w:val="center"/>
          </w:tcPr>
          <w:p w14:paraId="18CDB5A3" w14:textId="77777777" w:rsidR="005F54D1" w:rsidRPr="00743894" w:rsidRDefault="005F54D1" w:rsidP="00A9761C">
            <w:pPr>
              <w:spacing w:line="276" w:lineRule="auto"/>
              <w:jc w:val="center"/>
              <w:rPr>
                <w:rFonts w:ascii="Century Gothic" w:hAnsi="Century Gothic"/>
              </w:rPr>
            </w:pPr>
            <w:r>
              <w:rPr>
                <w:rFonts w:ascii="Century Gothic" w:hAnsi="Century Gothic"/>
              </w:rPr>
              <w:t>884,23</w:t>
            </w:r>
          </w:p>
        </w:tc>
        <w:tc>
          <w:tcPr>
            <w:tcW w:w="801" w:type="pct"/>
            <w:vAlign w:val="center"/>
          </w:tcPr>
          <w:p w14:paraId="26BDDCAC" w14:textId="77777777" w:rsidR="005F54D1" w:rsidRPr="00743894" w:rsidRDefault="005F54D1" w:rsidP="00A9761C">
            <w:pPr>
              <w:spacing w:line="276" w:lineRule="auto"/>
              <w:jc w:val="center"/>
              <w:rPr>
                <w:rFonts w:ascii="Century Gothic" w:hAnsi="Century Gothic"/>
              </w:rPr>
            </w:pPr>
            <w:r>
              <w:rPr>
                <w:rFonts w:ascii="Century Gothic" w:hAnsi="Century Gothic" w:cs="Calibri"/>
                <w:color w:val="000000"/>
              </w:rPr>
              <w:t>12,17</w:t>
            </w:r>
          </w:p>
        </w:tc>
      </w:tr>
      <w:tr w:rsidR="005F54D1" w:rsidRPr="0097214C" w14:paraId="2FDB5E48" w14:textId="77777777" w:rsidTr="005F54D1">
        <w:trPr>
          <w:trHeight w:val="420"/>
        </w:trPr>
        <w:tc>
          <w:tcPr>
            <w:tcW w:w="3488" w:type="pct"/>
            <w:vAlign w:val="center"/>
          </w:tcPr>
          <w:p w14:paraId="641EEE78" w14:textId="77777777" w:rsidR="005F54D1" w:rsidRPr="0097214C" w:rsidRDefault="005F54D1" w:rsidP="00A9761C">
            <w:pPr>
              <w:spacing w:line="276" w:lineRule="auto"/>
              <w:ind w:left="-70"/>
              <w:rPr>
                <w:rFonts w:ascii="Century Gothic" w:hAnsi="Century Gothic"/>
              </w:rPr>
            </w:pPr>
            <w:r w:rsidRPr="0097214C">
              <w:rPr>
                <w:rFonts w:ascii="Century Gothic" w:hAnsi="Century Gothic"/>
              </w:rPr>
              <w:t xml:space="preserve"> Powierzchnia biologicznie czynna:</w:t>
            </w:r>
          </w:p>
        </w:tc>
        <w:tc>
          <w:tcPr>
            <w:tcW w:w="711" w:type="pct"/>
            <w:vAlign w:val="center"/>
          </w:tcPr>
          <w:p w14:paraId="11AF698F" w14:textId="3151A35A" w:rsidR="005F54D1" w:rsidRPr="0097214C" w:rsidRDefault="005F54D1" w:rsidP="00A9761C">
            <w:pPr>
              <w:spacing w:line="276" w:lineRule="auto"/>
              <w:jc w:val="center"/>
              <w:rPr>
                <w:rFonts w:ascii="Century Gothic" w:hAnsi="Century Gothic"/>
              </w:rPr>
            </w:pPr>
            <w:r>
              <w:rPr>
                <w:rFonts w:ascii="Century Gothic" w:hAnsi="Century Gothic"/>
              </w:rPr>
              <w:t>2343,56</w:t>
            </w:r>
          </w:p>
        </w:tc>
        <w:tc>
          <w:tcPr>
            <w:tcW w:w="801" w:type="pct"/>
            <w:vAlign w:val="center"/>
          </w:tcPr>
          <w:p w14:paraId="11713F03" w14:textId="75274B71" w:rsidR="005F54D1" w:rsidRPr="0097214C" w:rsidRDefault="005F54D1" w:rsidP="00A9761C">
            <w:pPr>
              <w:spacing w:line="276" w:lineRule="auto"/>
              <w:jc w:val="center"/>
              <w:rPr>
                <w:rFonts w:ascii="Century Gothic" w:hAnsi="Century Gothic"/>
              </w:rPr>
            </w:pPr>
            <w:r>
              <w:rPr>
                <w:rFonts w:ascii="Century Gothic" w:hAnsi="Century Gothic" w:cs="Calibri"/>
                <w:color w:val="000000"/>
              </w:rPr>
              <w:t>32,25</w:t>
            </w:r>
          </w:p>
        </w:tc>
      </w:tr>
      <w:tr w:rsidR="005F54D1" w:rsidRPr="0097214C" w14:paraId="42B62999" w14:textId="77777777" w:rsidTr="005F54D1">
        <w:trPr>
          <w:trHeight w:val="420"/>
        </w:trPr>
        <w:tc>
          <w:tcPr>
            <w:tcW w:w="3488" w:type="pct"/>
            <w:vAlign w:val="center"/>
          </w:tcPr>
          <w:p w14:paraId="0DBCBFA9" w14:textId="77777777" w:rsidR="005F54D1" w:rsidRPr="0097214C" w:rsidRDefault="005F54D1" w:rsidP="00A9761C">
            <w:pPr>
              <w:spacing w:line="276" w:lineRule="auto"/>
              <w:ind w:left="-70"/>
              <w:rPr>
                <w:rFonts w:ascii="Century Gothic" w:hAnsi="Century Gothic"/>
              </w:rPr>
            </w:pPr>
            <w:r w:rsidRPr="0097214C">
              <w:rPr>
                <w:rFonts w:ascii="Century Gothic" w:hAnsi="Century Gothic"/>
              </w:rPr>
              <w:t xml:space="preserve"> Stosunek pow. </w:t>
            </w:r>
            <w:r>
              <w:rPr>
                <w:rFonts w:ascii="Century Gothic" w:hAnsi="Century Gothic"/>
              </w:rPr>
              <w:t>nowej z</w:t>
            </w:r>
            <w:r w:rsidRPr="0097214C">
              <w:rPr>
                <w:rFonts w:ascii="Century Gothic" w:hAnsi="Century Gothic"/>
              </w:rPr>
              <w:t>abudowy do powierzchni działki</w:t>
            </w:r>
          </w:p>
        </w:tc>
        <w:tc>
          <w:tcPr>
            <w:tcW w:w="1512" w:type="pct"/>
            <w:gridSpan w:val="2"/>
            <w:vAlign w:val="center"/>
          </w:tcPr>
          <w:p w14:paraId="1D115F28" w14:textId="4CA6CE79" w:rsidR="005F54D1" w:rsidRPr="0097214C" w:rsidRDefault="005F54D1" w:rsidP="00A9761C">
            <w:pPr>
              <w:spacing w:line="276" w:lineRule="auto"/>
              <w:jc w:val="center"/>
              <w:rPr>
                <w:rFonts w:ascii="Century Gothic" w:hAnsi="Century Gothic"/>
              </w:rPr>
            </w:pPr>
            <w:r>
              <w:rPr>
                <w:rFonts w:ascii="Century Gothic" w:hAnsi="Century Gothic"/>
              </w:rPr>
              <w:t>0,132</w:t>
            </w:r>
          </w:p>
        </w:tc>
      </w:tr>
      <w:bookmarkEnd w:id="25"/>
    </w:tbl>
    <w:p w14:paraId="49893694" w14:textId="77777777" w:rsidR="009A785C" w:rsidRDefault="009A785C"/>
    <w:p w14:paraId="2FFFAC6D" w14:textId="77777777" w:rsidR="000F7483" w:rsidRPr="007A0104" w:rsidRDefault="0046717C" w:rsidP="00220E0B">
      <w:pPr>
        <w:pStyle w:val="Nagwek1"/>
        <w:spacing w:line="276" w:lineRule="auto"/>
        <w:rPr>
          <w:rFonts w:ascii="Century Gothic" w:hAnsi="Century Gothic"/>
          <w:b/>
          <w:sz w:val="28"/>
          <w:szCs w:val="28"/>
        </w:rPr>
      </w:pPr>
      <w:r>
        <w:rPr>
          <w:rFonts w:ascii="Century Gothic" w:hAnsi="Century Gothic"/>
          <w:b/>
          <w:sz w:val="28"/>
          <w:szCs w:val="28"/>
        </w:rPr>
        <w:t>9</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 xml:space="preserve">Ustalenia ochrony archeologiczno </w:t>
      </w:r>
      <w:r w:rsidR="00125249" w:rsidRPr="007A0104">
        <w:rPr>
          <w:rFonts w:ascii="Century Gothic" w:hAnsi="Century Gothic"/>
          <w:b/>
          <w:sz w:val="28"/>
          <w:szCs w:val="28"/>
        </w:rPr>
        <w:t>–</w:t>
      </w:r>
      <w:r w:rsidR="000F7483" w:rsidRPr="007A0104">
        <w:rPr>
          <w:rFonts w:ascii="Century Gothic" w:hAnsi="Century Gothic"/>
          <w:b/>
          <w:sz w:val="28"/>
          <w:szCs w:val="28"/>
        </w:rPr>
        <w:t xml:space="preserve"> konserwatorskiej</w:t>
      </w:r>
      <w:bookmarkEnd w:id="26"/>
      <w:bookmarkEnd w:id="27"/>
      <w:bookmarkEnd w:id="28"/>
      <w:bookmarkEnd w:id="29"/>
      <w:bookmarkEnd w:id="30"/>
    </w:p>
    <w:p w14:paraId="7E869135" w14:textId="77777777" w:rsidR="004B6EA1" w:rsidRDefault="00A62446" w:rsidP="00B771A8">
      <w:pPr>
        <w:pStyle w:val="Tekstpodstawowywcity"/>
        <w:spacing w:line="276" w:lineRule="auto"/>
        <w:ind w:left="709" w:firstLine="709"/>
        <w:rPr>
          <w:rFonts w:ascii="Century Gothic" w:hAnsi="Century Gothic"/>
        </w:rPr>
      </w:pPr>
      <w:bookmarkStart w:id="31" w:name="_Toc182191404"/>
      <w:bookmarkStart w:id="32" w:name="_Toc199578575"/>
      <w:bookmarkStart w:id="33" w:name="_Toc199578688"/>
      <w:bookmarkStart w:id="34" w:name="_Toc200338305"/>
      <w:bookmarkStart w:id="35" w:name="_Toc201038657"/>
      <w:r>
        <w:rPr>
          <w:rFonts w:ascii="Century Gothic" w:hAnsi="Century Gothic"/>
        </w:rPr>
        <w:t xml:space="preserve">Planowana inwestycja zlokalizowana jest na terenie układu urbanistycznego miasta </w:t>
      </w:r>
      <w:r w:rsidR="009724EF">
        <w:rPr>
          <w:rFonts w:ascii="Century Gothic" w:hAnsi="Century Gothic"/>
        </w:rPr>
        <w:t>Kraśnik</w:t>
      </w:r>
      <w:r w:rsidR="00224268">
        <w:rPr>
          <w:rFonts w:ascii="Century Gothic" w:hAnsi="Century Gothic"/>
        </w:rPr>
        <w:t>i</w:t>
      </w:r>
      <w:r>
        <w:rPr>
          <w:rFonts w:ascii="Century Gothic" w:hAnsi="Century Gothic"/>
        </w:rPr>
        <w:t xml:space="preserve">, który </w:t>
      </w:r>
      <w:r w:rsidR="00224268">
        <w:rPr>
          <w:rFonts w:ascii="Century Gothic" w:hAnsi="Century Gothic"/>
        </w:rPr>
        <w:t xml:space="preserve">nie </w:t>
      </w:r>
      <w:r>
        <w:rPr>
          <w:rFonts w:ascii="Century Gothic" w:hAnsi="Century Gothic"/>
        </w:rPr>
        <w:t xml:space="preserve">został ujęty w </w:t>
      </w:r>
      <w:r w:rsidR="00236B75">
        <w:rPr>
          <w:rFonts w:ascii="Century Gothic" w:hAnsi="Century Gothic"/>
        </w:rPr>
        <w:t xml:space="preserve">obszarze chronionym ustanowionym wg przepisów Ustawy z dnia 23 lipca 2003r. o ochronie zabytków </w:t>
      </w:r>
      <w:r w:rsidR="00F541AC">
        <w:rPr>
          <w:rFonts w:ascii="Century Gothic" w:hAnsi="Century Gothic"/>
        </w:rPr>
        <w:br/>
      </w:r>
      <w:r w:rsidR="00236B75">
        <w:rPr>
          <w:rFonts w:ascii="Century Gothic" w:hAnsi="Century Gothic"/>
        </w:rPr>
        <w:t>i opiece nad zabytkami (t.j. Dz.U.2018.2067).</w:t>
      </w:r>
    </w:p>
    <w:p w14:paraId="0B7DA6A0" w14:textId="77777777" w:rsidR="00F3583D" w:rsidRPr="007A0104" w:rsidRDefault="00F3583D" w:rsidP="0022193C">
      <w:pPr>
        <w:pStyle w:val="Tekstpodstawowywcity"/>
        <w:spacing w:line="276" w:lineRule="auto"/>
        <w:ind w:left="720"/>
        <w:rPr>
          <w:rFonts w:ascii="Century Gothic" w:hAnsi="Century Gothic"/>
        </w:rPr>
      </w:pPr>
    </w:p>
    <w:p w14:paraId="6E6E1214" w14:textId="77777777" w:rsidR="000F7483" w:rsidRPr="007A0104" w:rsidRDefault="0046717C" w:rsidP="00220E0B">
      <w:pPr>
        <w:pStyle w:val="Nagwek1"/>
        <w:spacing w:line="276" w:lineRule="auto"/>
        <w:rPr>
          <w:rFonts w:ascii="Century Gothic" w:hAnsi="Century Gothic"/>
          <w:b/>
          <w:sz w:val="28"/>
          <w:szCs w:val="28"/>
        </w:rPr>
      </w:pPr>
      <w:r>
        <w:rPr>
          <w:rFonts w:ascii="Century Gothic" w:hAnsi="Century Gothic"/>
          <w:b/>
          <w:sz w:val="28"/>
          <w:szCs w:val="28"/>
        </w:rPr>
        <w:t>10</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Wpływ eksploatacji górniczej</w:t>
      </w:r>
      <w:bookmarkEnd w:id="31"/>
      <w:bookmarkEnd w:id="32"/>
      <w:bookmarkEnd w:id="33"/>
      <w:bookmarkEnd w:id="34"/>
      <w:bookmarkEnd w:id="35"/>
    </w:p>
    <w:p w14:paraId="0FB86DD3" w14:textId="6DE751E1" w:rsidR="001E062B" w:rsidRDefault="00587F66" w:rsidP="00587F66">
      <w:pPr>
        <w:pStyle w:val="Wcicienormalne"/>
        <w:spacing w:line="276" w:lineRule="auto"/>
        <w:ind w:left="0" w:firstLine="709"/>
        <w:rPr>
          <w:rFonts w:ascii="Century Gothic" w:hAnsi="Century Gothic"/>
        </w:rPr>
      </w:pPr>
      <w:r>
        <w:rPr>
          <w:rFonts w:ascii="Century Gothic" w:hAnsi="Century Gothic"/>
        </w:rPr>
        <w:t>Teren inwestycji znajduję się poza terenem górniczym</w:t>
      </w:r>
      <w:r w:rsidR="000F7483" w:rsidRPr="007A0104">
        <w:rPr>
          <w:rFonts w:ascii="Century Gothic" w:hAnsi="Century Gothic"/>
        </w:rPr>
        <w:t>.</w:t>
      </w:r>
    </w:p>
    <w:p w14:paraId="3159E223" w14:textId="77777777" w:rsidR="00965636" w:rsidRDefault="00965636">
      <w:pPr>
        <w:rPr>
          <w:rFonts w:ascii="Century Gothic" w:hAnsi="Century Gothic"/>
        </w:rPr>
      </w:pPr>
    </w:p>
    <w:p w14:paraId="6045322D" w14:textId="77777777" w:rsidR="00965636" w:rsidRDefault="00965636">
      <w:pPr>
        <w:rPr>
          <w:rFonts w:ascii="Century Gothic" w:hAnsi="Century Gothic"/>
        </w:rPr>
      </w:pPr>
    </w:p>
    <w:p w14:paraId="59A2E3E7" w14:textId="77777777" w:rsidR="000F7483" w:rsidRPr="007A0104" w:rsidRDefault="0046717C" w:rsidP="00220E0B">
      <w:pPr>
        <w:pStyle w:val="Nagwek1"/>
        <w:spacing w:line="276" w:lineRule="auto"/>
        <w:rPr>
          <w:rFonts w:ascii="Century Gothic" w:hAnsi="Century Gothic"/>
          <w:b/>
          <w:sz w:val="28"/>
          <w:szCs w:val="28"/>
        </w:rPr>
      </w:pPr>
      <w:bookmarkStart w:id="36" w:name="_Toc182191405"/>
      <w:bookmarkStart w:id="37" w:name="_Toc199578576"/>
      <w:bookmarkStart w:id="38" w:name="_Toc199578689"/>
      <w:bookmarkStart w:id="39" w:name="_Toc200338306"/>
      <w:bookmarkStart w:id="40" w:name="_Toc201038658"/>
      <w:r>
        <w:rPr>
          <w:rFonts w:ascii="Century Gothic" w:hAnsi="Century Gothic"/>
          <w:b/>
          <w:sz w:val="28"/>
          <w:szCs w:val="28"/>
        </w:rPr>
        <w:t>11</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Zagrożenia dla środowiska oraz higieny i zdrowia użytkowników</w:t>
      </w:r>
      <w:bookmarkEnd w:id="36"/>
      <w:bookmarkEnd w:id="37"/>
      <w:bookmarkEnd w:id="38"/>
      <w:bookmarkEnd w:id="39"/>
      <w:bookmarkEnd w:id="40"/>
    </w:p>
    <w:p w14:paraId="590E02E9" w14:textId="11058AD0" w:rsidR="009724EF" w:rsidRDefault="009724EF" w:rsidP="009724EF">
      <w:pPr>
        <w:pStyle w:val="Tekstpodstawowywcity"/>
        <w:spacing w:line="276" w:lineRule="auto"/>
        <w:ind w:left="720" w:firstLine="698"/>
        <w:jc w:val="left"/>
        <w:rPr>
          <w:rFonts w:ascii="Century Gothic" w:hAnsi="Century Gothic"/>
        </w:rPr>
      </w:pPr>
      <w:bookmarkStart w:id="41" w:name="_Toc182191406"/>
      <w:bookmarkStart w:id="42" w:name="_Toc199578577"/>
      <w:bookmarkStart w:id="43" w:name="_Toc199578690"/>
      <w:bookmarkStart w:id="44" w:name="_Toc200338307"/>
      <w:bookmarkStart w:id="45" w:name="_Toc201038659"/>
      <w:r w:rsidRPr="00B20219">
        <w:rPr>
          <w:rFonts w:ascii="Century Gothic" w:hAnsi="Century Gothic"/>
          <w:spacing w:val="-4"/>
        </w:rPr>
        <w:t>Dla dział</w:t>
      </w:r>
      <w:r w:rsidR="00587F66">
        <w:rPr>
          <w:rFonts w:ascii="Century Gothic" w:hAnsi="Century Gothic"/>
          <w:spacing w:val="-4"/>
        </w:rPr>
        <w:t>ki</w:t>
      </w:r>
      <w:r w:rsidRPr="00B20219">
        <w:rPr>
          <w:rFonts w:ascii="Century Gothic" w:hAnsi="Century Gothic"/>
          <w:spacing w:val="-4"/>
        </w:rPr>
        <w:t xml:space="preserve"> </w:t>
      </w:r>
      <w:r w:rsidR="00587F66">
        <w:rPr>
          <w:rFonts w:ascii="Century Gothic" w:hAnsi="Century Gothic"/>
          <w:spacing w:val="-4"/>
        </w:rPr>
        <w:t>n</w:t>
      </w:r>
      <w:r w:rsidRPr="00B20219">
        <w:rPr>
          <w:rFonts w:ascii="Century Gothic" w:hAnsi="Century Gothic"/>
          <w:spacing w:val="-4"/>
        </w:rPr>
        <w:t xml:space="preserve">r </w:t>
      </w:r>
      <w:r w:rsidR="00587F66">
        <w:rPr>
          <w:rFonts w:ascii="Century Gothic" w:hAnsi="Century Gothic"/>
          <w:b/>
          <w:szCs w:val="24"/>
          <w:shd w:val="clear" w:color="auto" w:fill="FFFFFF"/>
        </w:rPr>
        <w:t>226/5</w:t>
      </w:r>
      <w:r w:rsidRPr="00B20219">
        <w:rPr>
          <w:rFonts w:ascii="Century Gothic" w:hAnsi="Century Gothic"/>
        </w:rPr>
        <w:t xml:space="preserve"> granicach terenu objętego wnioskiem nie występują obiekty i obszary stanowiące przedmiot ochrony środowiska, przyrody</w:t>
      </w:r>
      <w:r w:rsidR="000432EB">
        <w:rPr>
          <w:rFonts w:ascii="Century Gothic" w:hAnsi="Century Gothic"/>
        </w:rPr>
        <w:t xml:space="preserve"> </w:t>
      </w:r>
      <w:r w:rsidRPr="00B20219">
        <w:rPr>
          <w:rFonts w:ascii="Century Gothic" w:hAnsi="Century Gothic"/>
        </w:rPr>
        <w:t>i krajobrazu kulturowego.</w:t>
      </w:r>
    </w:p>
    <w:p w14:paraId="0992975D" w14:textId="77777777" w:rsidR="00AD6BB5" w:rsidRDefault="001B38D5" w:rsidP="001E062B">
      <w:pPr>
        <w:pStyle w:val="Tekstpodstawowywcity"/>
        <w:spacing w:line="276" w:lineRule="auto"/>
        <w:ind w:left="720" w:firstLine="698"/>
        <w:rPr>
          <w:rFonts w:ascii="Century Gothic" w:hAnsi="Century Gothic"/>
        </w:rPr>
      </w:pPr>
      <w:r w:rsidRPr="001B38D5">
        <w:rPr>
          <w:rFonts w:ascii="Century Gothic" w:hAnsi="Century Gothic"/>
        </w:rPr>
        <w:t xml:space="preserve">Inwestycja zaprojektowana jest zgodnie z przepisami dotyczącymi ochrony środowiska oraz z zasadami wiedzy technicznej, zaprojektowano oszczędne korzystanie z terenu, poziom hałasu nie przekracza dopuszczalnych poziomów hałasu w środowisku. Inwestor obowiązany jest uwzględnić ochronę środowiska na obszarze prowadzenia prac (w szczególności ochronę gleby, </w:t>
      </w:r>
      <w:r w:rsidRPr="001B38D5">
        <w:rPr>
          <w:rFonts w:ascii="Century Gothic" w:hAnsi="Century Gothic"/>
        </w:rPr>
        <w:lastRenderedPageBreak/>
        <w:t xml:space="preserve">zieleni, naturalnego ukształtowania terenu i stosunków wodnych). Przy prowadzeniu prac budowlanych dopuszcza się wykorzystywanie </w:t>
      </w:r>
      <w:r w:rsidR="00FF7BF5">
        <w:rPr>
          <w:rFonts w:ascii="Century Gothic" w:hAnsi="Century Gothic"/>
        </w:rPr>
        <w:br/>
      </w:r>
      <w:r w:rsidRPr="001B38D5">
        <w:rPr>
          <w:rFonts w:ascii="Century Gothic" w:hAnsi="Century Gothic"/>
        </w:rPr>
        <w:t>i przekształcanie elementów przyrodniczych tylko w takim zakresie, w jakim jest to konieczne w związku z przedmiotową inwestycją. Zastosowane materiały muszą posiadać odpowiednie certyfikaty, znaki bezpieczeństwa "B", atesty</w:t>
      </w:r>
      <w:r w:rsidR="00FF7BF5">
        <w:rPr>
          <w:rFonts w:ascii="Century Gothic" w:hAnsi="Century Gothic"/>
        </w:rPr>
        <w:t xml:space="preserve"> higieniczne, oceny higieniczne</w:t>
      </w:r>
      <w:r w:rsidRPr="001B38D5">
        <w:rPr>
          <w:rFonts w:ascii="Century Gothic" w:hAnsi="Century Gothic"/>
        </w:rPr>
        <w:t xml:space="preserve"> i aprobaty techniczne zgodne z Polskimi Normami oraz prawem budowlanym. Na terenie inwestycji oraz w budynk</w:t>
      </w:r>
      <w:r w:rsidR="00FF7BF5">
        <w:rPr>
          <w:rFonts w:ascii="Century Gothic" w:hAnsi="Century Gothic"/>
        </w:rPr>
        <w:t>u</w:t>
      </w:r>
      <w:r w:rsidRPr="001B38D5">
        <w:rPr>
          <w:rFonts w:ascii="Century Gothic" w:hAnsi="Century Gothic"/>
        </w:rPr>
        <w:t xml:space="preserve"> nie przewiduje się składowania materiałów niebezpiecznych. Planowana inwestycja nie spowoduje podniesienia poziomu hałasu. Realizowana inwestycja w sposób przewidziany w projekcie nie pogorszy stanu środowiska.</w:t>
      </w:r>
    </w:p>
    <w:p w14:paraId="57C581C8" w14:textId="77777777" w:rsidR="001B38D5" w:rsidRDefault="001B38D5" w:rsidP="001E062B">
      <w:pPr>
        <w:pStyle w:val="Tekstpodstawowywcity"/>
        <w:spacing w:line="276" w:lineRule="auto"/>
        <w:ind w:left="720" w:firstLine="698"/>
        <w:rPr>
          <w:rFonts w:ascii="Century Gothic" w:hAnsi="Century Gothic"/>
        </w:rPr>
      </w:pPr>
      <w:r>
        <w:rPr>
          <w:rFonts w:ascii="Century Gothic" w:hAnsi="Century Gothic"/>
        </w:rPr>
        <w:t>Ś</w:t>
      </w:r>
      <w:r w:rsidR="00CA2061">
        <w:rPr>
          <w:rFonts w:ascii="Century Gothic" w:hAnsi="Century Gothic"/>
        </w:rPr>
        <w:t>cieki bytowe należy odprowadzać</w:t>
      </w:r>
      <w:r>
        <w:rPr>
          <w:rFonts w:ascii="Century Gothic" w:hAnsi="Century Gothic"/>
        </w:rPr>
        <w:t xml:space="preserve"> zgodnie z warunkami technicznymi określonymi przez administratora sieci.</w:t>
      </w:r>
    </w:p>
    <w:p w14:paraId="4F10BBEF" w14:textId="77777777" w:rsidR="001B38D5" w:rsidRPr="00FF7BF5" w:rsidRDefault="001B38D5" w:rsidP="00FF7BF5">
      <w:pPr>
        <w:pStyle w:val="Tekstpodstawowywcity"/>
        <w:spacing w:line="276" w:lineRule="auto"/>
        <w:ind w:left="720" w:firstLine="698"/>
        <w:rPr>
          <w:rFonts w:ascii="Century Gothic" w:hAnsi="Century Gothic"/>
        </w:rPr>
      </w:pPr>
      <w:r>
        <w:rPr>
          <w:rFonts w:ascii="Century Gothic" w:hAnsi="Century Gothic"/>
        </w:rPr>
        <w:t xml:space="preserve">Inwestor jest zobowiązany do stosowania niezbędnych środków technicznych i organizacyjnych w celu utrzymania dróg dojazdowych </w:t>
      </w:r>
      <w:r w:rsidR="00CA2061">
        <w:rPr>
          <w:rFonts w:ascii="Century Gothic" w:hAnsi="Century Gothic"/>
        </w:rPr>
        <w:br/>
      </w:r>
      <w:r>
        <w:rPr>
          <w:rFonts w:ascii="Century Gothic" w:hAnsi="Century Gothic"/>
        </w:rPr>
        <w:t xml:space="preserve">i wyjazdowych z terenu inwestycji w czystości oraz ograniczające emisje pyłu </w:t>
      </w:r>
      <w:r w:rsidR="00CA2061">
        <w:rPr>
          <w:rFonts w:ascii="Century Gothic" w:hAnsi="Century Gothic"/>
        </w:rPr>
        <w:br/>
      </w:r>
      <w:r>
        <w:rPr>
          <w:rFonts w:ascii="Century Gothic" w:hAnsi="Century Gothic"/>
        </w:rPr>
        <w:t>w trakcie transportu materiałów budowlanych i prowadzenia prac budowlanych.</w:t>
      </w:r>
    </w:p>
    <w:p w14:paraId="50069757" w14:textId="77777777" w:rsidR="005B0F9C" w:rsidRDefault="005B0F9C" w:rsidP="00764FC6">
      <w:pPr>
        <w:pStyle w:val="Tekstpodstawowywcity"/>
        <w:spacing w:line="276" w:lineRule="auto"/>
        <w:ind w:left="0"/>
        <w:rPr>
          <w:rFonts w:ascii="Century Gothic" w:hAnsi="Century Gothic"/>
          <w:b/>
          <w:sz w:val="28"/>
          <w:szCs w:val="28"/>
        </w:rPr>
      </w:pPr>
    </w:p>
    <w:p w14:paraId="27E8C471" w14:textId="77777777" w:rsidR="00807463" w:rsidRDefault="00807463" w:rsidP="00764FC6">
      <w:pPr>
        <w:pStyle w:val="Tekstpodstawowywcity"/>
        <w:spacing w:line="276" w:lineRule="auto"/>
        <w:ind w:left="0"/>
        <w:rPr>
          <w:rFonts w:ascii="Century Gothic" w:hAnsi="Century Gothic"/>
          <w:b/>
          <w:sz w:val="28"/>
          <w:szCs w:val="28"/>
        </w:rPr>
      </w:pPr>
    </w:p>
    <w:p w14:paraId="27C4E2BE" w14:textId="77777777" w:rsidR="00807463" w:rsidRDefault="00807463" w:rsidP="00764FC6">
      <w:pPr>
        <w:pStyle w:val="Tekstpodstawowywcity"/>
        <w:spacing w:line="276" w:lineRule="auto"/>
        <w:ind w:left="0"/>
        <w:rPr>
          <w:rFonts w:ascii="Century Gothic" w:hAnsi="Century Gothic"/>
          <w:b/>
          <w:sz w:val="28"/>
          <w:szCs w:val="28"/>
        </w:rPr>
      </w:pPr>
    </w:p>
    <w:p w14:paraId="473B55A2" w14:textId="77777777" w:rsidR="000F7483" w:rsidRPr="00843262" w:rsidRDefault="002F5B58" w:rsidP="00764FC6">
      <w:pPr>
        <w:pStyle w:val="Tekstpodstawowywcity"/>
        <w:spacing w:line="276" w:lineRule="auto"/>
        <w:ind w:left="0"/>
        <w:rPr>
          <w:rFonts w:ascii="Century Gothic" w:hAnsi="Century Gothic"/>
          <w:b/>
          <w:sz w:val="28"/>
          <w:szCs w:val="28"/>
        </w:rPr>
      </w:pPr>
      <w:r w:rsidRPr="00843262">
        <w:rPr>
          <w:rFonts w:ascii="Century Gothic" w:hAnsi="Century Gothic"/>
          <w:b/>
          <w:sz w:val="28"/>
          <w:szCs w:val="28"/>
        </w:rPr>
        <w:t>1</w:t>
      </w:r>
      <w:r w:rsidR="0046717C">
        <w:rPr>
          <w:rFonts w:ascii="Century Gothic" w:hAnsi="Century Gothic"/>
          <w:b/>
          <w:sz w:val="28"/>
          <w:szCs w:val="28"/>
        </w:rPr>
        <w:t>2</w:t>
      </w:r>
      <w:r w:rsidR="008B41B2" w:rsidRPr="00843262">
        <w:rPr>
          <w:rFonts w:ascii="Century Gothic" w:hAnsi="Century Gothic"/>
          <w:b/>
          <w:sz w:val="28"/>
          <w:szCs w:val="28"/>
        </w:rPr>
        <w:t>.0</w:t>
      </w:r>
      <w:r w:rsidR="008B41B2" w:rsidRPr="00843262">
        <w:rPr>
          <w:rFonts w:ascii="Century Gothic" w:hAnsi="Century Gothic"/>
          <w:b/>
          <w:sz w:val="28"/>
          <w:szCs w:val="28"/>
        </w:rPr>
        <w:tab/>
      </w:r>
      <w:r w:rsidR="000F7483" w:rsidRPr="00843262">
        <w:rPr>
          <w:rFonts w:ascii="Century Gothic" w:hAnsi="Century Gothic"/>
          <w:b/>
          <w:sz w:val="28"/>
          <w:szCs w:val="28"/>
        </w:rPr>
        <w:t>Wpływ obiektu budowlanego na drzewostan, glebę</w:t>
      </w:r>
      <w:bookmarkEnd w:id="41"/>
      <w:bookmarkEnd w:id="42"/>
      <w:bookmarkEnd w:id="43"/>
      <w:bookmarkEnd w:id="44"/>
      <w:bookmarkEnd w:id="45"/>
    </w:p>
    <w:p w14:paraId="4A51140C" w14:textId="77777777" w:rsidR="00D57E8A" w:rsidRDefault="00D57E8A" w:rsidP="00D57E8A">
      <w:pPr>
        <w:pStyle w:val="Wcicienormalne"/>
        <w:tabs>
          <w:tab w:val="left" w:pos="1080"/>
        </w:tabs>
        <w:spacing w:line="276" w:lineRule="auto"/>
        <w:jc w:val="both"/>
        <w:rPr>
          <w:rFonts w:ascii="Century Gothic" w:hAnsi="Century Gothic"/>
        </w:rPr>
      </w:pPr>
      <w:r w:rsidRPr="00843262">
        <w:rPr>
          <w:rFonts w:ascii="Century Gothic" w:hAnsi="Century Gothic"/>
        </w:rPr>
        <w:tab/>
      </w:r>
      <w:r w:rsidRPr="00843262">
        <w:rPr>
          <w:rFonts w:ascii="Century Gothic" w:hAnsi="Century Gothic"/>
        </w:rPr>
        <w:tab/>
        <w:t>Projektowane zagospodarowanie t</w:t>
      </w:r>
      <w:r>
        <w:rPr>
          <w:rFonts w:ascii="Century Gothic" w:hAnsi="Century Gothic"/>
        </w:rPr>
        <w:t xml:space="preserve">erenu nie wpłynie negatywnie na </w:t>
      </w:r>
      <w:r w:rsidRPr="00843262">
        <w:rPr>
          <w:rFonts w:ascii="Century Gothic" w:hAnsi="Century Gothic"/>
        </w:rPr>
        <w:t xml:space="preserve"> glebę.</w:t>
      </w:r>
      <w:r>
        <w:rPr>
          <w:rFonts w:ascii="Century Gothic" w:hAnsi="Century Gothic"/>
        </w:rPr>
        <w:t xml:space="preserve"> Zostanie wykonane nasadzenie projektowanych drzew oraz krzewów </w:t>
      </w:r>
      <w:r>
        <w:rPr>
          <w:rFonts w:ascii="Century Gothic" w:hAnsi="Century Gothic"/>
        </w:rPr>
        <w:br/>
        <w:t>wg rysunku  zagospodarowania terenu.</w:t>
      </w:r>
    </w:p>
    <w:p w14:paraId="237AF54A" w14:textId="77777777" w:rsidR="002870AB" w:rsidRDefault="002870AB" w:rsidP="00D57E8A">
      <w:pPr>
        <w:pStyle w:val="Wcicienormalne"/>
        <w:tabs>
          <w:tab w:val="left" w:pos="1080"/>
        </w:tabs>
        <w:spacing w:line="276" w:lineRule="auto"/>
        <w:jc w:val="both"/>
        <w:rPr>
          <w:rFonts w:ascii="Century Gothic" w:hAnsi="Century Gothic"/>
        </w:rPr>
      </w:pPr>
    </w:p>
    <w:p w14:paraId="3F20E50F" w14:textId="77777777" w:rsidR="002870AB" w:rsidRPr="00BF2BE1" w:rsidRDefault="002870AB" w:rsidP="002870AB">
      <w:pPr>
        <w:pStyle w:val="NormalnyWeb"/>
        <w:spacing w:before="0" w:beforeAutospacing="0" w:after="0" w:afterAutospacing="0" w:line="276" w:lineRule="auto"/>
        <w:jc w:val="both"/>
        <w:rPr>
          <w:rFonts w:ascii="Century Gothic" w:hAnsi="Century Gothic"/>
          <w:b/>
          <w:sz w:val="28"/>
          <w:szCs w:val="28"/>
        </w:rPr>
      </w:pPr>
      <w:r>
        <w:rPr>
          <w:rFonts w:ascii="Century Gothic" w:hAnsi="Century Gothic"/>
          <w:b/>
          <w:sz w:val="28"/>
          <w:szCs w:val="28"/>
        </w:rPr>
        <w:t>13.</w:t>
      </w:r>
      <w:r w:rsidR="004B6EA1">
        <w:rPr>
          <w:rFonts w:ascii="Century Gothic" w:hAnsi="Century Gothic"/>
          <w:b/>
          <w:sz w:val="28"/>
          <w:szCs w:val="28"/>
        </w:rPr>
        <w:t>0</w:t>
      </w:r>
      <w:r w:rsidR="000432EB">
        <w:rPr>
          <w:rFonts w:ascii="Century Gothic" w:hAnsi="Century Gothic"/>
          <w:b/>
          <w:sz w:val="28"/>
          <w:szCs w:val="28"/>
        </w:rPr>
        <w:t xml:space="preserve"> </w:t>
      </w:r>
      <w:r w:rsidRPr="00BF2BE1">
        <w:rPr>
          <w:rFonts w:ascii="Century Gothic" w:hAnsi="Century Gothic"/>
          <w:b/>
          <w:sz w:val="28"/>
          <w:szCs w:val="28"/>
        </w:rPr>
        <w:t>Dostęp dla osób niepełnosprawnych</w:t>
      </w:r>
    </w:p>
    <w:p w14:paraId="6C004DBC" w14:textId="77777777" w:rsidR="00042B23" w:rsidRDefault="00042B23" w:rsidP="002870AB">
      <w:pPr>
        <w:pStyle w:val="NormalnyWeb"/>
        <w:spacing w:before="0" w:beforeAutospacing="0" w:after="0" w:afterAutospacing="0" w:line="276" w:lineRule="auto"/>
        <w:ind w:left="709" w:firstLine="709"/>
        <w:jc w:val="both"/>
        <w:rPr>
          <w:rFonts w:ascii="Century Gothic" w:hAnsi="Century Gothic"/>
        </w:rPr>
      </w:pPr>
      <w:r>
        <w:rPr>
          <w:rFonts w:ascii="Century Gothic" w:hAnsi="Century Gothic"/>
        </w:rPr>
        <w:t>Na terenie zaprojektowano dwa miejsca dla osób niepełnosprawnych o wymiarach 3,6 x5,0m</w:t>
      </w:r>
      <w:r w:rsidR="000432EB">
        <w:rPr>
          <w:rFonts w:ascii="Century Gothic" w:hAnsi="Century Gothic"/>
        </w:rPr>
        <w:t xml:space="preserve"> (etap III)</w:t>
      </w:r>
      <w:r>
        <w:rPr>
          <w:rFonts w:ascii="Century Gothic" w:hAnsi="Century Gothic"/>
        </w:rPr>
        <w:t>.</w:t>
      </w:r>
    </w:p>
    <w:p w14:paraId="62B3049B" w14:textId="77777777" w:rsidR="002870AB" w:rsidRPr="00BF2BE1" w:rsidRDefault="002870AB" w:rsidP="002870AB">
      <w:pPr>
        <w:pStyle w:val="NormalnyWeb"/>
        <w:spacing w:before="0" w:beforeAutospacing="0" w:after="0" w:afterAutospacing="0" w:line="276" w:lineRule="auto"/>
        <w:ind w:left="709" w:firstLine="709"/>
        <w:jc w:val="both"/>
        <w:rPr>
          <w:rFonts w:ascii="Century Gothic" w:hAnsi="Century Gothic"/>
        </w:rPr>
      </w:pPr>
      <w:r w:rsidRPr="00BF2BE1">
        <w:rPr>
          <w:rFonts w:ascii="Century Gothic" w:hAnsi="Century Gothic"/>
        </w:rPr>
        <w:t xml:space="preserve">Na terenie inwestycji dojścia oraz wejścia do projektowanych budynków  zostały rozwiązane bez użycia progów. Na trasie od miejsc postojowych dla osób niepełnosprawnych do wejść do lokali mieszkalnych zastosowano lokalne obniżenia obrzeży drogowych </w:t>
      </w:r>
      <w:r w:rsidR="00F9127D">
        <w:rPr>
          <w:rFonts w:ascii="Century Gothic" w:hAnsi="Century Gothic"/>
        </w:rPr>
        <w:t xml:space="preserve">a wejście </w:t>
      </w:r>
      <w:r w:rsidRPr="00BF2BE1">
        <w:rPr>
          <w:rFonts w:ascii="Century Gothic" w:hAnsi="Century Gothic"/>
        </w:rPr>
        <w:t>główn</w:t>
      </w:r>
      <w:r w:rsidR="00583357">
        <w:rPr>
          <w:rFonts w:ascii="Century Gothic" w:hAnsi="Century Gothic"/>
        </w:rPr>
        <w:t xml:space="preserve">e </w:t>
      </w:r>
      <w:r w:rsidRPr="00BF2BE1">
        <w:rPr>
          <w:rFonts w:ascii="Century Gothic" w:hAnsi="Century Gothic"/>
        </w:rPr>
        <w:t xml:space="preserve"> do budynków</w:t>
      </w:r>
      <w:r w:rsidR="00583357">
        <w:rPr>
          <w:rFonts w:ascii="Century Gothic" w:hAnsi="Century Gothic"/>
        </w:rPr>
        <w:t xml:space="preserve"> zostało zapewnione z poziomu chodników.</w:t>
      </w:r>
    </w:p>
    <w:p w14:paraId="08C489F3" w14:textId="77777777" w:rsidR="002870AB" w:rsidRPr="00BF2BE1" w:rsidRDefault="002870AB" w:rsidP="002870AB">
      <w:pPr>
        <w:pStyle w:val="NormalnyWeb"/>
        <w:spacing w:before="0" w:beforeAutospacing="0" w:after="0" w:afterAutospacing="0" w:line="276" w:lineRule="auto"/>
        <w:ind w:left="709" w:firstLine="709"/>
        <w:jc w:val="both"/>
        <w:rPr>
          <w:rFonts w:ascii="Century Gothic" w:hAnsi="Century Gothic"/>
        </w:rPr>
      </w:pPr>
      <w:r w:rsidRPr="00BF2BE1">
        <w:rPr>
          <w:rFonts w:ascii="Century Gothic" w:hAnsi="Century Gothic"/>
        </w:rPr>
        <w:t xml:space="preserve"> Zapewniono maksymalną ilość rozwiązań zapewniających dostęp osób niepełnosprawnych do projektowanego budynku wg zaleceń zawartych </w:t>
      </w:r>
      <w:r>
        <w:rPr>
          <w:rFonts w:ascii="Century Gothic" w:hAnsi="Century Gothic"/>
        </w:rPr>
        <w:t>w odpowiedniej</w:t>
      </w:r>
      <w:r w:rsidRPr="00BF2BE1">
        <w:rPr>
          <w:rFonts w:ascii="Century Gothic" w:hAnsi="Century Gothic"/>
        </w:rPr>
        <w:t xml:space="preserve"> Dyrektywie Unii Europejskiej.</w:t>
      </w:r>
    </w:p>
    <w:p w14:paraId="76ECE85F" w14:textId="77777777" w:rsidR="002870AB" w:rsidRDefault="002870AB" w:rsidP="002870AB">
      <w:pPr>
        <w:pStyle w:val="NormalnyWeb"/>
        <w:spacing w:before="0" w:beforeAutospacing="0" w:after="0" w:afterAutospacing="0" w:line="276" w:lineRule="auto"/>
        <w:ind w:left="709" w:firstLine="709"/>
        <w:jc w:val="both"/>
        <w:rPr>
          <w:rFonts w:ascii="Century Gothic" w:hAnsi="Century Gothic"/>
        </w:rPr>
      </w:pPr>
      <w:r w:rsidRPr="00BF2BE1">
        <w:rPr>
          <w:rFonts w:ascii="Century Gothic" w:hAnsi="Century Gothic"/>
        </w:rPr>
        <w:t xml:space="preserve">Dodatkowo zapewniono pełny udział lokali mieszkalnych dostępnych dla osób niepełnosprawnych, o których mowa w art. 1 Konwencji o prawach osób niepełnosprawnych, sporządzonej w Nowym Jorku dnia 13 grudnia 2006 r., w tym osób starszych w ogólnej liczbie lokali mieszkalnych w budynkach  wielorodzinnych. </w:t>
      </w:r>
    </w:p>
    <w:p w14:paraId="799B6E15" w14:textId="77777777" w:rsidR="002870AB" w:rsidRDefault="002870AB" w:rsidP="002870AB">
      <w:pPr>
        <w:pStyle w:val="NormalnyWeb"/>
        <w:spacing w:before="0" w:beforeAutospacing="0" w:after="0" w:afterAutospacing="0" w:line="276" w:lineRule="auto"/>
        <w:ind w:left="709" w:firstLine="709"/>
        <w:jc w:val="both"/>
        <w:rPr>
          <w:rFonts w:ascii="Century Gothic" w:hAnsi="Century Gothic"/>
        </w:rPr>
      </w:pPr>
      <w:r w:rsidRPr="00BF2BE1">
        <w:rPr>
          <w:rFonts w:ascii="Century Gothic" w:hAnsi="Century Gothic"/>
        </w:rPr>
        <w:lastRenderedPageBreak/>
        <w:t>Dostęp do mieszkań na wszystkich kondygnacjach nadziemnych zapewniono poprzez wewnętrzne dźwigi osobowe</w:t>
      </w:r>
      <w:r w:rsidR="00D843DA">
        <w:rPr>
          <w:rFonts w:ascii="Century Gothic" w:hAnsi="Century Gothic"/>
        </w:rPr>
        <w:t xml:space="preserve"> dostosowane </w:t>
      </w:r>
      <w:r>
        <w:rPr>
          <w:rFonts w:ascii="Century Gothic" w:hAnsi="Century Gothic"/>
        </w:rPr>
        <w:t xml:space="preserve">do obsługi osób poruszających się na wózkach </w:t>
      </w:r>
    </w:p>
    <w:p w14:paraId="5ADB1948" w14:textId="77777777" w:rsidR="002870AB" w:rsidRDefault="002870AB" w:rsidP="00D57E8A">
      <w:pPr>
        <w:pStyle w:val="Wcicienormalne"/>
        <w:tabs>
          <w:tab w:val="left" w:pos="1080"/>
        </w:tabs>
        <w:spacing w:line="276" w:lineRule="auto"/>
        <w:jc w:val="both"/>
        <w:rPr>
          <w:rFonts w:ascii="Century Gothic" w:hAnsi="Century Gothic"/>
        </w:rPr>
      </w:pPr>
    </w:p>
    <w:p w14:paraId="2265D086" w14:textId="77777777" w:rsidR="002870AB" w:rsidRDefault="002870AB" w:rsidP="00D57E8A">
      <w:pPr>
        <w:pStyle w:val="Wcicienormalne"/>
        <w:tabs>
          <w:tab w:val="left" w:pos="1080"/>
        </w:tabs>
        <w:spacing w:line="276" w:lineRule="auto"/>
        <w:jc w:val="both"/>
        <w:rPr>
          <w:rFonts w:ascii="Century Gothic" w:hAnsi="Century Gothic"/>
        </w:rPr>
      </w:pPr>
    </w:p>
    <w:p w14:paraId="36FD77B3" w14:textId="77777777" w:rsidR="00E175FD" w:rsidRPr="00843262" w:rsidRDefault="00E175FD" w:rsidP="00E175FD">
      <w:pPr>
        <w:pStyle w:val="Wcicienormalne"/>
        <w:spacing w:line="276" w:lineRule="auto"/>
        <w:ind w:left="0"/>
        <w:jc w:val="both"/>
        <w:rPr>
          <w:rFonts w:ascii="Century Gothic" w:hAnsi="Century Gothic"/>
          <w:b/>
          <w:sz w:val="28"/>
          <w:szCs w:val="28"/>
        </w:rPr>
      </w:pPr>
      <w:r w:rsidRPr="00843262">
        <w:rPr>
          <w:rFonts w:ascii="Century Gothic" w:hAnsi="Century Gothic"/>
          <w:b/>
          <w:sz w:val="28"/>
          <w:szCs w:val="28"/>
        </w:rPr>
        <w:t>1</w:t>
      </w:r>
      <w:r w:rsidR="004B6EA1">
        <w:rPr>
          <w:rFonts w:ascii="Century Gothic" w:hAnsi="Century Gothic"/>
          <w:b/>
          <w:sz w:val="28"/>
          <w:szCs w:val="28"/>
        </w:rPr>
        <w:t>4</w:t>
      </w:r>
      <w:r w:rsidRPr="00843262">
        <w:rPr>
          <w:rFonts w:ascii="Century Gothic" w:hAnsi="Century Gothic"/>
          <w:b/>
          <w:sz w:val="28"/>
          <w:szCs w:val="28"/>
        </w:rPr>
        <w:t>.0</w:t>
      </w:r>
      <w:r w:rsidRPr="00843262">
        <w:rPr>
          <w:rFonts w:ascii="Century Gothic" w:hAnsi="Century Gothic"/>
          <w:b/>
          <w:sz w:val="28"/>
          <w:szCs w:val="28"/>
        </w:rPr>
        <w:tab/>
        <w:t>Inne dane</w:t>
      </w:r>
    </w:p>
    <w:p w14:paraId="34E5F1C2" w14:textId="77777777" w:rsidR="00E175FD" w:rsidRPr="00843262" w:rsidRDefault="00E175FD" w:rsidP="008B1635">
      <w:pPr>
        <w:pStyle w:val="Wcicienormalne"/>
        <w:spacing w:line="276" w:lineRule="auto"/>
        <w:ind w:left="709" w:firstLine="709"/>
        <w:jc w:val="both"/>
        <w:rPr>
          <w:rFonts w:ascii="Century Gothic" w:hAnsi="Century Gothic"/>
        </w:rPr>
      </w:pPr>
      <w:r w:rsidRPr="00843262">
        <w:rPr>
          <w:rFonts w:ascii="Century Gothic" w:hAnsi="Century Gothic"/>
        </w:rPr>
        <w:t>W odniesie</w:t>
      </w:r>
      <w:r w:rsidR="00C65B72">
        <w:rPr>
          <w:rFonts w:ascii="Century Gothic" w:hAnsi="Century Gothic"/>
        </w:rPr>
        <w:t>niu do przedmiotowej inwestycji</w:t>
      </w:r>
      <w:r w:rsidRPr="00843262">
        <w:rPr>
          <w:rFonts w:ascii="Century Gothic" w:hAnsi="Century Gothic"/>
        </w:rPr>
        <w:t xml:space="preserve"> nie występują dane specjalne wynikające ze specyfiki, charakteru i stopnia skomplikowania obiektu lub robót budowlanych.</w:t>
      </w:r>
    </w:p>
    <w:p w14:paraId="7478703F" w14:textId="77777777" w:rsidR="00504235" w:rsidRDefault="00E175FD" w:rsidP="00B342F9">
      <w:pPr>
        <w:pStyle w:val="Tekstpodstawowywcity"/>
        <w:spacing w:line="276" w:lineRule="auto"/>
        <w:ind w:left="709"/>
        <w:rPr>
          <w:rFonts w:ascii="Century Gothic" w:hAnsi="Century Gothic"/>
        </w:rPr>
      </w:pPr>
      <w:r w:rsidRPr="00843262">
        <w:rPr>
          <w:rFonts w:ascii="Century Gothic" w:hAnsi="Century Gothic"/>
        </w:rPr>
        <w:t>Występujące w procesie realizacji inwestycji zagrożenia mają charakter standardowy i zostały omówione w infor</w:t>
      </w:r>
      <w:r w:rsidR="006D4A2C" w:rsidRPr="00843262">
        <w:rPr>
          <w:rFonts w:ascii="Century Gothic" w:hAnsi="Century Gothic"/>
        </w:rPr>
        <w:t>macji BIOZ.</w:t>
      </w:r>
    </w:p>
    <w:p w14:paraId="4B7719BF" w14:textId="77777777" w:rsidR="00965636" w:rsidRDefault="00965636" w:rsidP="00B342F9">
      <w:pPr>
        <w:pStyle w:val="Tekstpodstawowywcity"/>
        <w:spacing w:line="276" w:lineRule="auto"/>
        <w:ind w:left="709"/>
        <w:rPr>
          <w:rFonts w:ascii="Century Gothic" w:hAnsi="Century Gothic"/>
        </w:rPr>
      </w:pPr>
    </w:p>
    <w:tbl>
      <w:tblPr>
        <w:tblStyle w:val="Tabela-Siatka"/>
        <w:tblpPr w:leftFromText="141" w:rightFromText="141" w:vertAnchor="text" w:horzAnchor="margin" w:tblpXSpec="center" w:tblpY="164"/>
        <w:tblW w:w="0" w:type="auto"/>
        <w:tblLook w:val="04A0" w:firstRow="1" w:lastRow="0" w:firstColumn="1" w:lastColumn="0" w:noHBand="0" w:noVBand="1"/>
      </w:tblPr>
      <w:tblGrid>
        <w:gridCol w:w="2031"/>
        <w:gridCol w:w="4881"/>
        <w:gridCol w:w="3330"/>
      </w:tblGrid>
      <w:tr w:rsidR="004654B2" w:rsidRPr="00E02447" w14:paraId="7B007197" w14:textId="77777777" w:rsidTr="00B771A8">
        <w:tc>
          <w:tcPr>
            <w:tcW w:w="0" w:type="auto"/>
            <w:tcBorders>
              <w:bottom w:val="single" w:sz="4" w:space="0" w:color="auto"/>
            </w:tcBorders>
            <w:shd w:val="pct25" w:color="00B0F0" w:fill="auto"/>
            <w:vAlign w:val="center"/>
          </w:tcPr>
          <w:p w14:paraId="33238DC7" w14:textId="77777777" w:rsidR="004654B2" w:rsidRPr="00E02447" w:rsidRDefault="004654B2" w:rsidP="00D46CC6">
            <w:pPr>
              <w:jc w:val="center"/>
              <w:rPr>
                <w:rFonts w:ascii="Century Gothic" w:hAnsi="Century Gothic"/>
                <w:b/>
              </w:rPr>
            </w:pPr>
            <w:r w:rsidRPr="00E02447">
              <w:rPr>
                <w:rFonts w:ascii="Century Gothic" w:hAnsi="Century Gothic"/>
                <w:b/>
              </w:rPr>
              <w:t>BRANŻA</w:t>
            </w:r>
          </w:p>
        </w:tc>
        <w:tc>
          <w:tcPr>
            <w:tcW w:w="4881" w:type="dxa"/>
            <w:shd w:val="pct25" w:color="00B0F0" w:fill="auto"/>
            <w:vAlign w:val="center"/>
          </w:tcPr>
          <w:p w14:paraId="7602D984" w14:textId="77777777" w:rsidR="004654B2" w:rsidRPr="00E02447" w:rsidRDefault="004654B2" w:rsidP="00D46CC6">
            <w:pPr>
              <w:jc w:val="center"/>
              <w:rPr>
                <w:rFonts w:ascii="Century Gothic" w:hAnsi="Century Gothic"/>
                <w:b/>
              </w:rPr>
            </w:pPr>
            <w:r w:rsidRPr="00E02447">
              <w:rPr>
                <w:rFonts w:ascii="Century Gothic" w:hAnsi="Century Gothic"/>
                <w:b/>
              </w:rPr>
              <w:t>NR UPRAWNIEŃ</w:t>
            </w:r>
          </w:p>
        </w:tc>
        <w:tc>
          <w:tcPr>
            <w:tcW w:w="3330" w:type="dxa"/>
            <w:shd w:val="pct25" w:color="00B0F0" w:fill="auto"/>
            <w:vAlign w:val="center"/>
          </w:tcPr>
          <w:p w14:paraId="665F8F11" w14:textId="77777777" w:rsidR="004654B2" w:rsidRPr="00E02447" w:rsidRDefault="004654B2" w:rsidP="00D46CC6">
            <w:pPr>
              <w:jc w:val="center"/>
              <w:rPr>
                <w:rFonts w:ascii="Century Gothic" w:hAnsi="Century Gothic"/>
                <w:b/>
              </w:rPr>
            </w:pPr>
            <w:r w:rsidRPr="00E02447">
              <w:rPr>
                <w:rFonts w:ascii="Century Gothic" w:hAnsi="Century Gothic"/>
                <w:b/>
              </w:rPr>
              <w:t>PODPIS</w:t>
            </w:r>
          </w:p>
        </w:tc>
      </w:tr>
      <w:tr w:rsidR="004654B2" w:rsidRPr="00E02447" w14:paraId="75EA6BBA" w14:textId="77777777" w:rsidTr="00CB714A">
        <w:trPr>
          <w:trHeight w:val="1107"/>
        </w:trPr>
        <w:tc>
          <w:tcPr>
            <w:tcW w:w="0" w:type="auto"/>
            <w:shd w:val="pct10" w:color="00B0F0" w:fill="auto"/>
            <w:vAlign w:val="center"/>
          </w:tcPr>
          <w:p w14:paraId="5B1295B4" w14:textId="77777777" w:rsidR="004654B2" w:rsidRDefault="004654B2" w:rsidP="00D46CC6">
            <w:pPr>
              <w:jc w:val="center"/>
              <w:rPr>
                <w:rFonts w:ascii="Century Gothic" w:hAnsi="Century Gothic"/>
                <w:b/>
                <w:color w:val="00B0F0"/>
                <w:lang w:eastAsia="en-US"/>
              </w:rPr>
            </w:pPr>
            <w:r>
              <w:rPr>
                <w:rFonts w:ascii="Century Gothic" w:hAnsi="Century Gothic"/>
                <w:b/>
                <w:color w:val="00B0F0"/>
                <w:lang w:eastAsia="en-US"/>
              </w:rPr>
              <w:t>ARCHITEKTURA</w:t>
            </w:r>
          </w:p>
          <w:p w14:paraId="7306114D" w14:textId="77777777" w:rsidR="004654B2" w:rsidRPr="009A710B" w:rsidRDefault="004654B2" w:rsidP="00D46CC6">
            <w:pPr>
              <w:jc w:val="center"/>
              <w:rPr>
                <w:rFonts w:ascii="Century Gothic" w:hAnsi="Century Gothic"/>
                <w:b/>
                <w:color w:val="00B0F0"/>
                <w:lang w:eastAsia="en-US"/>
              </w:rPr>
            </w:pPr>
            <w:r>
              <w:rPr>
                <w:rFonts w:ascii="Century Gothic" w:hAnsi="Century Gothic"/>
                <w:b/>
                <w:color w:val="00B0F0"/>
                <w:lang w:eastAsia="en-US"/>
              </w:rPr>
              <w:t>(projektant)</w:t>
            </w:r>
          </w:p>
        </w:tc>
        <w:tc>
          <w:tcPr>
            <w:tcW w:w="4881" w:type="dxa"/>
            <w:shd w:val="clear" w:color="auto" w:fill="auto"/>
            <w:vAlign w:val="center"/>
          </w:tcPr>
          <w:p w14:paraId="4AD29AED" w14:textId="77777777" w:rsidR="004654B2" w:rsidRPr="00037791" w:rsidRDefault="004654B2" w:rsidP="00CB714A">
            <w:pPr>
              <w:spacing w:line="276" w:lineRule="auto"/>
              <w:jc w:val="center"/>
              <w:rPr>
                <w:rFonts w:ascii="Century Gothic" w:hAnsi="Century Gothic"/>
              </w:rPr>
            </w:pPr>
            <w:r w:rsidRPr="00037791">
              <w:rPr>
                <w:rFonts w:ascii="Century Gothic" w:hAnsi="Century Gothic"/>
                <w:b/>
              </w:rPr>
              <w:t>mgr inż. arch. Grzegorz Michalski</w:t>
            </w:r>
          </w:p>
          <w:p w14:paraId="111C1960" w14:textId="04167DF1" w:rsidR="00B771A8" w:rsidRDefault="004654B2" w:rsidP="00CB714A">
            <w:pPr>
              <w:spacing w:line="276" w:lineRule="auto"/>
              <w:jc w:val="center"/>
              <w:rPr>
                <w:rFonts w:ascii="Century Gothic" w:hAnsi="Century Gothic"/>
              </w:rPr>
            </w:pPr>
            <w:r w:rsidRPr="00AA3EFB">
              <w:rPr>
                <w:rFonts w:ascii="Century Gothic" w:hAnsi="Century Gothic"/>
              </w:rPr>
              <w:t>upr. nr MA/040/18</w:t>
            </w:r>
          </w:p>
          <w:p w14:paraId="4C69672B" w14:textId="6DEA3813" w:rsidR="004654B2" w:rsidRDefault="004654B2" w:rsidP="00CB714A">
            <w:pPr>
              <w:spacing w:line="276" w:lineRule="auto"/>
              <w:jc w:val="center"/>
              <w:rPr>
                <w:rFonts w:ascii="Century Gothic" w:hAnsi="Century Gothic"/>
              </w:rPr>
            </w:pPr>
            <w:r w:rsidRPr="00AA3EFB">
              <w:rPr>
                <w:rFonts w:ascii="Century Gothic" w:hAnsi="Century Gothic"/>
              </w:rPr>
              <w:t>w specjalności architektonicznej</w:t>
            </w:r>
          </w:p>
        </w:tc>
        <w:tc>
          <w:tcPr>
            <w:tcW w:w="3330" w:type="dxa"/>
            <w:shd w:val="clear" w:color="auto" w:fill="auto"/>
            <w:vAlign w:val="center"/>
          </w:tcPr>
          <w:p w14:paraId="02A7AED2" w14:textId="77777777" w:rsidR="004654B2" w:rsidRPr="00E02447" w:rsidRDefault="004654B2" w:rsidP="00D46CC6">
            <w:pPr>
              <w:jc w:val="center"/>
              <w:rPr>
                <w:rFonts w:ascii="Century Gothic" w:hAnsi="Century Gothic"/>
              </w:rPr>
            </w:pPr>
          </w:p>
        </w:tc>
      </w:tr>
      <w:tr w:rsidR="004654B2" w:rsidRPr="00E02447" w14:paraId="7EA3EF35" w14:textId="77777777" w:rsidTr="00B771A8">
        <w:trPr>
          <w:trHeight w:val="1259"/>
        </w:trPr>
        <w:tc>
          <w:tcPr>
            <w:tcW w:w="0" w:type="auto"/>
            <w:shd w:val="pct10" w:color="00B0F0" w:fill="auto"/>
            <w:vAlign w:val="center"/>
          </w:tcPr>
          <w:p w14:paraId="3D33BCAD" w14:textId="77777777" w:rsidR="004654B2" w:rsidRDefault="004654B2" w:rsidP="00D46CC6">
            <w:pPr>
              <w:jc w:val="center"/>
              <w:rPr>
                <w:rFonts w:ascii="Century Gothic" w:hAnsi="Century Gothic"/>
                <w:b/>
                <w:color w:val="00B0F0"/>
                <w:lang w:eastAsia="en-US"/>
              </w:rPr>
            </w:pPr>
            <w:r>
              <w:rPr>
                <w:rFonts w:ascii="Century Gothic" w:hAnsi="Century Gothic"/>
                <w:b/>
                <w:color w:val="00B0F0"/>
                <w:lang w:eastAsia="en-US"/>
              </w:rPr>
              <w:t>ARCHITEKTURA</w:t>
            </w:r>
          </w:p>
          <w:p w14:paraId="04DA1E3B" w14:textId="77777777" w:rsidR="004654B2" w:rsidRDefault="004654B2" w:rsidP="00D46CC6">
            <w:pPr>
              <w:jc w:val="center"/>
              <w:rPr>
                <w:rFonts w:ascii="Century Gothic" w:hAnsi="Century Gothic"/>
                <w:b/>
                <w:color w:val="00B0F0"/>
                <w:lang w:eastAsia="en-US"/>
              </w:rPr>
            </w:pPr>
            <w:r>
              <w:rPr>
                <w:rFonts w:ascii="Century Gothic" w:hAnsi="Century Gothic"/>
                <w:b/>
                <w:color w:val="00B0F0"/>
                <w:lang w:eastAsia="en-US"/>
              </w:rPr>
              <w:t>(sprawdzający)</w:t>
            </w:r>
          </w:p>
        </w:tc>
        <w:tc>
          <w:tcPr>
            <w:tcW w:w="4881" w:type="dxa"/>
            <w:shd w:val="clear" w:color="auto" w:fill="auto"/>
            <w:vAlign w:val="center"/>
          </w:tcPr>
          <w:p w14:paraId="3EC667B2" w14:textId="77777777" w:rsidR="004654B2" w:rsidRPr="002E71FB" w:rsidRDefault="004654B2" w:rsidP="00B771A8">
            <w:pPr>
              <w:jc w:val="center"/>
              <w:rPr>
                <w:rFonts w:ascii="Century Gothic" w:hAnsi="Century Gothic"/>
                <w:b/>
                <w:bCs/>
              </w:rPr>
            </w:pPr>
            <w:r w:rsidRPr="002E71FB">
              <w:rPr>
                <w:rFonts w:ascii="Century Gothic" w:hAnsi="Century Gothic"/>
                <w:b/>
                <w:bCs/>
              </w:rPr>
              <w:t>mgr inż. arch. Jacek Jaśkowiec</w:t>
            </w:r>
          </w:p>
          <w:p w14:paraId="16B759AD" w14:textId="4290B51F" w:rsidR="00B771A8" w:rsidRDefault="004654B2" w:rsidP="00B771A8">
            <w:pPr>
              <w:spacing w:line="276" w:lineRule="auto"/>
              <w:jc w:val="center"/>
              <w:rPr>
                <w:rFonts w:ascii="Century Gothic" w:hAnsi="Century Gothic"/>
                <w:lang w:eastAsia="en-US"/>
              </w:rPr>
            </w:pPr>
            <w:r w:rsidRPr="002E71FB">
              <w:rPr>
                <w:rFonts w:ascii="Century Gothic" w:hAnsi="Century Gothic"/>
                <w:lang w:eastAsia="en-US"/>
              </w:rPr>
              <w:t>upr. nr Cie-76/91</w:t>
            </w:r>
          </w:p>
          <w:p w14:paraId="5C84DC39" w14:textId="4516CCB0" w:rsidR="004654B2" w:rsidRPr="00037791" w:rsidRDefault="004654B2" w:rsidP="00B771A8">
            <w:pPr>
              <w:spacing w:line="276" w:lineRule="auto"/>
              <w:jc w:val="center"/>
              <w:rPr>
                <w:rFonts w:ascii="Century Gothic" w:hAnsi="Century Gothic"/>
                <w:b/>
              </w:rPr>
            </w:pPr>
            <w:r w:rsidRPr="002E71FB">
              <w:rPr>
                <w:rFonts w:ascii="Century Gothic" w:hAnsi="Century Gothic"/>
                <w:lang w:eastAsia="en-US"/>
              </w:rPr>
              <w:t>w specjalności architektonicznej</w:t>
            </w:r>
          </w:p>
        </w:tc>
        <w:tc>
          <w:tcPr>
            <w:tcW w:w="3330" w:type="dxa"/>
            <w:shd w:val="clear" w:color="auto" w:fill="auto"/>
            <w:vAlign w:val="center"/>
          </w:tcPr>
          <w:p w14:paraId="70015843" w14:textId="77777777" w:rsidR="004654B2" w:rsidRPr="00E02447" w:rsidRDefault="004654B2" w:rsidP="00D46CC6">
            <w:pPr>
              <w:jc w:val="center"/>
              <w:rPr>
                <w:rFonts w:ascii="Century Gothic" w:hAnsi="Century Gothic"/>
              </w:rPr>
            </w:pPr>
          </w:p>
        </w:tc>
      </w:tr>
      <w:tr w:rsidR="00B771A8" w:rsidRPr="00E02447" w14:paraId="76B55359" w14:textId="77777777" w:rsidTr="00B771A8">
        <w:trPr>
          <w:trHeight w:val="1122"/>
        </w:trPr>
        <w:tc>
          <w:tcPr>
            <w:tcW w:w="0" w:type="auto"/>
            <w:shd w:val="pct10" w:color="00B0F0" w:fill="auto"/>
            <w:vAlign w:val="center"/>
          </w:tcPr>
          <w:p w14:paraId="3A96EA16" w14:textId="0F68DF9E" w:rsidR="00B771A8" w:rsidRDefault="00B771A8" w:rsidP="001E21B1">
            <w:pPr>
              <w:jc w:val="center"/>
              <w:rPr>
                <w:rFonts w:ascii="Century Gothic" w:hAnsi="Century Gothic"/>
                <w:b/>
                <w:color w:val="00B0F0"/>
                <w:lang w:eastAsia="en-US"/>
              </w:rPr>
            </w:pPr>
            <w:r>
              <w:rPr>
                <w:rFonts w:ascii="Century Gothic" w:hAnsi="Century Gothic"/>
                <w:b/>
                <w:color w:val="00B0F0"/>
                <w:lang w:eastAsia="en-US"/>
              </w:rPr>
              <w:t>SANITARNA</w:t>
            </w:r>
          </w:p>
          <w:p w14:paraId="4A9F1061" w14:textId="77777777" w:rsidR="00B771A8" w:rsidRPr="009A710B" w:rsidRDefault="00B771A8" w:rsidP="001E21B1">
            <w:pPr>
              <w:jc w:val="center"/>
              <w:rPr>
                <w:rFonts w:ascii="Century Gothic" w:hAnsi="Century Gothic"/>
                <w:b/>
                <w:color w:val="00B0F0"/>
                <w:lang w:eastAsia="en-US"/>
              </w:rPr>
            </w:pPr>
            <w:r>
              <w:rPr>
                <w:rFonts w:ascii="Century Gothic" w:hAnsi="Century Gothic"/>
                <w:b/>
                <w:color w:val="00B0F0"/>
                <w:lang w:eastAsia="en-US"/>
              </w:rPr>
              <w:t>(projektant)</w:t>
            </w:r>
          </w:p>
        </w:tc>
        <w:tc>
          <w:tcPr>
            <w:tcW w:w="4881" w:type="dxa"/>
            <w:shd w:val="clear" w:color="auto" w:fill="auto"/>
            <w:vAlign w:val="center"/>
          </w:tcPr>
          <w:p w14:paraId="73074B4A" w14:textId="77777777" w:rsidR="00B771A8" w:rsidRDefault="00B771A8" w:rsidP="00B771A8">
            <w:pPr>
              <w:jc w:val="center"/>
              <w:rPr>
                <w:rFonts w:ascii="Century Gothic" w:hAnsi="Century Gothic"/>
                <w:b/>
                <w:szCs w:val="20"/>
                <w:lang w:eastAsia="en-US"/>
              </w:rPr>
            </w:pPr>
            <w:r>
              <w:rPr>
                <w:rFonts w:ascii="Century Gothic" w:hAnsi="Century Gothic"/>
                <w:b/>
                <w:szCs w:val="20"/>
                <w:lang w:eastAsia="en-US"/>
              </w:rPr>
              <w:t>mgr inż. Piotr Tokarczyk</w:t>
            </w:r>
          </w:p>
          <w:p w14:paraId="79E03E08" w14:textId="77777777" w:rsidR="00B771A8" w:rsidRDefault="00B771A8" w:rsidP="00B771A8">
            <w:pPr>
              <w:jc w:val="center"/>
              <w:rPr>
                <w:rFonts w:ascii="Century Gothic" w:hAnsi="Century Gothic"/>
                <w:szCs w:val="20"/>
                <w:lang w:eastAsia="en-US"/>
              </w:rPr>
            </w:pPr>
            <w:r>
              <w:rPr>
                <w:rFonts w:ascii="Century Gothic" w:hAnsi="Century Gothic"/>
                <w:szCs w:val="20"/>
                <w:lang w:eastAsia="en-US"/>
              </w:rPr>
              <w:t>upr. nr DOŚ/0091/PBS/22</w:t>
            </w:r>
          </w:p>
          <w:p w14:paraId="6AA85B4B" w14:textId="5B1F5FA3" w:rsidR="00B771A8" w:rsidRPr="00B771A8" w:rsidRDefault="00B771A8" w:rsidP="00B771A8">
            <w:pPr>
              <w:jc w:val="center"/>
              <w:rPr>
                <w:rFonts w:ascii="Century Gothic" w:hAnsi="Century Gothic"/>
                <w:sz w:val="20"/>
              </w:rPr>
            </w:pPr>
            <w:r w:rsidRPr="005C4C20">
              <w:rPr>
                <w:rFonts w:ascii="Century Gothic" w:hAnsi="Century Gothic"/>
                <w:sz w:val="20"/>
              </w:rPr>
              <w:t xml:space="preserve">w specjalności </w:t>
            </w:r>
            <w:r>
              <w:rPr>
                <w:rFonts w:ascii="Century Gothic" w:hAnsi="Century Gothic"/>
                <w:sz w:val="20"/>
              </w:rPr>
              <w:t>sanitarnej</w:t>
            </w:r>
          </w:p>
        </w:tc>
        <w:tc>
          <w:tcPr>
            <w:tcW w:w="3330" w:type="dxa"/>
            <w:shd w:val="clear" w:color="auto" w:fill="auto"/>
            <w:vAlign w:val="center"/>
          </w:tcPr>
          <w:p w14:paraId="57C3342C" w14:textId="77777777" w:rsidR="00B771A8" w:rsidRPr="00E02447" w:rsidRDefault="00B771A8" w:rsidP="001E21B1">
            <w:pPr>
              <w:jc w:val="center"/>
              <w:rPr>
                <w:rFonts w:ascii="Century Gothic" w:hAnsi="Century Gothic"/>
              </w:rPr>
            </w:pPr>
          </w:p>
        </w:tc>
      </w:tr>
      <w:tr w:rsidR="00B771A8" w:rsidRPr="00E02447" w14:paraId="7CD6EC45" w14:textId="77777777" w:rsidTr="00B771A8">
        <w:trPr>
          <w:trHeight w:val="982"/>
        </w:trPr>
        <w:tc>
          <w:tcPr>
            <w:tcW w:w="0" w:type="auto"/>
            <w:shd w:val="pct10" w:color="00B0F0" w:fill="auto"/>
            <w:vAlign w:val="center"/>
          </w:tcPr>
          <w:p w14:paraId="254B7598" w14:textId="33984D61" w:rsidR="00B771A8" w:rsidRDefault="00B771A8" w:rsidP="001E21B1">
            <w:pPr>
              <w:jc w:val="center"/>
              <w:rPr>
                <w:rFonts w:ascii="Century Gothic" w:hAnsi="Century Gothic"/>
                <w:b/>
                <w:color w:val="00B0F0"/>
                <w:lang w:eastAsia="en-US"/>
              </w:rPr>
            </w:pPr>
            <w:r>
              <w:rPr>
                <w:rFonts w:ascii="Century Gothic" w:hAnsi="Century Gothic"/>
                <w:b/>
                <w:color w:val="00B0F0"/>
                <w:lang w:eastAsia="en-US"/>
              </w:rPr>
              <w:t>SANITARNA</w:t>
            </w:r>
          </w:p>
          <w:p w14:paraId="5AEB1039" w14:textId="77777777" w:rsidR="00B771A8" w:rsidRDefault="00B771A8" w:rsidP="001E21B1">
            <w:pPr>
              <w:jc w:val="center"/>
              <w:rPr>
                <w:rFonts w:ascii="Century Gothic" w:hAnsi="Century Gothic"/>
                <w:b/>
                <w:color w:val="00B0F0"/>
                <w:lang w:eastAsia="en-US"/>
              </w:rPr>
            </w:pPr>
            <w:r>
              <w:rPr>
                <w:rFonts w:ascii="Century Gothic" w:hAnsi="Century Gothic"/>
                <w:b/>
                <w:color w:val="00B0F0"/>
                <w:lang w:eastAsia="en-US"/>
              </w:rPr>
              <w:t>(sprawdzający)</w:t>
            </w:r>
          </w:p>
        </w:tc>
        <w:tc>
          <w:tcPr>
            <w:tcW w:w="4881" w:type="dxa"/>
            <w:shd w:val="clear" w:color="auto" w:fill="auto"/>
            <w:vAlign w:val="center"/>
          </w:tcPr>
          <w:p w14:paraId="780E14A4" w14:textId="77777777" w:rsidR="00B771A8" w:rsidRDefault="00B771A8" w:rsidP="00B771A8">
            <w:pPr>
              <w:jc w:val="center"/>
              <w:rPr>
                <w:rFonts w:ascii="Century Gothic" w:hAnsi="Century Gothic"/>
                <w:b/>
                <w:szCs w:val="20"/>
                <w:lang w:eastAsia="en-US"/>
              </w:rPr>
            </w:pPr>
            <w:r>
              <w:rPr>
                <w:rFonts w:ascii="Century Gothic" w:hAnsi="Century Gothic"/>
                <w:b/>
                <w:szCs w:val="20"/>
                <w:lang w:eastAsia="en-US"/>
              </w:rPr>
              <w:t xml:space="preserve">mgr inż. Rodryk </w:t>
            </w:r>
            <w:proofErr w:type="spellStart"/>
            <w:r>
              <w:rPr>
                <w:rFonts w:ascii="Century Gothic" w:hAnsi="Century Gothic"/>
                <w:b/>
                <w:szCs w:val="20"/>
                <w:lang w:eastAsia="en-US"/>
              </w:rPr>
              <w:t>Świerczok</w:t>
            </w:r>
            <w:proofErr w:type="spellEnd"/>
          </w:p>
          <w:p w14:paraId="1F4BA270" w14:textId="77777777" w:rsidR="00B771A8" w:rsidRDefault="00B771A8" w:rsidP="00B771A8">
            <w:pPr>
              <w:jc w:val="center"/>
              <w:rPr>
                <w:rFonts w:ascii="Century Gothic" w:hAnsi="Century Gothic"/>
                <w:szCs w:val="20"/>
                <w:lang w:eastAsia="en-US"/>
              </w:rPr>
            </w:pPr>
            <w:r>
              <w:rPr>
                <w:rFonts w:ascii="Century Gothic" w:hAnsi="Century Gothic"/>
                <w:szCs w:val="20"/>
                <w:lang w:eastAsia="en-US"/>
              </w:rPr>
              <w:t>upr. nr 595/01/DUW</w:t>
            </w:r>
          </w:p>
          <w:p w14:paraId="7F51EBAB" w14:textId="74F0631A" w:rsidR="00B771A8" w:rsidRPr="00B771A8" w:rsidRDefault="00B771A8" w:rsidP="00B771A8">
            <w:pPr>
              <w:jc w:val="center"/>
              <w:rPr>
                <w:rFonts w:ascii="Century Gothic" w:hAnsi="Century Gothic"/>
                <w:szCs w:val="20"/>
                <w:lang w:eastAsia="en-US"/>
              </w:rPr>
            </w:pPr>
            <w:r w:rsidRPr="005C4C20">
              <w:rPr>
                <w:rFonts w:ascii="Century Gothic" w:hAnsi="Century Gothic"/>
                <w:sz w:val="20"/>
              </w:rPr>
              <w:t xml:space="preserve">w specjalności </w:t>
            </w:r>
            <w:r>
              <w:rPr>
                <w:rFonts w:ascii="Century Gothic" w:hAnsi="Century Gothic"/>
                <w:sz w:val="20"/>
              </w:rPr>
              <w:t>sanitarnej</w:t>
            </w:r>
          </w:p>
        </w:tc>
        <w:tc>
          <w:tcPr>
            <w:tcW w:w="3330" w:type="dxa"/>
            <w:shd w:val="clear" w:color="auto" w:fill="auto"/>
            <w:vAlign w:val="center"/>
          </w:tcPr>
          <w:p w14:paraId="04CB0DA3" w14:textId="77777777" w:rsidR="00B771A8" w:rsidRPr="00E02447" w:rsidRDefault="00B771A8" w:rsidP="001E21B1">
            <w:pPr>
              <w:jc w:val="center"/>
              <w:rPr>
                <w:rFonts w:ascii="Century Gothic" w:hAnsi="Century Gothic"/>
              </w:rPr>
            </w:pPr>
          </w:p>
        </w:tc>
      </w:tr>
      <w:tr w:rsidR="00B771A8" w:rsidRPr="00E02447" w14:paraId="5E39B2AB" w14:textId="77777777" w:rsidTr="00CB714A">
        <w:trPr>
          <w:trHeight w:val="1678"/>
        </w:trPr>
        <w:tc>
          <w:tcPr>
            <w:tcW w:w="0" w:type="auto"/>
            <w:shd w:val="pct10" w:color="00B0F0" w:fill="auto"/>
            <w:vAlign w:val="center"/>
          </w:tcPr>
          <w:p w14:paraId="5C330CE6" w14:textId="64A0DC22" w:rsidR="00B771A8" w:rsidRDefault="00B771A8" w:rsidP="001E21B1">
            <w:pPr>
              <w:jc w:val="center"/>
              <w:rPr>
                <w:rFonts w:ascii="Century Gothic" w:hAnsi="Century Gothic"/>
                <w:b/>
                <w:color w:val="00B0F0"/>
                <w:lang w:eastAsia="en-US"/>
              </w:rPr>
            </w:pPr>
            <w:r>
              <w:rPr>
                <w:rFonts w:ascii="Century Gothic" w:hAnsi="Century Gothic"/>
                <w:b/>
                <w:color w:val="00B0F0"/>
                <w:lang w:eastAsia="en-US"/>
              </w:rPr>
              <w:t>ELEKTRYCZNA</w:t>
            </w:r>
          </w:p>
          <w:p w14:paraId="2D82BAE2" w14:textId="77777777" w:rsidR="00B771A8" w:rsidRPr="009A710B" w:rsidRDefault="00B771A8" w:rsidP="001E21B1">
            <w:pPr>
              <w:jc w:val="center"/>
              <w:rPr>
                <w:rFonts w:ascii="Century Gothic" w:hAnsi="Century Gothic"/>
                <w:b/>
                <w:color w:val="00B0F0"/>
                <w:lang w:eastAsia="en-US"/>
              </w:rPr>
            </w:pPr>
            <w:r>
              <w:rPr>
                <w:rFonts w:ascii="Century Gothic" w:hAnsi="Century Gothic"/>
                <w:b/>
                <w:color w:val="00B0F0"/>
                <w:lang w:eastAsia="en-US"/>
              </w:rPr>
              <w:t>(projektant)</w:t>
            </w:r>
          </w:p>
        </w:tc>
        <w:tc>
          <w:tcPr>
            <w:tcW w:w="4881" w:type="dxa"/>
            <w:shd w:val="clear" w:color="auto" w:fill="auto"/>
            <w:vAlign w:val="center"/>
          </w:tcPr>
          <w:p w14:paraId="5C1B8677" w14:textId="77777777" w:rsidR="00CB714A" w:rsidRDefault="00CB714A" w:rsidP="00CB714A">
            <w:pPr>
              <w:jc w:val="center"/>
              <w:rPr>
                <w:rFonts w:ascii="Century Gothic" w:hAnsi="Century Gothic"/>
                <w:b/>
                <w:szCs w:val="20"/>
                <w:lang w:eastAsia="en-US"/>
              </w:rPr>
            </w:pPr>
            <w:r>
              <w:rPr>
                <w:rFonts w:ascii="Century Gothic" w:hAnsi="Century Gothic"/>
                <w:b/>
                <w:szCs w:val="20"/>
                <w:lang w:eastAsia="en-US"/>
              </w:rPr>
              <w:t>mgr inż. Arkadiusz Radosław Malinowski</w:t>
            </w:r>
          </w:p>
          <w:p w14:paraId="270260BE" w14:textId="4BB5B38D" w:rsidR="00CB714A" w:rsidRDefault="00CB714A" w:rsidP="00CB714A">
            <w:pPr>
              <w:jc w:val="center"/>
              <w:rPr>
                <w:rFonts w:ascii="Century Gothic" w:hAnsi="Century Gothic"/>
                <w:szCs w:val="20"/>
                <w:lang w:eastAsia="en-US"/>
              </w:rPr>
            </w:pPr>
            <w:r>
              <w:rPr>
                <w:rFonts w:ascii="Century Gothic" w:hAnsi="Century Gothic"/>
                <w:szCs w:val="20"/>
                <w:lang w:eastAsia="en-US"/>
              </w:rPr>
              <w:t>upr. nr SLK/9471/PBE/21</w:t>
            </w:r>
          </w:p>
          <w:p w14:paraId="4918EB12" w14:textId="4C2B0566" w:rsidR="00B771A8" w:rsidRPr="00CB714A" w:rsidRDefault="00CB714A" w:rsidP="00CB714A">
            <w:pPr>
              <w:jc w:val="center"/>
              <w:rPr>
                <w:rFonts w:ascii="Century Gothic" w:hAnsi="Century Gothic"/>
                <w:sz w:val="20"/>
              </w:rPr>
            </w:pPr>
            <w:r w:rsidRPr="005C4C20">
              <w:rPr>
                <w:rFonts w:ascii="Century Gothic" w:hAnsi="Century Gothic"/>
                <w:sz w:val="20"/>
              </w:rPr>
              <w:t xml:space="preserve">w specjalności </w:t>
            </w:r>
            <w:r>
              <w:rPr>
                <w:rFonts w:ascii="Century Gothic" w:hAnsi="Century Gothic"/>
                <w:sz w:val="20"/>
              </w:rPr>
              <w:t>elektrycznej</w:t>
            </w:r>
          </w:p>
        </w:tc>
        <w:tc>
          <w:tcPr>
            <w:tcW w:w="3330" w:type="dxa"/>
            <w:shd w:val="clear" w:color="auto" w:fill="auto"/>
            <w:vAlign w:val="center"/>
          </w:tcPr>
          <w:p w14:paraId="5BFEEF93" w14:textId="77777777" w:rsidR="00B771A8" w:rsidRPr="00E02447" w:rsidRDefault="00B771A8" w:rsidP="001E21B1">
            <w:pPr>
              <w:jc w:val="center"/>
              <w:rPr>
                <w:rFonts w:ascii="Century Gothic" w:hAnsi="Century Gothic"/>
              </w:rPr>
            </w:pPr>
          </w:p>
        </w:tc>
      </w:tr>
      <w:tr w:rsidR="00B771A8" w:rsidRPr="00E02447" w14:paraId="356FFECD" w14:textId="77777777" w:rsidTr="00CB714A">
        <w:trPr>
          <w:trHeight w:val="1272"/>
        </w:trPr>
        <w:tc>
          <w:tcPr>
            <w:tcW w:w="0" w:type="auto"/>
            <w:shd w:val="pct10" w:color="00B0F0" w:fill="auto"/>
            <w:vAlign w:val="center"/>
          </w:tcPr>
          <w:p w14:paraId="668822E9" w14:textId="08DB49F9" w:rsidR="00B771A8" w:rsidRDefault="00B771A8" w:rsidP="001E21B1">
            <w:pPr>
              <w:jc w:val="center"/>
              <w:rPr>
                <w:rFonts w:ascii="Century Gothic" w:hAnsi="Century Gothic"/>
                <w:b/>
                <w:color w:val="00B0F0"/>
                <w:lang w:eastAsia="en-US"/>
              </w:rPr>
            </w:pPr>
            <w:r>
              <w:rPr>
                <w:rFonts w:ascii="Century Gothic" w:hAnsi="Century Gothic"/>
                <w:b/>
                <w:color w:val="00B0F0"/>
                <w:lang w:eastAsia="en-US"/>
              </w:rPr>
              <w:t>ELEKTRYCZNA</w:t>
            </w:r>
          </w:p>
          <w:p w14:paraId="0FB027DA" w14:textId="77777777" w:rsidR="00B771A8" w:rsidRDefault="00B771A8" w:rsidP="001E21B1">
            <w:pPr>
              <w:jc w:val="center"/>
              <w:rPr>
                <w:rFonts w:ascii="Century Gothic" w:hAnsi="Century Gothic"/>
                <w:b/>
                <w:color w:val="00B0F0"/>
                <w:lang w:eastAsia="en-US"/>
              </w:rPr>
            </w:pPr>
            <w:r>
              <w:rPr>
                <w:rFonts w:ascii="Century Gothic" w:hAnsi="Century Gothic"/>
                <w:b/>
                <w:color w:val="00B0F0"/>
                <w:lang w:eastAsia="en-US"/>
              </w:rPr>
              <w:t>(sprawdzający)</w:t>
            </w:r>
          </w:p>
        </w:tc>
        <w:tc>
          <w:tcPr>
            <w:tcW w:w="4881" w:type="dxa"/>
            <w:shd w:val="clear" w:color="auto" w:fill="auto"/>
            <w:vAlign w:val="center"/>
          </w:tcPr>
          <w:p w14:paraId="308C43A3" w14:textId="77777777" w:rsidR="00CB714A" w:rsidRDefault="00CB714A" w:rsidP="00CB714A">
            <w:pPr>
              <w:jc w:val="center"/>
              <w:rPr>
                <w:rFonts w:ascii="Century Gothic" w:hAnsi="Century Gothic"/>
                <w:b/>
                <w:szCs w:val="20"/>
                <w:lang w:eastAsia="en-US"/>
              </w:rPr>
            </w:pPr>
            <w:r>
              <w:rPr>
                <w:rFonts w:ascii="Century Gothic" w:hAnsi="Century Gothic"/>
                <w:b/>
                <w:szCs w:val="20"/>
                <w:lang w:eastAsia="en-US"/>
              </w:rPr>
              <w:t>mgr inż. Marcin Glinka</w:t>
            </w:r>
          </w:p>
          <w:p w14:paraId="100B8D46" w14:textId="77777777" w:rsidR="00CB714A" w:rsidRDefault="00CB714A" w:rsidP="00CB714A">
            <w:pPr>
              <w:jc w:val="center"/>
              <w:rPr>
                <w:rFonts w:ascii="Century Gothic" w:hAnsi="Century Gothic"/>
                <w:szCs w:val="20"/>
                <w:lang w:eastAsia="en-US"/>
              </w:rPr>
            </w:pPr>
            <w:r>
              <w:rPr>
                <w:rFonts w:ascii="Century Gothic" w:hAnsi="Century Gothic"/>
                <w:szCs w:val="20"/>
                <w:lang w:eastAsia="en-US"/>
              </w:rPr>
              <w:t>upr. nr SLK/9475/PWBE/21</w:t>
            </w:r>
          </w:p>
          <w:p w14:paraId="3083BC91" w14:textId="20A9326B" w:rsidR="00B771A8" w:rsidRPr="00CB714A" w:rsidRDefault="00CB714A" w:rsidP="00CB714A">
            <w:pPr>
              <w:jc w:val="center"/>
              <w:rPr>
                <w:rFonts w:ascii="Century Gothic" w:hAnsi="Century Gothic"/>
                <w:sz w:val="20"/>
              </w:rPr>
            </w:pPr>
            <w:r w:rsidRPr="005C4C20">
              <w:rPr>
                <w:rFonts w:ascii="Century Gothic" w:hAnsi="Century Gothic"/>
                <w:sz w:val="20"/>
              </w:rPr>
              <w:t xml:space="preserve">w specjalności </w:t>
            </w:r>
            <w:r>
              <w:rPr>
                <w:rFonts w:ascii="Century Gothic" w:hAnsi="Century Gothic"/>
                <w:sz w:val="20"/>
              </w:rPr>
              <w:t>elektrycznej</w:t>
            </w:r>
          </w:p>
        </w:tc>
        <w:tc>
          <w:tcPr>
            <w:tcW w:w="3330" w:type="dxa"/>
            <w:shd w:val="clear" w:color="auto" w:fill="auto"/>
            <w:vAlign w:val="center"/>
          </w:tcPr>
          <w:p w14:paraId="48E5DD84" w14:textId="77777777" w:rsidR="00B771A8" w:rsidRPr="00E02447" w:rsidRDefault="00B771A8" w:rsidP="001E21B1">
            <w:pPr>
              <w:jc w:val="center"/>
              <w:rPr>
                <w:rFonts w:ascii="Century Gothic" w:hAnsi="Century Gothic"/>
              </w:rPr>
            </w:pPr>
          </w:p>
        </w:tc>
      </w:tr>
    </w:tbl>
    <w:p w14:paraId="721CC19B" w14:textId="77777777" w:rsidR="00F17F04" w:rsidRDefault="00F17F04" w:rsidP="00B771A8">
      <w:pPr>
        <w:pStyle w:val="Tekstpodstawowywcity"/>
        <w:spacing w:line="276" w:lineRule="auto"/>
        <w:ind w:left="0"/>
        <w:rPr>
          <w:rFonts w:ascii="Century Gothic" w:hAnsi="Century Gothic"/>
        </w:rPr>
      </w:pPr>
    </w:p>
    <w:sectPr w:rsidR="00F17F04" w:rsidSect="00587F66">
      <w:headerReference w:type="even" r:id="rId9"/>
      <w:headerReference w:type="default" r:id="rId10"/>
      <w:footerReference w:type="even" r:id="rId11"/>
      <w:type w:val="continuous"/>
      <w:pgSz w:w="11906" w:h="16838" w:code="9"/>
      <w:pgMar w:top="719" w:right="746" w:bottom="567" w:left="1134" w:header="709" w:footer="454" w:gutter="0"/>
      <w:pgBorders w:offsetFrom="page">
        <w:top w:val="single" w:sz="4" w:space="24" w:color="auto"/>
        <w:left w:val="single" w:sz="4" w:space="24" w:color="auto"/>
        <w:bottom w:val="single" w:sz="4" w:space="24" w:color="auto"/>
        <w:right w:val="single" w:sz="4" w:space="24" w:color="auto"/>
      </w:pgBorders>
      <w:cols w:space="5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E0883" w14:textId="77777777" w:rsidR="00943D23" w:rsidRDefault="00943D23">
      <w:r>
        <w:separator/>
      </w:r>
    </w:p>
  </w:endnote>
  <w:endnote w:type="continuationSeparator" w:id="0">
    <w:p w14:paraId="4138239A" w14:textId="77777777" w:rsidR="00943D23" w:rsidRDefault="00943D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onsolas">
    <w:panose1 w:val="020B0609020204030204"/>
    <w:charset w:val="EE"/>
    <w:family w:val="modern"/>
    <w:pitch w:val="fixed"/>
    <w:sig w:usb0="E00006FF" w:usb1="0000F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Century Gothic">
    <w:panose1 w:val="020B0502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181ED" w14:textId="77777777" w:rsidR="00951F97" w:rsidRDefault="00951F97">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66BC3F" w14:textId="77777777" w:rsidR="00943D23" w:rsidRDefault="00943D23">
      <w:r>
        <w:separator/>
      </w:r>
    </w:p>
  </w:footnote>
  <w:footnote w:type="continuationSeparator" w:id="0">
    <w:p w14:paraId="11C7D0DF" w14:textId="77777777" w:rsidR="00943D23" w:rsidRDefault="00943D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2F275" w14:textId="77777777" w:rsidR="00951F97" w:rsidRDefault="00951F97">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762AB1" w14:textId="77777777" w:rsidR="00951F97" w:rsidRPr="007710FD" w:rsidRDefault="00951F97" w:rsidP="000E31F8">
    <w:pPr>
      <w:pStyle w:val="Nagwek"/>
      <w:shd w:val="clear" w:color="auto" w:fill="FFFFFF"/>
      <w:tabs>
        <w:tab w:val="clear" w:pos="4536"/>
        <w:tab w:val="clear" w:pos="9072"/>
        <w:tab w:val="left" w:pos="5798"/>
      </w:tabs>
      <w:rPr>
        <w:rFonts w:ascii="Century Gothic" w:hAnsi="Century Gothic"/>
        <w:color w:val="0070C0"/>
      </w:rPr>
    </w:pPr>
    <w:r>
      <w:rPr>
        <w:rFonts w:ascii="Century Gothic" w:hAnsi="Century Gothic"/>
        <w:b/>
        <w:noProof/>
        <w:color w:val="0070C0"/>
        <w:sz w:val="24"/>
        <w:szCs w:val="24"/>
      </w:rPr>
      <w:drawing>
        <wp:anchor distT="0" distB="0" distL="114300" distR="114300" simplePos="0" relativeHeight="251657216" behindDoc="0" locked="0" layoutInCell="1" allowOverlap="1" wp14:anchorId="09982639" wp14:editId="2CFF0451">
          <wp:simplePos x="0" y="0"/>
          <wp:positionH relativeFrom="column">
            <wp:posOffset>5131435</wp:posOffset>
          </wp:positionH>
          <wp:positionV relativeFrom="paragraph">
            <wp:posOffset>-145415</wp:posOffset>
          </wp:positionV>
          <wp:extent cx="1439545" cy="348615"/>
          <wp:effectExtent l="0" t="0" r="8255" b="0"/>
          <wp:wrapNone/>
          <wp:docPr id="2039274057" name="Obraz 203927405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48615"/>
                  </a:xfrm>
                  <a:prstGeom prst="rect">
                    <a:avLst/>
                  </a:prstGeom>
                  <a:noFill/>
                  <a:ln>
                    <a:noFill/>
                  </a:ln>
                </pic:spPr>
              </pic:pic>
            </a:graphicData>
          </a:graphic>
        </wp:anchor>
      </w:drawing>
    </w:r>
    <w:r w:rsidRPr="002E5E69">
      <w:rPr>
        <w:rFonts w:ascii="Century Gothic" w:hAnsi="Century Gothic"/>
        <w:b/>
        <w:color w:val="0070C0"/>
        <w:sz w:val="24"/>
        <w:szCs w:val="24"/>
      </w:rPr>
      <w:t xml:space="preserve"> OPIS TECHNICZNY  - </w:t>
    </w:r>
    <w:r w:rsidRPr="007710FD">
      <w:rPr>
        <w:rFonts w:ascii="Century Gothic" w:hAnsi="Century Gothic"/>
        <w:color w:val="0070C0"/>
        <w:sz w:val="24"/>
        <w:szCs w:val="24"/>
      </w:rPr>
      <w:t xml:space="preserve">Architektura , </w:t>
    </w:r>
    <w:r>
      <w:rPr>
        <w:rFonts w:ascii="Century Gothic" w:hAnsi="Century Gothic"/>
        <w:color w:val="0070C0"/>
        <w:sz w:val="24"/>
        <w:szCs w:val="24"/>
      </w:rPr>
      <w:t>konstrukcja, instalacje, drogi</w:t>
    </w:r>
  </w:p>
  <w:p w14:paraId="09506EE4" w14:textId="77777777" w:rsidR="00951F97" w:rsidRDefault="00000000" w:rsidP="00431A7B">
    <w:pPr>
      <w:pStyle w:val="Nagwek"/>
      <w:jc w:val="center"/>
    </w:pPr>
    <w:r>
      <w:rPr>
        <w:noProof/>
      </w:rPr>
      <w:pict w14:anchorId="4E556653">
        <v:shapetype id="_x0000_t32" coordsize="21600,21600" o:spt="32" o:oned="t" path="m,l21600,21600e" filled="f">
          <v:path arrowok="t" fillok="f" o:connecttype="none"/>
          <o:lock v:ext="edit" shapetype="t"/>
        </v:shapetype>
        <v:shape id="AutoShape 2" o:spid="_x0000_s1025" type="#_x0000_t32" style="position:absolute;left:0;text-align:left;margin-left:-19.95pt;margin-top:2.25pt;width:407.25pt;height:0;z-index:251658240;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" strokecolor="#00b0f0"/>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51FA6F34"/>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AF340"/>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00000003"/>
    <w:multiLevelType w:val="multilevel"/>
    <w:tmpl w:val="97668FC8"/>
    <w:name w:val="WW8Num2"/>
    <w:lvl w:ilvl="0">
      <w:start w:val="5"/>
      <w:numFmt w:val="bullet"/>
      <w:lvlText w:val="-"/>
      <w:lvlJc w:val="left"/>
      <w:pPr>
        <w:tabs>
          <w:tab w:val="num" w:pos="1158"/>
        </w:tabs>
        <w:ind w:left="1158" w:hanging="360"/>
      </w:pPr>
      <w:rPr>
        <w:rFonts w:ascii="Times New Roman" w:hAnsi="Times New Roman"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color w:val="auto"/>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5" w15:restartNumberingAfterBreak="0">
    <w:nsid w:val="00000005"/>
    <w:multiLevelType w:val="multilevel"/>
    <w:tmpl w:val="00000005"/>
    <w:name w:val="WWNum9"/>
    <w:lvl w:ilvl="0">
      <w:start w:val="1"/>
      <w:numFmt w:val="bullet"/>
      <w:lvlText w:val="-"/>
      <w:lvlJc w:val="left"/>
      <w:pPr>
        <w:tabs>
          <w:tab w:val="num" w:pos="0"/>
        </w:tabs>
        <w:ind w:left="1080" w:hanging="360"/>
      </w:pPr>
      <w:rPr>
        <w:rFonts w:ascii="Courier New" w:hAnsi="Courier New"/>
      </w:rPr>
    </w:lvl>
    <w:lvl w:ilvl="1">
      <w:start w:val="1"/>
      <w:numFmt w:val="bullet"/>
      <w:lvlText w:val=""/>
      <w:lvlJc w:val="left"/>
      <w:pPr>
        <w:tabs>
          <w:tab w:val="num" w:pos="0"/>
        </w:tabs>
        <w:ind w:left="1800" w:hanging="360"/>
      </w:pPr>
      <w:rPr>
        <w:rFonts w:ascii="Symbol" w:hAnsi="Symbol"/>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6" w15:restartNumberingAfterBreak="0">
    <w:nsid w:val="00000008"/>
    <w:multiLevelType w:val="multilevel"/>
    <w:tmpl w:val="00000008"/>
    <w:name w:val="WW8Num8"/>
    <w:lvl w:ilvl="0">
      <w:start w:val="7"/>
      <w:numFmt w:val="decimal"/>
      <w:lvlText w:val="%1"/>
      <w:lvlJc w:val="left"/>
      <w:pPr>
        <w:tabs>
          <w:tab w:val="num" w:pos="480"/>
        </w:tabs>
        <w:ind w:left="480" w:hanging="480"/>
      </w:pPr>
    </w:lvl>
    <w:lvl w:ilvl="1">
      <w:start w:val="1"/>
      <w:numFmt w:val="decimal"/>
      <w:lvlText w:val="%1.%2"/>
      <w:lvlJc w:val="left"/>
      <w:pPr>
        <w:tabs>
          <w:tab w:val="num" w:pos="1020"/>
        </w:tabs>
        <w:ind w:left="1020" w:hanging="480"/>
      </w:pPr>
    </w:lvl>
    <w:lvl w:ilvl="2">
      <w:start w:val="3"/>
      <w:numFmt w:val="decimal"/>
      <w:lvlText w:val="%1.%2.%3"/>
      <w:lvlJc w:val="left"/>
      <w:pPr>
        <w:tabs>
          <w:tab w:val="num" w:pos="1800"/>
        </w:tabs>
        <w:ind w:left="1800" w:hanging="720"/>
      </w:pPr>
    </w:lvl>
    <w:lvl w:ilvl="3">
      <w:start w:val="1"/>
      <w:numFmt w:val="decimal"/>
      <w:lvlText w:val="%1.%2.%3.%4"/>
      <w:lvlJc w:val="left"/>
      <w:pPr>
        <w:tabs>
          <w:tab w:val="num" w:pos="2340"/>
        </w:tabs>
        <w:ind w:left="2340" w:hanging="720"/>
      </w:pPr>
    </w:lvl>
    <w:lvl w:ilvl="4">
      <w:start w:val="1"/>
      <w:numFmt w:val="decimal"/>
      <w:lvlText w:val="%1.%2.%3.%4.%5"/>
      <w:lvlJc w:val="left"/>
      <w:pPr>
        <w:tabs>
          <w:tab w:val="num" w:pos="3240"/>
        </w:tabs>
        <w:ind w:left="3240" w:hanging="1080"/>
      </w:pPr>
    </w:lvl>
    <w:lvl w:ilvl="5">
      <w:start w:val="1"/>
      <w:numFmt w:val="decimal"/>
      <w:lvlText w:val="%1.%2.%3.%4.%5.%6"/>
      <w:lvlJc w:val="left"/>
      <w:pPr>
        <w:tabs>
          <w:tab w:val="num" w:pos="3780"/>
        </w:tabs>
        <w:ind w:left="3780" w:hanging="1080"/>
      </w:pPr>
    </w:lvl>
    <w:lvl w:ilvl="6">
      <w:start w:val="1"/>
      <w:numFmt w:val="decimal"/>
      <w:lvlText w:val="%1.%2.%3.%4.%5.%6.%7"/>
      <w:lvlJc w:val="left"/>
      <w:pPr>
        <w:tabs>
          <w:tab w:val="num" w:pos="4680"/>
        </w:tabs>
        <w:ind w:left="4680" w:hanging="1440"/>
      </w:pPr>
    </w:lvl>
    <w:lvl w:ilvl="7">
      <w:start w:val="1"/>
      <w:numFmt w:val="decimal"/>
      <w:lvlText w:val="%1.%2.%3.%4.%5.%6.%7.%8"/>
      <w:lvlJc w:val="left"/>
      <w:pPr>
        <w:tabs>
          <w:tab w:val="num" w:pos="5220"/>
        </w:tabs>
        <w:ind w:left="5220" w:hanging="1440"/>
      </w:pPr>
    </w:lvl>
    <w:lvl w:ilvl="8">
      <w:start w:val="1"/>
      <w:numFmt w:val="decimal"/>
      <w:lvlText w:val="%1.%2.%3.%4.%5.%6.%7.%8.%9"/>
      <w:lvlJc w:val="left"/>
      <w:pPr>
        <w:tabs>
          <w:tab w:val="num" w:pos="6120"/>
        </w:tabs>
        <w:ind w:left="6120" w:hanging="1800"/>
      </w:pPr>
    </w:lvl>
  </w:abstractNum>
  <w:abstractNum w:abstractNumId="7" w15:restartNumberingAfterBreak="0">
    <w:nsid w:val="00000009"/>
    <w:multiLevelType w:val="multilevel"/>
    <w:tmpl w:val="00000009"/>
    <w:name w:val="WW8Num10"/>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8" w15:restartNumberingAfterBreak="0">
    <w:nsid w:val="0000000B"/>
    <w:multiLevelType w:val="multilevel"/>
    <w:tmpl w:val="573CF6EC"/>
    <w:name w:val="WW8Num11"/>
    <w:lvl w:ilvl="0">
      <w:start w:val="1"/>
      <w:numFmt w:val="bullet"/>
      <w:lvlText w:val=""/>
      <w:lvlJc w:val="left"/>
      <w:pPr>
        <w:tabs>
          <w:tab w:val="num" w:pos="927"/>
        </w:tabs>
        <w:ind w:left="927" w:hanging="360"/>
      </w:pPr>
      <w:rPr>
        <w:rFonts w:ascii="Symbol" w:hAnsi="Symbol" w:cs="Symbol"/>
      </w:rPr>
    </w:lvl>
    <w:lvl w:ilvl="1">
      <w:start w:val="1"/>
      <w:numFmt w:val="decimal"/>
      <w:lvlText w:val="%1.%2"/>
      <w:lvlJc w:val="left"/>
      <w:pPr>
        <w:tabs>
          <w:tab w:val="num" w:pos="1635"/>
        </w:tabs>
        <w:ind w:left="1635" w:hanging="360"/>
      </w:pPr>
    </w:lvl>
    <w:lvl w:ilvl="2">
      <w:start w:val="1"/>
      <w:numFmt w:val="decimal"/>
      <w:lvlText w:val="%1.%2.%3"/>
      <w:lvlJc w:val="left"/>
      <w:pPr>
        <w:tabs>
          <w:tab w:val="num" w:pos="2703"/>
        </w:tabs>
        <w:ind w:left="2703" w:hanging="720"/>
      </w:pPr>
    </w:lvl>
    <w:lvl w:ilvl="3">
      <w:start w:val="1"/>
      <w:numFmt w:val="decimal"/>
      <w:lvlText w:val="%1.%2.%3.%4"/>
      <w:lvlJc w:val="left"/>
      <w:pPr>
        <w:tabs>
          <w:tab w:val="num" w:pos="3771"/>
        </w:tabs>
        <w:ind w:left="3771" w:hanging="1080"/>
      </w:pPr>
    </w:lvl>
    <w:lvl w:ilvl="4">
      <w:start w:val="1"/>
      <w:numFmt w:val="decimal"/>
      <w:lvlText w:val="%1.%2.%3.%4.%5"/>
      <w:lvlJc w:val="left"/>
      <w:pPr>
        <w:tabs>
          <w:tab w:val="num" w:pos="4479"/>
        </w:tabs>
        <w:ind w:left="4479" w:hanging="1080"/>
      </w:pPr>
    </w:lvl>
    <w:lvl w:ilvl="5">
      <w:start w:val="1"/>
      <w:numFmt w:val="decimal"/>
      <w:lvlText w:val="%1.%2.%3.%4.%5.%6"/>
      <w:lvlJc w:val="left"/>
      <w:pPr>
        <w:tabs>
          <w:tab w:val="num" w:pos="5547"/>
        </w:tabs>
        <w:ind w:left="5547" w:hanging="1440"/>
      </w:pPr>
    </w:lvl>
    <w:lvl w:ilvl="6">
      <w:start w:val="1"/>
      <w:numFmt w:val="decimal"/>
      <w:lvlText w:val="%1.%2.%3.%4.%5.%6.%7"/>
      <w:lvlJc w:val="left"/>
      <w:pPr>
        <w:tabs>
          <w:tab w:val="num" w:pos="6255"/>
        </w:tabs>
        <w:ind w:left="6255" w:hanging="1440"/>
      </w:pPr>
    </w:lvl>
    <w:lvl w:ilvl="7">
      <w:start w:val="1"/>
      <w:numFmt w:val="decimal"/>
      <w:lvlText w:val="%1.%2.%3.%4.%5.%6.%7.%8"/>
      <w:lvlJc w:val="left"/>
      <w:pPr>
        <w:tabs>
          <w:tab w:val="num" w:pos="7323"/>
        </w:tabs>
        <w:ind w:left="7323" w:hanging="1800"/>
      </w:pPr>
    </w:lvl>
    <w:lvl w:ilvl="8">
      <w:start w:val="1"/>
      <w:numFmt w:val="decimal"/>
      <w:lvlText w:val="%1.%2.%3.%4.%5.%6.%7.%8.%9"/>
      <w:lvlJc w:val="left"/>
      <w:pPr>
        <w:tabs>
          <w:tab w:val="num" w:pos="8391"/>
        </w:tabs>
        <w:ind w:left="8391" w:hanging="2160"/>
      </w:pPr>
    </w:lvl>
  </w:abstractNum>
  <w:abstractNum w:abstractNumId="9" w15:restartNumberingAfterBreak="0">
    <w:nsid w:val="0000000C"/>
    <w:multiLevelType w:val="singleLevel"/>
    <w:tmpl w:val="0000000C"/>
    <w:name w:val="WW8Num12"/>
    <w:lvl w:ilvl="0">
      <w:start w:val="1"/>
      <w:numFmt w:val="bullet"/>
      <w:lvlText w:val=""/>
      <w:lvlJc w:val="left"/>
      <w:pPr>
        <w:tabs>
          <w:tab w:val="num" w:pos="795"/>
        </w:tabs>
        <w:ind w:left="795" w:hanging="360"/>
      </w:pPr>
      <w:rPr>
        <w:rFonts w:ascii="Symbol" w:hAnsi="Symbol" w:cs="Symbol"/>
      </w:rPr>
    </w:lvl>
  </w:abstractNum>
  <w:abstractNum w:abstractNumId="10" w15:restartNumberingAfterBreak="0">
    <w:nsid w:val="0000000E"/>
    <w:multiLevelType w:val="singleLevel"/>
    <w:tmpl w:val="0000000E"/>
    <w:name w:val="WW8Num14"/>
    <w:lvl w:ilvl="0">
      <w:start w:val="1"/>
      <w:numFmt w:val="bullet"/>
      <w:lvlText w:val=""/>
      <w:lvlJc w:val="left"/>
      <w:pPr>
        <w:tabs>
          <w:tab w:val="num" w:pos="720"/>
        </w:tabs>
        <w:ind w:left="720" w:hanging="360"/>
      </w:pPr>
      <w:rPr>
        <w:rFonts w:ascii="Symbol" w:hAnsi="Symbol" w:cs="Symbol"/>
      </w:rPr>
    </w:lvl>
  </w:abstractNum>
  <w:abstractNum w:abstractNumId="11" w15:restartNumberingAfterBreak="0">
    <w:nsid w:val="00000010"/>
    <w:multiLevelType w:val="singleLevel"/>
    <w:tmpl w:val="00000010"/>
    <w:name w:val="WW8Num16"/>
    <w:lvl w:ilvl="0">
      <w:start w:val="1"/>
      <w:numFmt w:val="bullet"/>
      <w:lvlText w:val=""/>
      <w:lvlJc w:val="left"/>
      <w:pPr>
        <w:tabs>
          <w:tab w:val="num" w:pos="907"/>
        </w:tabs>
        <w:ind w:left="907" w:hanging="283"/>
      </w:pPr>
      <w:rPr>
        <w:rFonts w:ascii="Symbol" w:hAnsi="Symbol" w:cs="Times New Roman"/>
      </w:rPr>
    </w:lvl>
  </w:abstractNum>
  <w:abstractNum w:abstractNumId="12" w15:restartNumberingAfterBreak="0">
    <w:nsid w:val="00000011"/>
    <w:multiLevelType w:val="singleLevel"/>
    <w:tmpl w:val="00000011"/>
    <w:name w:val="WW8Num17"/>
    <w:lvl w:ilvl="0">
      <w:start w:val="1"/>
      <w:numFmt w:val="bullet"/>
      <w:lvlText w:val=""/>
      <w:lvlJc w:val="left"/>
      <w:pPr>
        <w:tabs>
          <w:tab w:val="num" w:pos="1080"/>
        </w:tabs>
        <w:ind w:left="1080" w:hanging="360"/>
      </w:pPr>
      <w:rPr>
        <w:rFonts w:ascii="Symbol" w:hAnsi="Symbol" w:cs="Symbol"/>
      </w:rPr>
    </w:lvl>
  </w:abstractNum>
  <w:abstractNum w:abstractNumId="13" w15:restartNumberingAfterBreak="0">
    <w:nsid w:val="00000012"/>
    <w:multiLevelType w:val="singleLevel"/>
    <w:tmpl w:val="00000012"/>
    <w:name w:val="WW8Num18"/>
    <w:lvl w:ilvl="0">
      <w:start w:val="1"/>
      <w:numFmt w:val="decimal"/>
      <w:lvlText w:val="%1)"/>
      <w:lvlJc w:val="left"/>
      <w:pPr>
        <w:tabs>
          <w:tab w:val="num" w:pos="1069"/>
        </w:tabs>
        <w:ind w:left="1069" w:hanging="360"/>
      </w:pPr>
    </w:lvl>
  </w:abstractNum>
  <w:abstractNum w:abstractNumId="14" w15:restartNumberingAfterBreak="0">
    <w:nsid w:val="00000013"/>
    <w:multiLevelType w:val="singleLevel"/>
    <w:tmpl w:val="00000013"/>
    <w:name w:val="WW8Num19"/>
    <w:lvl w:ilvl="0">
      <w:start w:val="1"/>
      <w:numFmt w:val="bullet"/>
      <w:lvlText w:val=""/>
      <w:lvlJc w:val="left"/>
      <w:pPr>
        <w:tabs>
          <w:tab w:val="num" w:pos="1440"/>
        </w:tabs>
        <w:ind w:left="1440" w:hanging="360"/>
      </w:pPr>
      <w:rPr>
        <w:rFonts w:ascii="Symbol" w:hAnsi="Symbol"/>
        <w:u w:val="none"/>
      </w:rPr>
    </w:lvl>
  </w:abstractNum>
  <w:abstractNum w:abstractNumId="15" w15:restartNumberingAfterBreak="0">
    <w:nsid w:val="00000014"/>
    <w:multiLevelType w:val="multilevel"/>
    <w:tmpl w:val="0ED8ED16"/>
    <w:name w:val="WW8Num20"/>
    <w:lvl w:ilvl="0">
      <w:start w:val="2"/>
      <w:numFmt w:val="decimal"/>
      <w:lvlText w:val="%1."/>
      <w:lvlJc w:val="left"/>
      <w:pPr>
        <w:tabs>
          <w:tab w:val="num" w:pos="525"/>
        </w:tabs>
        <w:ind w:left="525" w:hanging="525"/>
      </w:pPr>
      <w:rPr>
        <w:rFonts w:hint="default"/>
        <w:u w:val="none"/>
      </w:rPr>
    </w:lvl>
    <w:lvl w:ilvl="1">
      <w:start w:val="1"/>
      <w:numFmt w:val="decimal"/>
      <w:lvlText w:val="%1.%2.1"/>
      <w:lvlJc w:val="left"/>
      <w:pPr>
        <w:tabs>
          <w:tab w:val="num" w:pos="1092"/>
        </w:tabs>
        <w:ind w:left="1092" w:hanging="525"/>
      </w:pPr>
      <w:rPr>
        <w:rFonts w:ascii="Times New Roman" w:hAnsi="Times New Roman" w:cs="Times New Roman" w:hint="default"/>
        <w:b/>
        <w:u w:val="none"/>
      </w:rPr>
    </w:lvl>
    <w:lvl w:ilvl="2">
      <w:start w:val="1"/>
      <w:numFmt w:val="decimal"/>
      <w:lvlText w:val="%1.%2.%3."/>
      <w:lvlJc w:val="left"/>
      <w:pPr>
        <w:tabs>
          <w:tab w:val="num" w:pos="1854"/>
        </w:tabs>
        <w:ind w:left="1854" w:hanging="720"/>
      </w:pPr>
      <w:rPr>
        <w:rFonts w:hint="default"/>
        <w:u w:val="none"/>
      </w:rPr>
    </w:lvl>
    <w:lvl w:ilvl="3">
      <w:start w:val="1"/>
      <w:numFmt w:val="decimal"/>
      <w:lvlText w:val="%1.%2.%3.%4."/>
      <w:lvlJc w:val="left"/>
      <w:pPr>
        <w:tabs>
          <w:tab w:val="num" w:pos="2421"/>
        </w:tabs>
        <w:ind w:left="2421" w:hanging="720"/>
      </w:pPr>
      <w:rPr>
        <w:rFonts w:hint="default"/>
        <w:u w:val="none"/>
      </w:rPr>
    </w:lvl>
    <w:lvl w:ilvl="4">
      <w:start w:val="1"/>
      <w:numFmt w:val="decimal"/>
      <w:lvlText w:val="%1.%2.%3.%4.%5."/>
      <w:lvlJc w:val="left"/>
      <w:pPr>
        <w:tabs>
          <w:tab w:val="num" w:pos="3348"/>
        </w:tabs>
        <w:ind w:left="3348" w:hanging="1080"/>
      </w:pPr>
      <w:rPr>
        <w:rFonts w:hint="default"/>
        <w:u w:val="none"/>
      </w:rPr>
    </w:lvl>
    <w:lvl w:ilvl="5">
      <w:start w:val="1"/>
      <w:numFmt w:val="decimal"/>
      <w:lvlText w:val="%1.%2.%3.%4.%5.%6."/>
      <w:lvlJc w:val="left"/>
      <w:pPr>
        <w:tabs>
          <w:tab w:val="num" w:pos="3915"/>
        </w:tabs>
        <w:ind w:left="3915" w:hanging="1080"/>
      </w:pPr>
      <w:rPr>
        <w:rFonts w:hint="default"/>
        <w:u w:val="none"/>
      </w:rPr>
    </w:lvl>
    <w:lvl w:ilvl="6">
      <w:start w:val="1"/>
      <w:numFmt w:val="decimal"/>
      <w:lvlText w:val="%1.%2.%3.%4.%5.%6.%7."/>
      <w:lvlJc w:val="left"/>
      <w:pPr>
        <w:tabs>
          <w:tab w:val="num" w:pos="4842"/>
        </w:tabs>
        <w:ind w:left="4842" w:hanging="1440"/>
      </w:pPr>
      <w:rPr>
        <w:rFonts w:hint="default"/>
        <w:u w:val="none"/>
      </w:rPr>
    </w:lvl>
    <w:lvl w:ilvl="7">
      <w:start w:val="1"/>
      <w:numFmt w:val="decimal"/>
      <w:lvlText w:val="%1.%2.%3.%4.%5.%6.%7.%8."/>
      <w:lvlJc w:val="left"/>
      <w:pPr>
        <w:tabs>
          <w:tab w:val="num" w:pos="5409"/>
        </w:tabs>
        <w:ind w:left="5409" w:hanging="1440"/>
      </w:pPr>
      <w:rPr>
        <w:rFonts w:hint="default"/>
        <w:u w:val="none"/>
      </w:rPr>
    </w:lvl>
    <w:lvl w:ilvl="8">
      <w:start w:val="1"/>
      <w:numFmt w:val="decimal"/>
      <w:lvlText w:val="%1.%2.%3.%4.%5.%6.%7.%8.%9."/>
      <w:lvlJc w:val="left"/>
      <w:pPr>
        <w:tabs>
          <w:tab w:val="num" w:pos="6336"/>
        </w:tabs>
        <w:ind w:left="6336" w:hanging="1800"/>
      </w:pPr>
      <w:rPr>
        <w:rFonts w:hint="default"/>
        <w:u w:val="none"/>
      </w:rPr>
    </w:lvl>
  </w:abstractNum>
  <w:abstractNum w:abstractNumId="16" w15:restartNumberingAfterBreak="0">
    <w:nsid w:val="00000015"/>
    <w:multiLevelType w:val="singleLevel"/>
    <w:tmpl w:val="00000015"/>
    <w:name w:val="WW8Num21"/>
    <w:lvl w:ilvl="0">
      <w:start w:val="1"/>
      <w:numFmt w:val="bullet"/>
      <w:lvlText w:val=""/>
      <w:lvlJc w:val="left"/>
      <w:pPr>
        <w:tabs>
          <w:tab w:val="num" w:pos="720"/>
        </w:tabs>
        <w:ind w:left="720" w:hanging="360"/>
      </w:pPr>
      <w:rPr>
        <w:rFonts w:ascii="Symbol" w:hAnsi="Symbol" w:cs="Symbol"/>
      </w:rPr>
    </w:lvl>
  </w:abstractNum>
  <w:abstractNum w:abstractNumId="17" w15:restartNumberingAfterBreak="0">
    <w:nsid w:val="00000017"/>
    <w:multiLevelType w:val="multilevel"/>
    <w:tmpl w:val="00000017"/>
    <w:name w:val="WW8Num23"/>
    <w:lvl w:ilvl="0">
      <w:start w:val="1"/>
      <w:numFmt w:val="decimal"/>
      <w:lvlText w:val="%1."/>
      <w:lvlJc w:val="left"/>
      <w:pPr>
        <w:tabs>
          <w:tab w:val="num" w:pos="1146"/>
        </w:tabs>
        <w:ind w:left="1146" w:hanging="360"/>
      </w:pPr>
    </w:lvl>
    <w:lvl w:ilvl="1">
      <w:start w:val="1"/>
      <w:numFmt w:val="bullet"/>
      <w:lvlText w:val=""/>
      <w:lvlJc w:val="left"/>
      <w:pPr>
        <w:tabs>
          <w:tab w:val="num" w:pos="1866"/>
        </w:tabs>
        <w:ind w:left="1866" w:hanging="360"/>
      </w:pPr>
      <w:rPr>
        <w:rFonts w:ascii="Symbol" w:hAnsi="Symbol" w:cs="Times New Roman"/>
        <w:b/>
        <w:sz w:val="24"/>
      </w:rPr>
    </w:lvl>
    <w:lvl w:ilvl="2">
      <w:start w:val="1"/>
      <w:numFmt w:val="decimal"/>
      <w:lvlText w:val="%3)"/>
      <w:lvlJc w:val="left"/>
      <w:pPr>
        <w:tabs>
          <w:tab w:val="num" w:pos="2766"/>
        </w:tabs>
        <w:ind w:left="2766" w:hanging="360"/>
      </w:pPr>
    </w:lvl>
    <w:lvl w:ilvl="3">
      <w:start w:val="1"/>
      <w:numFmt w:val="decimal"/>
      <w:lvlText w:val="%4."/>
      <w:lvlJc w:val="left"/>
      <w:pPr>
        <w:tabs>
          <w:tab w:val="num" w:pos="3306"/>
        </w:tabs>
        <w:ind w:left="3306" w:hanging="360"/>
      </w:pPr>
    </w:lvl>
    <w:lvl w:ilvl="4">
      <w:start w:val="1"/>
      <w:numFmt w:val="lowerLetter"/>
      <w:lvlText w:val="%5."/>
      <w:lvlJc w:val="left"/>
      <w:pPr>
        <w:tabs>
          <w:tab w:val="num" w:pos="4026"/>
        </w:tabs>
        <w:ind w:left="4026" w:hanging="360"/>
      </w:pPr>
    </w:lvl>
    <w:lvl w:ilvl="5">
      <w:start w:val="1"/>
      <w:numFmt w:val="lowerRoman"/>
      <w:lvlText w:val="%6."/>
      <w:lvlJc w:val="right"/>
      <w:pPr>
        <w:tabs>
          <w:tab w:val="num" w:pos="4746"/>
        </w:tabs>
        <w:ind w:left="4746" w:hanging="180"/>
      </w:pPr>
    </w:lvl>
    <w:lvl w:ilvl="6">
      <w:start w:val="1"/>
      <w:numFmt w:val="decimal"/>
      <w:lvlText w:val="%7."/>
      <w:lvlJc w:val="left"/>
      <w:pPr>
        <w:tabs>
          <w:tab w:val="num" w:pos="5466"/>
        </w:tabs>
        <w:ind w:left="5466" w:hanging="360"/>
      </w:pPr>
    </w:lvl>
    <w:lvl w:ilvl="7">
      <w:start w:val="1"/>
      <w:numFmt w:val="lowerLetter"/>
      <w:lvlText w:val="%8."/>
      <w:lvlJc w:val="left"/>
      <w:pPr>
        <w:tabs>
          <w:tab w:val="num" w:pos="6186"/>
        </w:tabs>
        <w:ind w:left="6186" w:hanging="360"/>
      </w:pPr>
    </w:lvl>
    <w:lvl w:ilvl="8">
      <w:start w:val="1"/>
      <w:numFmt w:val="lowerRoman"/>
      <w:lvlText w:val="%9."/>
      <w:lvlJc w:val="right"/>
      <w:pPr>
        <w:tabs>
          <w:tab w:val="num" w:pos="6906"/>
        </w:tabs>
        <w:ind w:left="6906" w:hanging="180"/>
      </w:pPr>
    </w:lvl>
  </w:abstractNum>
  <w:abstractNum w:abstractNumId="18" w15:restartNumberingAfterBreak="0">
    <w:nsid w:val="00000018"/>
    <w:multiLevelType w:val="singleLevel"/>
    <w:tmpl w:val="AA9EF526"/>
    <w:name w:val="WW8Num24"/>
    <w:lvl w:ilvl="0">
      <w:start w:val="2"/>
      <w:numFmt w:val="upperRoman"/>
      <w:lvlText w:val="%1."/>
      <w:lvlJc w:val="left"/>
      <w:pPr>
        <w:tabs>
          <w:tab w:val="num" w:pos="0"/>
        </w:tabs>
        <w:ind w:left="1080" w:hanging="720"/>
      </w:pPr>
      <w:rPr>
        <w:rFonts w:ascii="Times New Roman" w:hAnsi="Times New Roman" w:cs="Times New Roman" w:hint="default"/>
        <w:sz w:val="36"/>
        <w:szCs w:val="36"/>
      </w:rPr>
    </w:lvl>
  </w:abstractNum>
  <w:abstractNum w:abstractNumId="19"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cs="Symbol"/>
      </w:rPr>
    </w:lvl>
  </w:abstractNum>
  <w:abstractNum w:abstractNumId="20" w15:restartNumberingAfterBreak="0">
    <w:nsid w:val="0000001A"/>
    <w:multiLevelType w:val="multilevel"/>
    <w:tmpl w:val="22EE8F2A"/>
    <w:name w:val="WW8Num26"/>
    <w:lvl w:ilvl="0">
      <w:start w:val="3"/>
      <w:numFmt w:val="decimal"/>
      <w:lvlText w:val="%1.0"/>
      <w:lvlJc w:val="left"/>
      <w:pPr>
        <w:tabs>
          <w:tab w:val="num" w:pos="540"/>
        </w:tabs>
        <w:ind w:left="540" w:hanging="360"/>
      </w:pPr>
      <w:rPr>
        <w:rFonts w:ascii="Times New Roman" w:hAnsi="Times New Roman" w:cs="Times New Roman" w:hint="default"/>
      </w:rPr>
    </w:lvl>
    <w:lvl w:ilvl="1">
      <w:start w:val="1"/>
      <w:numFmt w:val="none"/>
      <w:lvlText w:val="12.1"/>
      <w:lvlJc w:val="left"/>
      <w:pPr>
        <w:tabs>
          <w:tab w:val="num" w:pos="1248"/>
        </w:tabs>
        <w:ind w:left="1248" w:hanging="360"/>
      </w:pPr>
      <w:rPr>
        <w:rFonts w:hint="default"/>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384"/>
        </w:tabs>
        <w:ind w:left="3384" w:hanging="1080"/>
      </w:pPr>
      <w:rPr>
        <w:rFonts w:hint="default"/>
      </w:rPr>
    </w:lvl>
    <w:lvl w:ilvl="4">
      <w:start w:val="1"/>
      <w:numFmt w:val="decimal"/>
      <w:lvlText w:val="%1.%2.%3.%4.%5"/>
      <w:lvlJc w:val="left"/>
      <w:pPr>
        <w:tabs>
          <w:tab w:val="num" w:pos="4092"/>
        </w:tabs>
        <w:ind w:left="4092" w:hanging="1080"/>
      </w:pPr>
      <w:rPr>
        <w:rFonts w:hint="default"/>
      </w:rPr>
    </w:lvl>
    <w:lvl w:ilvl="5">
      <w:start w:val="1"/>
      <w:numFmt w:val="decimal"/>
      <w:lvlText w:val="%1.%2.%3.%4.%5.%6"/>
      <w:lvlJc w:val="left"/>
      <w:pPr>
        <w:tabs>
          <w:tab w:val="num" w:pos="5160"/>
        </w:tabs>
        <w:ind w:left="5160" w:hanging="1440"/>
      </w:pPr>
      <w:rPr>
        <w:rFonts w:hint="default"/>
      </w:rPr>
    </w:lvl>
    <w:lvl w:ilvl="6">
      <w:start w:val="1"/>
      <w:numFmt w:val="decimal"/>
      <w:lvlText w:val="%1.%2.%3.%4.%5.%6.%7"/>
      <w:lvlJc w:val="left"/>
      <w:pPr>
        <w:tabs>
          <w:tab w:val="num" w:pos="5868"/>
        </w:tabs>
        <w:ind w:left="5868" w:hanging="1440"/>
      </w:pPr>
      <w:rPr>
        <w:rFonts w:hint="default"/>
      </w:rPr>
    </w:lvl>
    <w:lvl w:ilvl="7">
      <w:start w:val="1"/>
      <w:numFmt w:val="decimal"/>
      <w:lvlText w:val="%1.%2.%3.%4.%5.%6.%7.%8"/>
      <w:lvlJc w:val="left"/>
      <w:pPr>
        <w:tabs>
          <w:tab w:val="num" w:pos="6936"/>
        </w:tabs>
        <w:ind w:left="6936" w:hanging="1800"/>
      </w:pPr>
      <w:rPr>
        <w:rFonts w:hint="default"/>
      </w:rPr>
    </w:lvl>
    <w:lvl w:ilvl="8">
      <w:start w:val="1"/>
      <w:numFmt w:val="decimal"/>
      <w:lvlText w:val="%1.%2.%3.%4.%5.%6.%7.%8.%9"/>
      <w:lvlJc w:val="left"/>
      <w:pPr>
        <w:tabs>
          <w:tab w:val="num" w:pos="8004"/>
        </w:tabs>
        <w:ind w:left="8004" w:hanging="2160"/>
      </w:pPr>
      <w:rPr>
        <w:rFonts w:hint="default"/>
      </w:rPr>
    </w:lvl>
  </w:abstractNum>
  <w:abstractNum w:abstractNumId="21" w15:restartNumberingAfterBreak="0">
    <w:nsid w:val="0000001C"/>
    <w:multiLevelType w:val="multilevel"/>
    <w:tmpl w:val="0000001C"/>
    <w:name w:val="WW8Num28"/>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0000001D"/>
    <w:multiLevelType w:val="multilevel"/>
    <w:tmpl w:val="0000001D"/>
    <w:name w:val="WW8Num2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0000001E"/>
    <w:multiLevelType w:val="multilevel"/>
    <w:tmpl w:val="0000001E"/>
    <w:name w:val="WW8Num30"/>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00015FBB"/>
    <w:multiLevelType w:val="hybridMultilevel"/>
    <w:tmpl w:val="A7528296"/>
    <w:lvl w:ilvl="0" w:tplc="04150001">
      <w:start w:val="1"/>
      <w:numFmt w:val="bullet"/>
      <w:lvlText w:val=""/>
      <w:lvlJc w:val="left"/>
      <w:pPr>
        <w:ind w:left="2421" w:hanging="360"/>
      </w:pPr>
      <w:rPr>
        <w:rFonts w:ascii="Symbol" w:hAnsi="Symbol"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25" w15:restartNumberingAfterBreak="0">
    <w:nsid w:val="0004520F"/>
    <w:multiLevelType w:val="hybridMultilevel"/>
    <w:tmpl w:val="94F4C616"/>
    <w:lvl w:ilvl="0" w:tplc="18B67D06">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 w15:restartNumberingAfterBreak="0">
    <w:nsid w:val="01EB3497"/>
    <w:multiLevelType w:val="multilevel"/>
    <w:tmpl w:val="398C108E"/>
    <w:name w:val="WW8Num7"/>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b w:val="0"/>
        <w:i w:val="0"/>
      </w:rPr>
    </w:lvl>
    <w:lvl w:ilvl="2">
      <w:start w:val="1"/>
      <w:numFmt w:val="decimal"/>
      <w:lvlText w:val="3.5.%3."/>
      <w:lvlJc w:val="left"/>
      <w:pPr>
        <w:tabs>
          <w:tab w:val="num" w:pos="1440"/>
        </w:tabs>
        <w:ind w:left="1224" w:hanging="504"/>
      </w:pPr>
      <w:rPr>
        <w:rFonts w:hint="default"/>
      </w:rPr>
    </w:lvl>
    <w:lvl w:ilvl="3">
      <w:start w:val="1"/>
      <w:numFmt w:val="decimal"/>
      <w:lvlText w:val="3.5.%3.%4."/>
      <w:lvlJc w:val="left"/>
      <w:pPr>
        <w:tabs>
          <w:tab w:val="num" w:pos="1080"/>
        </w:tabs>
        <w:ind w:left="64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 w15:restartNumberingAfterBreak="0">
    <w:nsid w:val="04B008AC"/>
    <w:multiLevelType w:val="hybridMultilevel"/>
    <w:tmpl w:val="EFB238F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04BE1376"/>
    <w:multiLevelType w:val="hybridMultilevel"/>
    <w:tmpl w:val="F5AC705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15:restartNumberingAfterBreak="0">
    <w:nsid w:val="074A60DA"/>
    <w:multiLevelType w:val="multilevel"/>
    <w:tmpl w:val="21D8C24C"/>
    <w:lvl w:ilvl="0">
      <w:start w:val="1"/>
      <w:numFmt w:val="decimal"/>
      <w:lvlText w:val="%1."/>
      <w:lvlJc w:val="left"/>
      <w:pPr>
        <w:ind w:left="360" w:hanging="360"/>
      </w:pPr>
      <w:rPr>
        <w:rFonts w:hint="default"/>
      </w:rPr>
    </w:lvl>
    <w:lvl w:ilvl="1">
      <w:start w:val="1"/>
      <w:numFmt w:val="decimal"/>
      <w:pStyle w:val="ListanumerowanaPABLO1"/>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09B5189B"/>
    <w:multiLevelType w:val="multilevel"/>
    <w:tmpl w:val="4BBCFAD6"/>
    <w:lvl w:ilvl="0">
      <w:start w:val="1"/>
      <w:numFmt w:val="bullet"/>
      <w:lvlText w:val=""/>
      <w:lvlJc w:val="left"/>
      <w:pPr>
        <w:tabs>
          <w:tab w:val="num" w:pos="1069"/>
        </w:tabs>
        <w:ind w:left="1069" w:hanging="360"/>
      </w:pPr>
      <w:rPr>
        <w:rFonts w:ascii="Symbol" w:hAnsi="Symbol" w:cs="Symbol" w:hint="default"/>
      </w:rPr>
    </w:lvl>
    <w:lvl w:ilvl="1">
      <w:start w:val="1"/>
      <w:numFmt w:val="bullet"/>
      <w:lvlText w:val="◦"/>
      <w:lvlJc w:val="left"/>
      <w:pPr>
        <w:tabs>
          <w:tab w:val="num" w:pos="1429"/>
        </w:tabs>
        <w:ind w:left="1429" w:hanging="360"/>
      </w:pPr>
      <w:rPr>
        <w:rFonts w:ascii="OpenSymbol" w:hAnsi="OpenSymbol" w:cs="OpenSymbol" w:hint="default"/>
      </w:rPr>
    </w:lvl>
    <w:lvl w:ilvl="2">
      <w:start w:val="1"/>
      <w:numFmt w:val="bullet"/>
      <w:lvlText w:val="▪"/>
      <w:lvlJc w:val="left"/>
      <w:pPr>
        <w:tabs>
          <w:tab w:val="num" w:pos="1789"/>
        </w:tabs>
        <w:ind w:left="1789" w:hanging="360"/>
      </w:pPr>
      <w:rPr>
        <w:rFonts w:ascii="OpenSymbol" w:hAnsi="OpenSymbol" w:cs="OpenSymbol" w:hint="default"/>
      </w:rPr>
    </w:lvl>
    <w:lvl w:ilvl="3">
      <w:start w:val="1"/>
      <w:numFmt w:val="bullet"/>
      <w:lvlText w:val=""/>
      <w:lvlJc w:val="left"/>
      <w:pPr>
        <w:tabs>
          <w:tab w:val="num" w:pos="2149"/>
        </w:tabs>
        <w:ind w:left="2149" w:hanging="360"/>
      </w:pPr>
      <w:rPr>
        <w:rFonts w:ascii="Symbol" w:hAnsi="Symbol" w:cs="Symbol" w:hint="default"/>
      </w:rPr>
    </w:lvl>
    <w:lvl w:ilvl="4">
      <w:start w:val="1"/>
      <w:numFmt w:val="bullet"/>
      <w:lvlText w:val="◦"/>
      <w:lvlJc w:val="left"/>
      <w:pPr>
        <w:tabs>
          <w:tab w:val="num" w:pos="2509"/>
        </w:tabs>
        <w:ind w:left="2509" w:hanging="360"/>
      </w:pPr>
      <w:rPr>
        <w:rFonts w:ascii="OpenSymbol" w:hAnsi="OpenSymbol" w:cs="OpenSymbol" w:hint="default"/>
      </w:rPr>
    </w:lvl>
    <w:lvl w:ilvl="5">
      <w:start w:val="1"/>
      <w:numFmt w:val="bullet"/>
      <w:lvlText w:val="▪"/>
      <w:lvlJc w:val="left"/>
      <w:pPr>
        <w:tabs>
          <w:tab w:val="num" w:pos="2869"/>
        </w:tabs>
        <w:ind w:left="2869" w:hanging="360"/>
      </w:pPr>
      <w:rPr>
        <w:rFonts w:ascii="OpenSymbol" w:hAnsi="OpenSymbol" w:cs="OpenSymbol" w:hint="default"/>
      </w:rPr>
    </w:lvl>
    <w:lvl w:ilvl="6">
      <w:start w:val="1"/>
      <w:numFmt w:val="bullet"/>
      <w:lvlText w:val=""/>
      <w:lvlJc w:val="left"/>
      <w:pPr>
        <w:tabs>
          <w:tab w:val="num" w:pos="3229"/>
        </w:tabs>
        <w:ind w:left="3229" w:hanging="360"/>
      </w:pPr>
      <w:rPr>
        <w:rFonts w:ascii="Symbol" w:hAnsi="Symbol" w:cs="Symbol" w:hint="default"/>
      </w:rPr>
    </w:lvl>
    <w:lvl w:ilvl="7">
      <w:start w:val="1"/>
      <w:numFmt w:val="bullet"/>
      <w:lvlText w:val="◦"/>
      <w:lvlJc w:val="left"/>
      <w:pPr>
        <w:tabs>
          <w:tab w:val="num" w:pos="3589"/>
        </w:tabs>
        <w:ind w:left="3589" w:hanging="360"/>
      </w:pPr>
      <w:rPr>
        <w:rFonts w:ascii="OpenSymbol" w:hAnsi="OpenSymbol" w:cs="OpenSymbol" w:hint="default"/>
      </w:rPr>
    </w:lvl>
    <w:lvl w:ilvl="8">
      <w:start w:val="1"/>
      <w:numFmt w:val="bullet"/>
      <w:lvlText w:val="▪"/>
      <w:lvlJc w:val="left"/>
      <w:pPr>
        <w:tabs>
          <w:tab w:val="num" w:pos="3949"/>
        </w:tabs>
        <w:ind w:left="3949" w:hanging="360"/>
      </w:pPr>
      <w:rPr>
        <w:rFonts w:ascii="OpenSymbol" w:hAnsi="OpenSymbol" w:cs="OpenSymbol" w:hint="default"/>
      </w:rPr>
    </w:lvl>
  </w:abstractNum>
  <w:abstractNum w:abstractNumId="31" w15:restartNumberingAfterBreak="0">
    <w:nsid w:val="09F94540"/>
    <w:multiLevelType w:val="hybridMultilevel"/>
    <w:tmpl w:val="DF72DAD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15:restartNumberingAfterBreak="0">
    <w:nsid w:val="0D9D7AF6"/>
    <w:multiLevelType w:val="hybridMultilevel"/>
    <w:tmpl w:val="E23A9104"/>
    <w:lvl w:ilvl="0" w:tplc="D6B4374C">
      <w:start w:val="1"/>
      <w:numFmt w:val="upperRoman"/>
      <w:pStyle w:val="Nagwek7"/>
      <w:lvlText w:val="%1."/>
      <w:lvlJc w:val="left"/>
      <w:pPr>
        <w:tabs>
          <w:tab w:val="num" w:pos="1080"/>
        </w:tabs>
        <w:ind w:left="1080" w:hanging="720"/>
      </w:pPr>
      <w:rPr>
        <w:rFonts w:ascii="Arial" w:hAnsi="Arial" w:hint="default"/>
        <w:b/>
        <w:i w:val="0"/>
        <w:color w:val="auto"/>
        <w:sz w:val="28"/>
        <w:u w:val="none"/>
      </w:rPr>
    </w:lvl>
    <w:lvl w:ilvl="1" w:tplc="D02CB806" w:tentative="1">
      <w:start w:val="1"/>
      <w:numFmt w:val="lowerLetter"/>
      <w:lvlText w:val="%2."/>
      <w:lvlJc w:val="left"/>
      <w:pPr>
        <w:tabs>
          <w:tab w:val="num" w:pos="1440"/>
        </w:tabs>
        <w:ind w:left="1440" w:hanging="360"/>
      </w:pPr>
    </w:lvl>
    <w:lvl w:ilvl="2" w:tplc="6A5EEEB8" w:tentative="1">
      <w:start w:val="1"/>
      <w:numFmt w:val="lowerRoman"/>
      <w:lvlText w:val="%3."/>
      <w:lvlJc w:val="right"/>
      <w:pPr>
        <w:tabs>
          <w:tab w:val="num" w:pos="2160"/>
        </w:tabs>
        <w:ind w:left="2160" w:hanging="180"/>
      </w:pPr>
    </w:lvl>
    <w:lvl w:ilvl="3" w:tplc="C25E2996" w:tentative="1">
      <w:start w:val="1"/>
      <w:numFmt w:val="decimal"/>
      <w:lvlText w:val="%4."/>
      <w:lvlJc w:val="left"/>
      <w:pPr>
        <w:tabs>
          <w:tab w:val="num" w:pos="2880"/>
        </w:tabs>
        <w:ind w:left="2880" w:hanging="360"/>
      </w:pPr>
    </w:lvl>
    <w:lvl w:ilvl="4" w:tplc="CA2A2862" w:tentative="1">
      <w:start w:val="1"/>
      <w:numFmt w:val="lowerLetter"/>
      <w:lvlText w:val="%5."/>
      <w:lvlJc w:val="left"/>
      <w:pPr>
        <w:tabs>
          <w:tab w:val="num" w:pos="3600"/>
        </w:tabs>
        <w:ind w:left="3600" w:hanging="360"/>
      </w:pPr>
    </w:lvl>
    <w:lvl w:ilvl="5" w:tplc="B78CFB34" w:tentative="1">
      <w:start w:val="1"/>
      <w:numFmt w:val="lowerRoman"/>
      <w:lvlText w:val="%6."/>
      <w:lvlJc w:val="right"/>
      <w:pPr>
        <w:tabs>
          <w:tab w:val="num" w:pos="4320"/>
        </w:tabs>
        <w:ind w:left="4320" w:hanging="180"/>
      </w:pPr>
    </w:lvl>
    <w:lvl w:ilvl="6" w:tplc="AA8AF982" w:tentative="1">
      <w:start w:val="1"/>
      <w:numFmt w:val="decimal"/>
      <w:lvlText w:val="%7."/>
      <w:lvlJc w:val="left"/>
      <w:pPr>
        <w:tabs>
          <w:tab w:val="num" w:pos="5040"/>
        </w:tabs>
        <w:ind w:left="5040" w:hanging="360"/>
      </w:pPr>
    </w:lvl>
    <w:lvl w:ilvl="7" w:tplc="91E0EC1A" w:tentative="1">
      <w:start w:val="1"/>
      <w:numFmt w:val="lowerLetter"/>
      <w:lvlText w:val="%8."/>
      <w:lvlJc w:val="left"/>
      <w:pPr>
        <w:tabs>
          <w:tab w:val="num" w:pos="5760"/>
        </w:tabs>
        <w:ind w:left="5760" w:hanging="360"/>
      </w:pPr>
    </w:lvl>
    <w:lvl w:ilvl="8" w:tplc="37145888" w:tentative="1">
      <w:start w:val="1"/>
      <w:numFmt w:val="lowerRoman"/>
      <w:lvlText w:val="%9."/>
      <w:lvlJc w:val="right"/>
      <w:pPr>
        <w:tabs>
          <w:tab w:val="num" w:pos="6480"/>
        </w:tabs>
        <w:ind w:left="6480" w:hanging="180"/>
      </w:pPr>
    </w:lvl>
  </w:abstractNum>
  <w:abstractNum w:abstractNumId="33" w15:restartNumberingAfterBreak="0">
    <w:nsid w:val="0E145887"/>
    <w:multiLevelType w:val="hybridMultilevel"/>
    <w:tmpl w:val="DCE4B74A"/>
    <w:lvl w:ilvl="0" w:tplc="18B67D06">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0F987FA1"/>
    <w:multiLevelType w:val="hybridMultilevel"/>
    <w:tmpl w:val="76EEF8D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 w15:restartNumberingAfterBreak="0">
    <w:nsid w:val="0FB42479"/>
    <w:multiLevelType w:val="hybridMultilevel"/>
    <w:tmpl w:val="58A65CC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12101959"/>
    <w:multiLevelType w:val="hybridMultilevel"/>
    <w:tmpl w:val="90EAC34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 w15:restartNumberingAfterBreak="0">
    <w:nsid w:val="1BCF0C67"/>
    <w:multiLevelType w:val="hybridMultilevel"/>
    <w:tmpl w:val="1DB4DF1C"/>
    <w:lvl w:ilvl="0" w:tplc="04150001">
      <w:start w:val="1"/>
      <w:numFmt w:val="bullet"/>
      <w:lvlText w:val=""/>
      <w:lvlJc w:val="left"/>
      <w:pPr>
        <w:ind w:left="1429" w:hanging="360"/>
      </w:pPr>
      <w:rPr>
        <w:rFonts w:ascii="Symbol" w:hAnsi="Symbol" w:hint="default"/>
      </w:rPr>
    </w:lvl>
    <w:lvl w:ilvl="1" w:tplc="782EEFB2">
      <w:start w:val="1"/>
      <w:numFmt w:val="bullet"/>
      <w:lvlText w:val=""/>
      <w:lvlJc w:val="left"/>
      <w:pPr>
        <w:ind w:left="2149" w:hanging="360"/>
      </w:pPr>
      <w:rPr>
        <w:rFonts w:ascii="Symbol" w:hAnsi="Symbol"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8" w15:restartNumberingAfterBreak="0">
    <w:nsid w:val="26DB5CFA"/>
    <w:multiLevelType w:val="multilevel"/>
    <w:tmpl w:val="404CEDF2"/>
    <w:lvl w:ilvl="0">
      <w:start w:val="1"/>
      <w:numFmt w:val="bullet"/>
      <w:lvlText w:val=""/>
      <w:lvlJc w:val="left"/>
      <w:pPr>
        <w:tabs>
          <w:tab w:val="num" w:pos="1749"/>
        </w:tabs>
        <w:ind w:left="1749" w:hanging="360"/>
      </w:pPr>
      <w:rPr>
        <w:rFonts w:ascii="Symbol" w:hAnsi="Symbol" w:cs="Symbol" w:hint="default"/>
      </w:rPr>
    </w:lvl>
    <w:lvl w:ilvl="1">
      <w:start w:val="1"/>
      <w:numFmt w:val="bullet"/>
      <w:lvlText w:val="◦"/>
      <w:lvlJc w:val="left"/>
      <w:pPr>
        <w:tabs>
          <w:tab w:val="num" w:pos="2109"/>
        </w:tabs>
        <w:ind w:left="2109" w:hanging="360"/>
      </w:pPr>
      <w:rPr>
        <w:rFonts w:ascii="OpenSymbol" w:hAnsi="OpenSymbol" w:cs="OpenSymbol" w:hint="default"/>
      </w:rPr>
    </w:lvl>
    <w:lvl w:ilvl="2">
      <w:start w:val="1"/>
      <w:numFmt w:val="bullet"/>
      <w:lvlText w:val="▪"/>
      <w:lvlJc w:val="left"/>
      <w:pPr>
        <w:tabs>
          <w:tab w:val="num" w:pos="2469"/>
        </w:tabs>
        <w:ind w:left="2469" w:hanging="360"/>
      </w:pPr>
      <w:rPr>
        <w:rFonts w:ascii="OpenSymbol" w:hAnsi="OpenSymbol" w:cs="OpenSymbol" w:hint="default"/>
      </w:rPr>
    </w:lvl>
    <w:lvl w:ilvl="3">
      <w:start w:val="1"/>
      <w:numFmt w:val="bullet"/>
      <w:lvlText w:val=""/>
      <w:lvlJc w:val="left"/>
      <w:pPr>
        <w:tabs>
          <w:tab w:val="num" w:pos="2829"/>
        </w:tabs>
        <w:ind w:left="2829" w:hanging="360"/>
      </w:pPr>
      <w:rPr>
        <w:rFonts w:ascii="Symbol" w:hAnsi="Symbol" w:cs="Symbol" w:hint="default"/>
      </w:rPr>
    </w:lvl>
    <w:lvl w:ilvl="4">
      <w:start w:val="1"/>
      <w:numFmt w:val="bullet"/>
      <w:lvlText w:val="◦"/>
      <w:lvlJc w:val="left"/>
      <w:pPr>
        <w:tabs>
          <w:tab w:val="num" w:pos="3189"/>
        </w:tabs>
        <w:ind w:left="3189" w:hanging="360"/>
      </w:pPr>
      <w:rPr>
        <w:rFonts w:ascii="OpenSymbol" w:hAnsi="OpenSymbol" w:cs="OpenSymbol" w:hint="default"/>
      </w:rPr>
    </w:lvl>
    <w:lvl w:ilvl="5">
      <w:start w:val="1"/>
      <w:numFmt w:val="bullet"/>
      <w:lvlText w:val="▪"/>
      <w:lvlJc w:val="left"/>
      <w:pPr>
        <w:tabs>
          <w:tab w:val="num" w:pos="3549"/>
        </w:tabs>
        <w:ind w:left="3549" w:hanging="360"/>
      </w:pPr>
      <w:rPr>
        <w:rFonts w:ascii="OpenSymbol" w:hAnsi="OpenSymbol" w:cs="OpenSymbol" w:hint="default"/>
      </w:rPr>
    </w:lvl>
    <w:lvl w:ilvl="6">
      <w:start w:val="1"/>
      <w:numFmt w:val="bullet"/>
      <w:lvlText w:val=""/>
      <w:lvlJc w:val="left"/>
      <w:pPr>
        <w:tabs>
          <w:tab w:val="num" w:pos="3909"/>
        </w:tabs>
        <w:ind w:left="3909" w:hanging="360"/>
      </w:pPr>
      <w:rPr>
        <w:rFonts w:ascii="Symbol" w:hAnsi="Symbol" w:cs="Symbol" w:hint="default"/>
      </w:rPr>
    </w:lvl>
    <w:lvl w:ilvl="7">
      <w:start w:val="1"/>
      <w:numFmt w:val="bullet"/>
      <w:lvlText w:val="◦"/>
      <w:lvlJc w:val="left"/>
      <w:pPr>
        <w:tabs>
          <w:tab w:val="num" w:pos="4269"/>
        </w:tabs>
        <w:ind w:left="4269" w:hanging="360"/>
      </w:pPr>
      <w:rPr>
        <w:rFonts w:ascii="OpenSymbol" w:hAnsi="OpenSymbol" w:cs="OpenSymbol" w:hint="default"/>
      </w:rPr>
    </w:lvl>
    <w:lvl w:ilvl="8">
      <w:start w:val="1"/>
      <w:numFmt w:val="bullet"/>
      <w:lvlText w:val="▪"/>
      <w:lvlJc w:val="left"/>
      <w:pPr>
        <w:tabs>
          <w:tab w:val="num" w:pos="4629"/>
        </w:tabs>
        <w:ind w:left="4629" w:hanging="360"/>
      </w:pPr>
      <w:rPr>
        <w:rFonts w:ascii="OpenSymbol" w:hAnsi="OpenSymbol" w:cs="OpenSymbol" w:hint="default"/>
      </w:rPr>
    </w:lvl>
  </w:abstractNum>
  <w:abstractNum w:abstractNumId="39" w15:restartNumberingAfterBreak="0">
    <w:nsid w:val="2E855205"/>
    <w:multiLevelType w:val="hybridMultilevel"/>
    <w:tmpl w:val="C05E547A"/>
    <w:lvl w:ilvl="0" w:tplc="61D0DC70">
      <w:start w:val="1"/>
      <w:numFmt w:val="decimal"/>
      <w:lvlText w:val="%1."/>
      <w:lvlJc w:val="left"/>
      <w:pPr>
        <w:ind w:left="360" w:hanging="360"/>
      </w:pPr>
      <w:rPr>
        <w:b/>
        <w:i/>
      </w:rPr>
    </w:lvl>
    <w:lvl w:ilvl="1" w:tplc="04150001">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0" w15:restartNumberingAfterBreak="0">
    <w:nsid w:val="2F16111F"/>
    <w:multiLevelType w:val="hybridMultilevel"/>
    <w:tmpl w:val="0FF811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1" w15:restartNumberingAfterBreak="0">
    <w:nsid w:val="353041E9"/>
    <w:multiLevelType w:val="hybridMultilevel"/>
    <w:tmpl w:val="6056265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15:restartNumberingAfterBreak="0">
    <w:nsid w:val="37794F3F"/>
    <w:multiLevelType w:val="hybridMultilevel"/>
    <w:tmpl w:val="98047C4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3" w15:restartNumberingAfterBreak="0">
    <w:nsid w:val="3A580363"/>
    <w:multiLevelType w:val="hybridMultilevel"/>
    <w:tmpl w:val="561837D6"/>
    <w:lvl w:ilvl="0" w:tplc="18B67D06">
      <w:start w:val="1"/>
      <w:numFmt w:val="bullet"/>
      <w:lvlText w:val="-"/>
      <w:lvlJc w:val="left"/>
      <w:pPr>
        <w:ind w:left="1069" w:hanging="360"/>
      </w:pPr>
      <w:rPr>
        <w:rFonts w:ascii="Courier New" w:hAnsi="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4" w15:restartNumberingAfterBreak="0">
    <w:nsid w:val="3BB5431A"/>
    <w:multiLevelType w:val="hybridMultilevel"/>
    <w:tmpl w:val="F7F068E0"/>
    <w:lvl w:ilvl="0" w:tplc="782EEFB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5" w15:restartNumberingAfterBreak="0">
    <w:nsid w:val="416E48C4"/>
    <w:multiLevelType w:val="hybridMultilevel"/>
    <w:tmpl w:val="8E90B9C8"/>
    <w:name w:val="WW8Num42"/>
    <w:lvl w:ilvl="0" w:tplc="E782004A">
      <w:start w:val="1"/>
      <w:numFmt w:val="bullet"/>
      <w:lvlText w:val=""/>
      <w:lvlJc w:val="left"/>
      <w:pPr>
        <w:tabs>
          <w:tab w:val="num" w:pos="624"/>
        </w:tabs>
        <w:ind w:left="720" w:hanging="493"/>
      </w:pPr>
      <w:rPr>
        <w:rFonts w:ascii="Symbol" w:hAnsi="Symbol" w:hint="default"/>
        <w:b w:val="0"/>
        <w:sz w:val="22"/>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1C61427"/>
    <w:multiLevelType w:val="hybridMultilevel"/>
    <w:tmpl w:val="E6E8D76A"/>
    <w:lvl w:ilvl="0" w:tplc="782EEFB2">
      <w:start w:val="1"/>
      <w:numFmt w:val="bullet"/>
      <w:lvlText w:val=""/>
      <w:lvlJc w:val="left"/>
      <w:pPr>
        <w:ind w:left="2138" w:hanging="360"/>
      </w:pPr>
      <w:rPr>
        <w:rFonts w:ascii="Symbol" w:hAnsi="Symbol" w:hint="default"/>
      </w:rPr>
    </w:lvl>
    <w:lvl w:ilvl="1" w:tplc="04150001">
      <w:start w:val="1"/>
      <w:numFmt w:val="bullet"/>
      <w:lvlText w:val=""/>
      <w:lvlJc w:val="left"/>
      <w:pPr>
        <w:ind w:left="2858" w:hanging="360"/>
      </w:pPr>
      <w:rPr>
        <w:rFonts w:ascii="Symbol" w:hAnsi="Symbol"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47" w15:restartNumberingAfterBreak="0">
    <w:nsid w:val="426A215F"/>
    <w:multiLevelType w:val="hybridMultilevel"/>
    <w:tmpl w:val="47C48032"/>
    <w:lvl w:ilvl="0" w:tplc="61D0DC70">
      <w:start w:val="1"/>
      <w:numFmt w:val="decimal"/>
      <w:lvlText w:val="%1."/>
      <w:lvlJc w:val="left"/>
      <w:pPr>
        <w:ind w:left="360" w:hanging="360"/>
      </w:pPr>
      <w:rPr>
        <w:b/>
        <w:i/>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8" w15:restartNumberingAfterBreak="0">
    <w:nsid w:val="43803B09"/>
    <w:multiLevelType w:val="hybridMultilevel"/>
    <w:tmpl w:val="9B9C2C0E"/>
    <w:lvl w:ilvl="0" w:tplc="782EEFB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9" w15:restartNumberingAfterBreak="0">
    <w:nsid w:val="43EB5D40"/>
    <w:multiLevelType w:val="hybridMultilevel"/>
    <w:tmpl w:val="3176EE06"/>
    <w:lvl w:ilvl="0" w:tplc="782EEFB2">
      <w:start w:val="1"/>
      <w:numFmt w:val="bullet"/>
      <w:lvlText w:val=""/>
      <w:lvlJc w:val="left"/>
      <w:pPr>
        <w:ind w:left="2215" w:hanging="360"/>
      </w:pPr>
      <w:rPr>
        <w:rFonts w:ascii="Symbol" w:hAnsi="Symbol" w:hint="default"/>
      </w:rPr>
    </w:lvl>
    <w:lvl w:ilvl="1" w:tplc="04150003" w:tentative="1">
      <w:start w:val="1"/>
      <w:numFmt w:val="bullet"/>
      <w:lvlText w:val="o"/>
      <w:lvlJc w:val="left"/>
      <w:pPr>
        <w:ind w:left="2935" w:hanging="360"/>
      </w:pPr>
      <w:rPr>
        <w:rFonts w:ascii="Courier New" w:hAnsi="Courier New" w:cs="Courier New" w:hint="default"/>
      </w:rPr>
    </w:lvl>
    <w:lvl w:ilvl="2" w:tplc="04150005" w:tentative="1">
      <w:start w:val="1"/>
      <w:numFmt w:val="bullet"/>
      <w:lvlText w:val=""/>
      <w:lvlJc w:val="left"/>
      <w:pPr>
        <w:ind w:left="3655" w:hanging="360"/>
      </w:pPr>
      <w:rPr>
        <w:rFonts w:ascii="Wingdings" w:hAnsi="Wingdings" w:hint="default"/>
      </w:rPr>
    </w:lvl>
    <w:lvl w:ilvl="3" w:tplc="04150001" w:tentative="1">
      <w:start w:val="1"/>
      <w:numFmt w:val="bullet"/>
      <w:lvlText w:val=""/>
      <w:lvlJc w:val="left"/>
      <w:pPr>
        <w:ind w:left="4375" w:hanging="360"/>
      </w:pPr>
      <w:rPr>
        <w:rFonts w:ascii="Symbol" w:hAnsi="Symbol" w:hint="default"/>
      </w:rPr>
    </w:lvl>
    <w:lvl w:ilvl="4" w:tplc="04150003" w:tentative="1">
      <w:start w:val="1"/>
      <w:numFmt w:val="bullet"/>
      <w:lvlText w:val="o"/>
      <w:lvlJc w:val="left"/>
      <w:pPr>
        <w:ind w:left="5095" w:hanging="360"/>
      </w:pPr>
      <w:rPr>
        <w:rFonts w:ascii="Courier New" w:hAnsi="Courier New" w:cs="Courier New" w:hint="default"/>
      </w:rPr>
    </w:lvl>
    <w:lvl w:ilvl="5" w:tplc="04150005" w:tentative="1">
      <w:start w:val="1"/>
      <w:numFmt w:val="bullet"/>
      <w:lvlText w:val=""/>
      <w:lvlJc w:val="left"/>
      <w:pPr>
        <w:ind w:left="5815" w:hanging="360"/>
      </w:pPr>
      <w:rPr>
        <w:rFonts w:ascii="Wingdings" w:hAnsi="Wingdings" w:hint="default"/>
      </w:rPr>
    </w:lvl>
    <w:lvl w:ilvl="6" w:tplc="04150001" w:tentative="1">
      <w:start w:val="1"/>
      <w:numFmt w:val="bullet"/>
      <w:lvlText w:val=""/>
      <w:lvlJc w:val="left"/>
      <w:pPr>
        <w:ind w:left="6535" w:hanging="360"/>
      </w:pPr>
      <w:rPr>
        <w:rFonts w:ascii="Symbol" w:hAnsi="Symbol" w:hint="default"/>
      </w:rPr>
    </w:lvl>
    <w:lvl w:ilvl="7" w:tplc="04150003" w:tentative="1">
      <w:start w:val="1"/>
      <w:numFmt w:val="bullet"/>
      <w:lvlText w:val="o"/>
      <w:lvlJc w:val="left"/>
      <w:pPr>
        <w:ind w:left="7255" w:hanging="360"/>
      </w:pPr>
      <w:rPr>
        <w:rFonts w:ascii="Courier New" w:hAnsi="Courier New" w:cs="Courier New" w:hint="default"/>
      </w:rPr>
    </w:lvl>
    <w:lvl w:ilvl="8" w:tplc="04150005" w:tentative="1">
      <w:start w:val="1"/>
      <w:numFmt w:val="bullet"/>
      <w:lvlText w:val=""/>
      <w:lvlJc w:val="left"/>
      <w:pPr>
        <w:ind w:left="7975" w:hanging="360"/>
      </w:pPr>
      <w:rPr>
        <w:rFonts w:ascii="Wingdings" w:hAnsi="Wingdings" w:hint="default"/>
      </w:rPr>
    </w:lvl>
  </w:abstractNum>
  <w:abstractNum w:abstractNumId="50" w15:restartNumberingAfterBreak="0">
    <w:nsid w:val="4E5F4569"/>
    <w:multiLevelType w:val="hybridMultilevel"/>
    <w:tmpl w:val="A612893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50B85796"/>
    <w:multiLevelType w:val="hybridMultilevel"/>
    <w:tmpl w:val="CF86DE3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 w15:restartNumberingAfterBreak="0">
    <w:nsid w:val="58532A87"/>
    <w:multiLevelType w:val="hybridMultilevel"/>
    <w:tmpl w:val="019C33E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3" w15:restartNumberingAfterBreak="0">
    <w:nsid w:val="5C363E16"/>
    <w:multiLevelType w:val="hybridMultilevel"/>
    <w:tmpl w:val="4038F7F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4" w15:restartNumberingAfterBreak="0">
    <w:nsid w:val="6115281A"/>
    <w:multiLevelType w:val="hybridMultilevel"/>
    <w:tmpl w:val="5C3CF520"/>
    <w:lvl w:ilvl="0" w:tplc="782EEFB2">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55" w15:restartNumberingAfterBreak="0">
    <w:nsid w:val="65385FB1"/>
    <w:multiLevelType w:val="hybridMultilevel"/>
    <w:tmpl w:val="CC3CAF86"/>
    <w:lvl w:ilvl="0" w:tplc="18B67D06">
      <w:start w:val="1"/>
      <w:numFmt w:val="bullet"/>
      <w:lvlText w:val="-"/>
      <w:lvlJc w:val="left"/>
      <w:pPr>
        <w:tabs>
          <w:tab w:val="num" w:pos="720"/>
        </w:tabs>
        <w:ind w:left="720" w:hanging="360"/>
      </w:pPr>
      <w:rPr>
        <w:rFonts w:ascii="Courier New" w:hAnsi="Courier New" w:hint="default"/>
      </w:rPr>
    </w:lvl>
    <w:lvl w:ilvl="1" w:tplc="04150001">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7FD2499"/>
    <w:multiLevelType w:val="hybridMultilevel"/>
    <w:tmpl w:val="7CFC732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7" w15:restartNumberingAfterBreak="0">
    <w:nsid w:val="6A127F88"/>
    <w:multiLevelType w:val="hybridMultilevel"/>
    <w:tmpl w:val="CF7ECED0"/>
    <w:lvl w:ilvl="0" w:tplc="782EEFB2">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58" w15:restartNumberingAfterBreak="0">
    <w:nsid w:val="6B62590A"/>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9" w15:restartNumberingAfterBreak="0">
    <w:nsid w:val="6E883302"/>
    <w:multiLevelType w:val="multilevel"/>
    <w:tmpl w:val="3F9243DA"/>
    <w:lvl w:ilvl="0">
      <w:start w:val="1"/>
      <w:numFmt w:val="none"/>
      <w:suff w:val="nothing"/>
      <w:lvlText w:val=""/>
      <w:lvlJc w:val="left"/>
      <w:pPr>
        <w:tabs>
          <w:tab w:val="num" w:pos="0"/>
        </w:tabs>
        <w:ind w:left="720" w:hanging="360"/>
      </w:pPr>
    </w:lvl>
    <w:lvl w:ilvl="1">
      <w:start w:val="1"/>
      <w:numFmt w:val="none"/>
      <w:suff w:val="nothing"/>
      <w:lvlText w:val=""/>
      <w:lvlJc w:val="left"/>
      <w:pPr>
        <w:tabs>
          <w:tab w:val="num" w:pos="0"/>
        </w:tabs>
        <w:ind w:left="1080" w:hanging="360"/>
      </w:pPr>
    </w:lvl>
    <w:lvl w:ilvl="2">
      <w:start w:val="1"/>
      <w:numFmt w:val="none"/>
      <w:suff w:val="nothing"/>
      <w:lvlText w:val=""/>
      <w:lvlJc w:val="left"/>
      <w:pPr>
        <w:tabs>
          <w:tab w:val="num" w:pos="0"/>
        </w:tabs>
        <w:ind w:left="1440" w:hanging="360"/>
      </w:pPr>
    </w:lvl>
    <w:lvl w:ilvl="3">
      <w:start w:val="1"/>
      <w:numFmt w:val="none"/>
      <w:suff w:val="nothing"/>
      <w:lvlText w:val=""/>
      <w:lvlJc w:val="left"/>
      <w:pPr>
        <w:tabs>
          <w:tab w:val="num" w:pos="0"/>
        </w:tabs>
        <w:ind w:left="1800" w:hanging="360"/>
      </w:pPr>
    </w:lvl>
    <w:lvl w:ilvl="4">
      <w:start w:val="1"/>
      <w:numFmt w:val="none"/>
      <w:suff w:val="nothing"/>
      <w:lvlText w:val=""/>
      <w:lvlJc w:val="left"/>
      <w:pPr>
        <w:tabs>
          <w:tab w:val="num" w:pos="0"/>
        </w:tabs>
        <w:ind w:left="2160" w:hanging="360"/>
      </w:pPr>
    </w:lvl>
    <w:lvl w:ilvl="5">
      <w:start w:val="1"/>
      <w:numFmt w:val="none"/>
      <w:suff w:val="nothing"/>
      <w:lvlText w:val=""/>
      <w:lvlJc w:val="left"/>
      <w:pPr>
        <w:tabs>
          <w:tab w:val="num" w:pos="0"/>
        </w:tabs>
        <w:ind w:left="2520" w:hanging="360"/>
      </w:pPr>
    </w:lvl>
    <w:lvl w:ilvl="6">
      <w:start w:val="1"/>
      <w:numFmt w:val="none"/>
      <w:suff w:val="nothing"/>
      <w:lvlText w:val=""/>
      <w:lvlJc w:val="left"/>
      <w:pPr>
        <w:tabs>
          <w:tab w:val="num" w:pos="0"/>
        </w:tabs>
        <w:ind w:left="2880" w:hanging="360"/>
      </w:pPr>
    </w:lvl>
    <w:lvl w:ilvl="7">
      <w:start w:val="1"/>
      <w:numFmt w:val="none"/>
      <w:suff w:val="nothing"/>
      <w:lvlText w:val=""/>
      <w:lvlJc w:val="left"/>
      <w:pPr>
        <w:tabs>
          <w:tab w:val="num" w:pos="0"/>
        </w:tabs>
        <w:ind w:left="3240" w:hanging="360"/>
      </w:pPr>
    </w:lvl>
    <w:lvl w:ilvl="8">
      <w:start w:val="1"/>
      <w:numFmt w:val="none"/>
      <w:suff w:val="nothing"/>
      <w:lvlText w:val=""/>
      <w:lvlJc w:val="left"/>
      <w:pPr>
        <w:tabs>
          <w:tab w:val="num" w:pos="0"/>
        </w:tabs>
        <w:ind w:left="3600" w:hanging="360"/>
      </w:pPr>
    </w:lvl>
  </w:abstractNum>
  <w:abstractNum w:abstractNumId="60" w15:restartNumberingAfterBreak="0">
    <w:nsid w:val="71E11718"/>
    <w:multiLevelType w:val="hybridMultilevel"/>
    <w:tmpl w:val="633C8CF6"/>
    <w:lvl w:ilvl="0" w:tplc="18B67D06">
      <w:start w:val="1"/>
      <w:numFmt w:val="bullet"/>
      <w:lvlText w:val="-"/>
      <w:lvlJc w:val="left"/>
      <w:pPr>
        <w:ind w:left="1069" w:hanging="360"/>
      </w:pPr>
      <w:rPr>
        <w:rFonts w:ascii="Courier New" w:hAnsi="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61" w15:restartNumberingAfterBreak="0">
    <w:nsid w:val="763775B0"/>
    <w:multiLevelType w:val="hybridMultilevel"/>
    <w:tmpl w:val="35926FF8"/>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62" w15:restartNumberingAfterBreak="0">
    <w:nsid w:val="7F467672"/>
    <w:multiLevelType w:val="hybridMultilevel"/>
    <w:tmpl w:val="9EB04C32"/>
    <w:lvl w:ilvl="0" w:tplc="04150001">
      <w:start w:val="1"/>
      <w:numFmt w:val="bullet"/>
      <w:lvlText w:val=""/>
      <w:lvlJc w:val="left"/>
      <w:pPr>
        <w:tabs>
          <w:tab w:val="num" w:pos="720"/>
        </w:tabs>
        <w:ind w:left="720" w:hanging="360"/>
      </w:pPr>
      <w:rPr>
        <w:rFonts w:ascii="Symbol" w:hAnsi="Symbol" w:hint="default"/>
      </w:rPr>
    </w:lvl>
    <w:lvl w:ilvl="1" w:tplc="0415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1629428693">
    <w:abstractNumId w:val="32"/>
  </w:num>
  <w:num w:numId="2" w16cid:durableId="640580613">
    <w:abstractNumId w:val="1"/>
  </w:num>
  <w:num w:numId="3" w16cid:durableId="402072525">
    <w:abstractNumId w:val="0"/>
  </w:num>
  <w:num w:numId="4" w16cid:durableId="682901902">
    <w:abstractNumId w:val="58"/>
  </w:num>
  <w:num w:numId="5" w16cid:durableId="1932350746">
    <w:abstractNumId w:val="29"/>
  </w:num>
  <w:num w:numId="6" w16cid:durableId="215968303">
    <w:abstractNumId w:val="2"/>
    <w:lvlOverride w:ilvl="0">
      <w:lvl w:ilvl="0">
        <w:start w:val="1"/>
        <w:numFmt w:val="bullet"/>
        <w:lvlText w:val=""/>
        <w:legacy w:legacy="1" w:legacySpace="0" w:legacyIndent="283"/>
        <w:lvlJc w:val="left"/>
        <w:pPr>
          <w:ind w:left="566" w:hanging="283"/>
        </w:pPr>
        <w:rPr>
          <w:rFonts w:ascii="Symbol" w:hAnsi="Symbol" w:hint="default"/>
        </w:rPr>
      </w:lvl>
    </w:lvlOverride>
  </w:num>
  <w:num w:numId="7" w16cid:durableId="1243639534">
    <w:abstractNumId w:val="55"/>
  </w:num>
  <w:num w:numId="8" w16cid:durableId="1616905303">
    <w:abstractNumId w:val="35"/>
  </w:num>
  <w:num w:numId="9" w16cid:durableId="926352282">
    <w:abstractNumId w:val="25"/>
  </w:num>
  <w:num w:numId="10" w16cid:durableId="247035884">
    <w:abstractNumId w:val="50"/>
  </w:num>
  <w:num w:numId="11" w16cid:durableId="313683388">
    <w:abstractNumId w:val="33"/>
  </w:num>
  <w:num w:numId="12" w16cid:durableId="598638344">
    <w:abstractNumId w:val="60"/>
  </w:num>
  <w:num w:numId="13" w16cid:durableId="1019547031">
    <w:abstractNumId w:val="62"/>
  </w:num>
  <w:num w:numId="14" w16cid:durableId="1933469537">
    <w:abstractNumId w:val="46"/>
  </w:num>
  <w:num w:numId="15" w16cid:durableId="61604211">
    <w:abstractNumId w:val="44"/>
  </w:num>
  <w:num w:numId="16" w16cid:durableId="1145857106">
    <w:abstractNumId w:val="54"/>
  </w:num>
  <w:num w:numId="17" w16cid:durableId="1351025797">
    <w:abstractNumId w:val="49"/>
  </w:num>
  <w:num w:numId="18" w16cid:durableId="984554407">
    <w:abstractNumId w:val="57"/>
  </w:num>
  <w:num w:numId="19" w16cid:durableId="2042245974">
    <w:abstractNumId w:val="40"/>
  </w:num>
  <w:num w:numId="20" w16cid:durableId="456870457">
    <w:abstractNumId w:val="61"/>
  </w:num>
  <w:num w:numId="21" w16cid:durableId="1051341191">
    <w:abstractNumId w:val="36"/>
  </w:num>
  <w:num w:numId="22" w16cid:durableId="1411582369">
    <w:abstractNumId w:val="34"/>
  </w:num>
  <w:num w:numId="23" w16cid:durableId="321202638">
    <w:abstractNumId w:val="31"/>
  </w:num>
  <w:num w:numId="24" w16cid:durableId="1490360971">
    <w:abstractNumId w:val="27"/>
  </w:num>
  <w:num w:numId="25" w16cid:durableId="1612469401">
    <w:abstractNumId w:val="56"/>
  </w:num>
  <w:num w:numId="26" w16cid:durableId="1468429290">
    <w:abstractNumId w:val="53"/>
  </w:num>
  <w:num w:numId="27" w16cid:durableId="1650672527">
    <w:abstractNumId w:val="51"/>
  </w:num>
  <w:num w:numId="28" w16cid:durableId="1534726821">
    <w:abstractNumId w:val="47"/>
  </w:num>
  <w:num w:numId="29" w16cid:durableId="2015254771">
    <w:abstractNumId w:val="43"/>
  </w:num>
  <w:num w:numId="30" w16cid:durableId="1206016812">
    <w:abstractNumId w:val="41"/>
  </w:num>
  <w:num w:numId="31" w16cid:durableId="826938676">
    <w:abstractNumId w:val="5"/>
  </w:num>
  <w:num w:numId="32" w16cid:durableId="1469081788">
    <w:abstractNumId w:val="24"/>
  </w:num>
  <w:num w:numId="33" w16cid:durableId="2135515681">
    <w:abstractNumId w:val="28"/>
  </w:num>
  <w:num w:numId="34" w16cid:durableId="906918287">
    <w:abstractNumId w:val="37"/>
  </w:num>
  <w:num w:numId="35" w16cid:durableId="1439182754">
    <w:abstractNumId w:val="48"/>
  </w:num>
  <w:num w:numId="36" w16cid:durableId="743140843">
    <w:abstractNumId w:val="52"/>
  </w:num>
  <w:num w:numId="37" w16cid:durableId="311833512">
    <w:abstractNumId w:val="39"/>
  </w:num>
  <w:num w:numId="38" w16cid:durableId="436490858">
    <w:abstractNumId w:val="38"/>
  </w:num>
  <w:num w:numId="39" w16cid:durableId="169760046">
    <w:abstractNumId w:val="30"/>
  </w:num>
  <w:num w:numId="40" w16cid:durableId="468481051">
    <w:abstractNumId w:val="59"/>
  </w:num>
  <w:num w:numId="41" w16cid:durableId="133676493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352414136">
    <w:abstractNumId w:val="4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shapelayout v:ext="edit">
      <o:idmap v:ext="edit" data="1"/>
      <o:rules v:ext="edit">
        <o:r id="V:Rule1" type="connector" idref="#AutoShape 2"/>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F04EC"/>
    <w:rsid w:val="000003FA"/>
    <w:rsid w:val="000012D6"/>
    <w:rsid w:val="00002131"/>
    <w:rsid w:val="000023CB"/>
    <w:rsid w:val="00002448"/>
    <w:rsid w:val="00002714"/>
    <w:rsid w:val="00002806"/>
    <w:rsid w:val="00002AEB"/>
    <w:rsid w:val="00002D99"/>
    <w:rsid w:val="000030FE"/>
    <w:rsid w:val="0000333C"/>
    <w:rsid w:val="00003B32"/>
    <w:rsid w:val="00003C09"/>
    <w:rsid w:val="00003EAF"/>
    <w:rsid w:val="000040C6"/>
    <w:rsid w:val="0000450D"/>
    <w:rsid w:val="00004BDD"/>
    <w:rsid w:val="000051A1"/>
    <w:rsid w:val="00005351"/>
    <w:rsid w:val="0000553E"/>
    <w:rsid w:val="00005716"/>
    <w:rsid w:val="00005749"/>
    <w:rsid w:val="00006258"/>
    <w:rsid w:val="000063E6"/>
    <w:rsid w:val="0000660B"/>
    <w:rsid w:val="000070FF"/>
    <w:rsid w:val="00007E72"/>
    <w:rsid w:val="00007EF9"/>
    <w:rsid w:val="000100D0"/>
    <w:rsid w:val="0001210C"/>
    <w:rsid w:val="000127E3"/>
    <w:rsid w:val="00012ABC"/>
    <w:rsid w:val="0001308D"/>
    <w:rsid w:val="00013106"/>
    <w:rsid w:val="000131BF"/>
    <w:rsid w:val="0001429D"/>
    <w:rsid w:val="000143CB"/>
    <w:rsid w:val="000154F2"/>
    <w:rsid w:val="000157AA"/>
    <w:rsid w:val="000157DA"/>
    <w:rsid w:val="000162CF"/>
    <w:rsid w:val="00016458"/>
    <w:rsid w:val="00017843"/>
    <w:rsid w:val="00017980"/>
    <w:rsid w:val="000179E0"/>
    <w:rsid w:val="00017C32"/>
    <w:rsid w:val="00017C7E"/>
    <w:rsid w:val="00017D49"/>
    <w:rsid w:val="00020682"/>
    <w:rsid w:val="00020950"/>
    <w:rsid w:val="00021071"/>
    <w:rsid w:val="00021486"/>
    <w:rsid w:val="00021622"/>
    <w:rsid w:val="0002192E"/>
    <w:rsid w:val="00021C74"/>
    <w:rsid w:val="00021D3D"/>
    <w:rsid w:val="00022738"/>
    <w:rsid w:val="00023CA7"/>
    <w:rsid w:val="00023D06"/>
    <w:rsid w:val="00023D64"/>
    <w:rsid w:val="0002501B"/>
    <w:rsid w:val="0002541F"/>
    <w:rsid w:val="00025838"/>
    <w:rsid w:val="00025D45"/>
    <w:rsid w:val="00025E6E"/>
    <w:rsid w:val="00026264"/>
    <w:rsid w:val="0002658B"/>
    <w:rsid w:val="00026746"/>
    <w:rsid w:val="00026E9A"/>
    <w:rsid w:val="0002727B"/>
    <w:rsid w:val="0002742B"/>
    <w:rsid w:val="000275AE"/>
    <w:rsid w:val="00027A48"/>
    <w:rsid w:val="00027F19"/>
    <w:rsid w:val="00027F38"/>
    <w:rsid w:val="0003068B"/>
    <w:rsid w:val="000307BA"/>
    <w:rsid w:val="00030B44"/>
    <w:rsid w:val="00031B57"/>
    <w:rsid w:val="00031DF9"/>
    <w:rsid w:val="000339DE"/>
    <w:rsid w:val="00033FC6"/>
    <w:rsid w:val="0003458C"/>
    <w:rsid w:val="00034663"/>
    <w:rsid w:val="00035558"/>
    <w:rsid w:val="0003639B"/>
    <w:rsid w:val="00036CA8"/>
    <w:rsid w:val="00036E01"/>
    <w:rsid w:val="00040219"/>
    <w:rsid w:val="00040259"/>
    <w:rsid w:val="000402E9"/>
    <w:rsid w:val="00040428"/>
    <w:rsid w:val="000404AB"/>
    <w:rsid w:val="00040568"/>
    <w:rsid w:val="000408CD"/>
    <w:rsid w:val="0004105C"/>
    <w:rsid w:val="00041191"/>
    <w:rsid w:val="000416D3"/>
    <w:rsid w:val="00041A02"/>
    <w:rsid w:val="00041A14"/>
    <w:rsid w:val="00041DB8"/>
    <w:rsid w:val="00042597"/>
    <w:rsid w:val="00042B23"/>
    <w:rsid w:val="00042CF4"/>
    <w:rsid w:val="00042FDA"/>
    <w:rsid w:val="000432EB"/>
    <w:rsid w:val="00043C38"/>
    <w:rsid w:val="00043DC7"/>
    <w:rsid w:val="0004411E"/>
    <w:rsid w:val="000450EB"/>
    <w:rsid w:val="00045537"/>
    <w:rsid w:val="00045613"/>
    <w:rsid w:val="00045A26"/>
    <w:rsid w:val="00045BD7"/>
    <w:rsid w:val="000466B3"/>
    <w:rsid w:val="000475ED"/>
    <w:rsid w:val="000502D8"/>
    <w:rsid w:val="00050BD6"/>
    <w:rsid w:val="00050C79"/>
    <w:rsid w:val="00050C81"/>
    <w:rsid w:val="000512C8"/>
    <w:rsid w:val="00051EBC"/>
    <w:rsid w:val="00052B9A"/>
    <w:rsid w:val="00053250"/>
    <w:rsid w:val="00053327"/>
    <w:rsid w:val="000549BE"/>
    <w:rsid w:val="00054BA7"/>
    <w:rsid w:val="00054EB9"/>
    <w:rsid w:val="000558DA"/>
    <w:rsid w:val="00055B42"/>
    <w:rsid w:val="0005687A"/>
    <w:rsid w:val="00057FC8"/>
    <w:rsid w:val="00060098"/>
    <w:rsid w:val="00060C9D"/>
    <w:rsid w:val="00061476"/>
    <w:rsid w:val="00061A3B"/>
    <w:rsid w:val="00061FB3"/>
    <w:rsid w:val="00062369"/>
    <w:rsid w:val="00062798"/>
    <w:rsid w:val="00062BAB"/>
    <w:rsid w:val="00062E28"/>
    <w:rsid w:val="00063546"/>
    <w:rsid w:val="000636B7"/>
    <w:rsid w:val="000638A3"/>
    <w:rsid w:val="00063CA5"/>
    <w:rsid w:val="00064007"/>
    <w:rsid w:val="00064380"/>
    <w:rsid w:val="00064731"/>
    <w:rsid w:val="00065970"/>
    <w:rsid w:val="00065E95"/>
    <w:rsid w:val="00066050"/>
    <w:rsid w:val="00066DAB"/>
    <w:rsid w:val="0006700E"/>
    <w:rsid w:val="0006777E"/>
    <w:rsid w:val="0007012C"/>
    <w:rsid w:val="00070CF9"/>
    <w:rsid w:val="0007185C"/>
    <w:rsid w:val="00071889"/>
    <w:rsid w:val="000727B1"/>
    <w:rsid w:val="00074619"/>
    <w:rsid w:val="000747B7"/>
    <w:rsid w:val="000761E1"/>
    <w:rsid w:val="00076486"/>
    <w:rsid w:val="00076B78"/>
    <w:rsid w:val="00076B84"/>
    <w:rsid w:val="0007711F"/>
    <w:rsid w:val="000773A8"/>
    <w:rsid w:val="00077925"/>
    <w:rsid w:val="000779C3"/>
    <w:rsid w:val="000779F4"/>
    <w:rsid w:val="0008136D"/>
    <w:rsid w:val="00082029"/>
    <w:rsid w:val="00082120"/>
    <w:rsid w:val="000822D4"/>
    <w:rsid w:val="00083006"/>
    <w:rsid w:val="00083BFC"/>
    <w:rsid w:val="00083C9A"/>
    <w:rsid w:val="00083DC3"/>
    <w:rsid w:val="00085129"/>
    <w:rsid w:val="00085299"/>
    <w:rsid w:val="00085448"/>
    <w:rsid w:val="0008564A"/>
    <w:rsid w:val="000858DC"/>
    <w:rsid w:val="00085969"/>
    <w:rsid w:val="00085E8D"/>
    <w:rsid w:val="00086B8D"/>
    <w:rsid w:val="00086DCD"/>
    <w:rsid w:val="000876CB"/>
    <w:rsid w:val="000905BE"/>
    <w:rsid w:val="00091A76"/>
    <w:rsid w:val="00091ECB"/>
    <w:rsid w:val="00093AE4"/>
    <w:rsid w:val="00094704"/>
    <w:rsid w:val="000947FA"/>
    <w:rsid w:val="00094FF1"/>
    <w:rsid w:val="000950F2"/>
    <w:rsid w:val="00095F2D"/>
    <w:rsid w:val="0009668E"/>
    <w:rsid w:val="000977B0"/>
    <w:rsid w:val="00097892"/>
    <w:rsid w:val="00097977"/>
    <w:rsid w:val="00097C0B"/>
    <w:rsid w:val="000A021A"/>
    <w:rsid w:val="000A07DA"/>
    <w:rsid w:val="000A0965"/>
    <w:rsid w:val="000A0C09"/>
    <w:rsid w:val="000A0DAF"/>
    <w:rsid w:val="000A1127"/>
    <w:rsid w:val="000A242C"/>
    <w:rsid w:val="000A27E7"/>
    <w:rsid w:val="000A29B6"/>
    <w:rsid w:val="000A29C0"/>
    <w:rsid w:val="000A2CDC"/>
    <w:rsid w:val="000A3061"/>
    <w:rsid w:val="000A38D4"/>
    <w:rsid w:val="000A3D61"/>
    <w:rsid w:val="000A40A2"/>
    <w:rsid w:val="000A4516"/>
    <w:rsid w:val="000A4520"/>
    <w:rsid w:val="000A48E4"/>
    <w:rsid w:val="000A546A"/>
    <w:rsid w:val="000A5872"/>
    <w:rsid w:val="000A5E31"/>
    <w:rsid w:val="000A6C78"/>
    <w:rsid w:val="000A7322"/>
    <w:rsid w:val="000A7EAB"/>
    <w:rsid w:val="000B0487"/>
    <w:rsid w:val="000B08E4"/>
    <w:rsid w:val="000B0C8B"/>
    <w:rsid w:val="000B1150"/>
    <w:rsid w:val="000B1666"/>
    <w:rsid w:val="000B1920"/>
    <w:rsid w:val="000B2002"/>
    <w:rsid w:val="000B2648"/>
    <w:rsid w:val="000B295E"/>
    <w:rsid w:val="000B2D92"/>
    <w:rsid w:val="000B3EF2"/>
    <w:rsid w:val="000B47FC"/>
    <w:rsid w:val="000B4814"/>
    <w:rsid w:val="000B4C93"/>
    <w:rsid w:val="000B4CED"/>
    <w:rsid w:val="000B4E00"/>
    <w:rsid w:val="000B52EE"/>
    <w:rsid w:val="000B55CF"/>
    <w:rsid w:val="000B6312"/>
    <w:rsid w:val="000B6BD6"/>
    <w:rsid w:val="000B70FC"/>
    <w:rsid w:val="000B74C1"/>
    <w:rsid w:val="000B7594"/>
    <w:rsid w:val="000B7A9B"/>
    <w:rsid w:val="000C0214"/>
    <w:rsid w:val="000C1199"/>
    <w:rsid w:val="000C2205"/>
    <w:rsid w:val="000C319C"/>
    <w:rsid w:val="000C3253"/>
    <w:rsid w:val="000C3B34"/>
    <w:rsid w:val="000C45D0"/>
    <w:rsid w:val="000C5273"/>
    <w:rsid w:val="000C5422"/>
    <w:rsid w:val="000C5A35"/>
    <w:rsid w:val="000C5C7C"/>
    <w:rsid w:val="000C6771"/>
    <w:rsid w:val="000C6B15"/>
    <w:rsid w:val="000C705C"/>
    <w:rsid w:val="000C72F8"/>
    <w:rsid w:val="000C7A45"/>
    <w:rsid w:val="000D0187"/>
    <w:rsid w:val="000D0BA0"/>
    <w:rsid w:val="000D1742"/>
    <w:rsid w:val="000D1B0F"/>
    <w:rsid w:val="000D1E84"/>
    <w:rsid w:val="000D2893"/>
    <w:rsid w:val="000D2974"/>
    <w:rsid w:val="000D33D8"/>
    <w:rsid w:val="000D37E9"/>
    <w:rsid w:val="000D3983"/>
    <w:rsid w:val="000D3EF2"/>
    <w:rsid w:val="000D4132"/>
    <w:rsid w:val="000D42A7"/>
    <w:rsid w:val="000D4FBC"/>
    <w:rsid w:val="000D57A5"/>
    <w:rsid w:val="000D581A"/>
    <w:rsid w:val="000D5B0D"/>
    <w:rsid w:val="000D5D7A"/>
    <w:rsid w:val="000D617D"/>
    <w:rsid w:val="000D67C2"/>
    <w:rsid w:val="000D6ACF"/>
    <w:rsid w:val="000D6D41"/>
    <w:rsid w:val="000D6FFF"/>
    <w:rsid w:val="000D709A"/>
    <w:rsid w:val="000D7163"/>
    <w:rsid w:val="000D78B3"/>
    <w:rsid w:val="000D7948"/>
    <w:rsid w:val="000D7D4F"/>
    <w:rsid w:val="000E02F6"/>
    <w:rsid w:val="000E0843"/>
    <w:rsid w:val="000E0912"/>
    <w:rsid w:val="000E10E0"/>
    <w:rsid w:val="000E1423"/>
    <w:rsid w:val="000E2DE4"/>
    <w:rsid w:val="000E3062"/>
    <w:rsid w:val="000E31F8"/>
    <w:rsid w:val="000E33C4"/>
    <w:rsid w:val="000E3599"/>
    <w:rsid w:val="000E3E15"/>
    <w:rsid w:val="000E454F"/>
    <w:rsid w:val="000E5085"/>
    <w:rsid w:val="000E53A8"/>
    <w:rsid w:val="000E5515"/>
    <w:rsid w:val="000E5682"/>
    <w:rsid w:val="000E7726"/>
    <w:rsid w:val="000F038D"/>
    <w:rsid w:val="000F04FB"/>
    <w:rsid w:val="000F07A6"/>
    <w:rsid w:val="000F1251"/>
    <w:rsid w:val="000F16E8"/>
    <w:rsid w:val="000F1731"/>
    <w:rsid w:val="000F1A10"/>
    <w:rsid w:val="000F2013"/>
    <w:rsid w:val="000F2A85"/>
    <w:rsid w:val="000F2CBD"/>
    <w:rsid w:val="000F2E51"/>
    <w:rsid w:val="000F38F7"/>
    <w:rsid w:val="000F4978"/>
    <w:rsid w:val="000F4B46"/>
    <w:rsid w:val="000F4CE5"/>
    <w:rsid w:val="000F547B"/>
    <w:rsid w:val="000F579B"/>
    <w:rsid w:val="000F60BC"/>
    <w:rsid w:val="000F6BC8"/>
    <w:rsid w:val="000F6C4C"/>
    <w:rsid w:val="000F7210"/>
    <w:rsid w:val="000F7483"/>
    <w:rsid w:val="000F74C3"/>
    <w:rsid w:val="000F76A5"/>
    <w:rsid w:val="00100514"/>
    <w:rsid w:val="00100943"/>
    <w:rsid w:val="0010095F"/>
    <w:rsid w:val="00101A9E"/>
    <w:rsid w:val="00101DB1"/>
    <w:rsid w:val="00101FA4"/>
    <w:rsid w:val="00101FA9"/>
    <w:rsid w:val="0010236C"/>
    <w:rsid w:val="00102F9D"/>
    <w:rsid w:val="00104694"/>
    <w:rsid w:val="001048E7"/>
    <w:rsid w:val="00104E73"/>
    <w:rsid w:val="00106175"/>
    <w:rsid w:val="001065C8"/>
    <w:rsid w:val="00107119"/>
    <w:rsid w:val="00107BCA"/>
    <w:rsid w:val="00107F88"/>
    <w:rsid w:val="001108C1"/>
    <w:rsid w:val="00110F1C"/>
    <w:rsid w:val="00111701"/>
    <w:rsid w:val="00111925"/>
    <w:rsid w:val="00111ACE"/>
    <w:rsid w:val="00111D41"/>
    <w:rsid w:val="00111EBF"/>
    <w:rsid w:val="00112117"/>
    <w:rsid w:val="00112447"/>
    <w:rsid w:val="001138FF"/>
    <w:rsid w:val="0011419D"/>
    <w:rsid w:val="0011419E"/>
    <w:rsid w:val="00114475"/>
    <w:rsid w:val="00114823"/>
    <w:rsid w:val="00114984"/>
    <w:rsid w:val="00114EB9"/>
    <w:rsid w:val="00114ED2"/>
    <w:rsid w:val="001150B3"/>
    <w:rsid w:val="00115528"/>
    <w:rsid w:val="00115539"/>
    <w:rsid w:val="00115674"/>
    <w:rsid w:val="0011575A"/>
    <w:rsid w:val="001162AE"/>
    <w:rsid w:val="00116A38"/>
    <w:rsid w:val="00116E44"/>
    <w:rsid w:val="00117361"/>
    <w:rsid w:val="00117740"/>
    <w:rsid w:val="00120699"/>
    <w:rsid w:val="0012089B"/>
    <w:rsid w:val="00121050"/>
    <w:rsid w:val="00121BF5"/>
    <w:rsid w:val="001222A0"/>
    <w:rsid w:val="00122665"/>
    <w:rsid w:val="00122738"/>
    <w:rsid w:val="00122987"/>
    <w:rsid w:val="00122E54"/>
    <w:rsid w:val="001231E7"/>
    <w:rsid w:val="0012323B"/>
    <w:rsid w:val="00123649"/>
    <w:rsid w:val="00123AC6"/>
    <w:rsid w:val="00123F2E"/>
    <w:rsid w:val="00124098"/>
    <w:rsid w:val="0012426B"/>
    <w:rsid w:val="001245F1"/>
    <w:rsid w:val="00124931"/>
    <w:rsid w:val="00125249"/>
    <w:rsid w:val="0012571F"/>
    <w:rsid w:val="00125C88"/>
    <w:rsid w:val="00125EAE"/>
    <w:rsid w:val="00126408"/>
    <w:rsid w:val="0012696D"/>
    <w:rsid w:val="00126BDE"/>
    <w:rsid w:val="00126D11"/>
    <w:rsid w:val="00126F29"/>
    <w:rsid w:val="0012748C"/>
    <w:rsid w:val="001274B6"/>
    <w:rsid w:val="001279BC"/>
    <w:rsid w:val="00127F0C"/>
    <w:rsid w:val="00130E36"/>
    <w:rsid w:val="0013152E"/>
    <w:rsid w:val="0013198D"/>
    <w:rsid w:val="00131B29"/>
    <w:rsid w:val="00131D5F"/>
    <w:rsid w:val="0013247C"/>
    <w:rsid w:val="00133E4A"/>
    <w:rsid w:val="00134829"/>
    <w:rsid w:val="00134F3D"/>
    <w:rsid w:val="0013504E"/>
    <w:rsid w:val="001360D4"/>
    <w:rsid w:val="00136128"/>
    <w:rsid w:val="001363B0"/>
    <w:rsid w:val="0013665A"/>
    <w:rsid w:val="00136689"/>
    <w:rsid w:val="001369B3"/>
    <w:rsid w:val="00137B17"/>
    <w:rsid w:val="00137DAB"/>
    <w:rsid w:val="00137E6A"/>
    <w:rsid w:val="00137E87"/>
    <w:rsid w:val="00140E9B"/>
    <w:rsid w:val="001417E1"/>
    <w:rsid w:val="00141906"/>
    <w:rsid w:val="00141FC9"/>
    <w:rsid w:val="0014230E"/>
    <w:rsid w:val="00142517"/>
    <w:rsid w:val="00142FF7"/>
    <w:rsid w:val="001435B3"/>
    <w:rsid w:val="001437F5"/>
    <w:rsid w:val="00143CA5"/>
    <w:rsid w:val="00143CDD"/>
    <w:rsid w:val="00143ED5"/>
    <w:rsid w:val="00143FAE"/>
    <w:rsid w:val="00144272"/>
    <w:rsid w:val="00144938"/>
    <w:rsid w:val="00144A45"/>
    <w:rsid w:val="00144CDF"/>
    <w:rsid w:val="00145A74"/>
    <w:rsid w:val="00145E97"/>
    <w:rsid w:val="00145F1F"/>
    <w:rsid w:val="00145FD3"/>
    <w:rsid w:val="001462F6"/>
    <w:rsid w:val="001463A7"/>
    <w:rsid w:val="00146BC2"/>
    <w:rsid w:val="00147689"/>
    <w:rsid w:val="00147B1E"/>
    <w:rsid w:val="00150BC2"/>
    <w:rsid w:val="00151292"/>
    <w:rsid w:val="0015193B"/>
    <w:rsid w:val="00151F2A"/>
    <w:rsid w:val="001523F4"/>
    <w:rsid w:val="00152C92"/>
    <w:rsid w:val="00153559"/>
    <w:rsid w:val="001536E7"/>
    <w:rsid w:val="00153703"/>
    <w:rsid w:val="00153C2B"/>
    <w:rsid w:val="0015425B"/>
    <w:rsid w:val="00154BE2"/>
    <w:rsid w:val="001554AB"/>
    <w:rsid w:val="00155708"/>
    <w:rsid w:val="00156CAA"/>
    <w:rsid w:val="00156F07"/>
    <w:rsid w:val="00157044"/>
    <w:rsid w:val="00157632"/>
    <w:rsid w:val="00157AF1"/>
    <w:rsid w:val="00157E44"/>
    <w:rsid w:val="0016026D"/>
    <w:rsid w:val="00160CDD"/>
    <w:rsid w:val="0016100A"/>
    <w:rsid w:val="0016135E"/>
    <w:rsid w:val="00162775"/>
    <w:rsid w:val="00162968"/>
    <w:rsid w:val="00162A63"/>
    <w:rsid w:val="00162FD4"/>
    <w:rsid w:val="001634B3"/>
    <w:rsid w:val="00163622"/>
    <w:rsid w:val="001639D5"/>
    <w:rsid w:val="00164017"/>
    <w:rsid w:val="0016417C"/>
    <w:rsid w:val="0016419F"/>
    <w:rsid w:val="001644B1"/>
    <w:rsid w:val="001647AF"/>
    <w:rsid w:val="00164B35"/>
    <w:rsid w:val="00164C78"/>
    <w:rsid w:val="0016528B"/>
    <w:rsid w:val="001663B4"/>
    <w:rsid w:val="001663D5"/>
    <w:rsid w:val="0016724B"/>
    <w:rsid w:val="0016737C"/>
    <w:rsid w:val="00167775"/>
    <w:rsid w:val="00167879"/>
    <w:rsid w:val="00170417"/>
    <w:rsid w:val="00170A64"/>
    <w:rsid w:val="00170BA1"/>
    <w:rsid w:val="00170BD8"/>
    <w:rsid w:val="001722FC"/>
    <w:rsid w:val="001725D9"/>
    <w:rsid w:val="00172714"/>
    <w:rsid w:val="00172D33"/>
    <w:rsid w:val="001731E7"/>
    <w:rsid w:val="00173332"/>
    <w:rsid w:val="0017468F"/>
    <w:rsid w:val="00174F90"/>
    <w:rsid w:val="00175733"/>
    <w:rsid w:val="0017614C"/>
    <w:rsid w:val="001761F9"/>
    <w:rsid w:val="001762F0"/>
    <w:rsid w:val="0017639A"/>
    <w:rsid w:val="001765B9"/>
    <w:rsid w:val="0017718E"/>
    <w:rsid w:val="00177B30"/>
    <w:rsid w:val="00177C02"/>
    <w:rsid w:val="00177D48"/>
    <w:rsid w:val="00180B5C"/>
    <w:rsid w:val="00180B6A"/>
    <w:rsid w:val="0018181B"/>
    <w:rsid w:val="00181F09"/>
    <w:rsid w:val="001821AE"/>
    <w:rsid w:val="00182473"/>
    <w:rsid w:val="001827A9"/>
    <w:rsid w:val="0018332F"/>
    <w:rsid w:val="00183977"/>
    <w:rsid w:val="00183BDF"/>
    <w:rsid w:val="00183F92"/>
    <w:rsid w:val="00184620"/>
    <w:rsid w:val="00184FC3"/>
    <w:rsid w:val="001855B2"/>
    <w:rsid w:val="00185C60"/>
    <w:rsid w:val="00185CF3"/>
    <w:rsid w:val="0018605E"/>
    <w:rsid w:val="001863A1"/>
    <w:rsid w:val="001863BA"/>
    <w:rsid w:val="0018689A"/>
    <w:rsid w:val="00186FD7"/>
    <w:rsid w:val="00187985"/>
    <w:rsid w:val="001879DE"/>
    <w:rsid w:val="00190038"/>
    <w:rsid w:val="001900EB"/>
    <w:rsid w:val="001909E7"/>
    <w:rsid w:val="001918B1"/>
    <w:rsid w:val="00191E8F"/>
    <w:rsid w:val="00191F12"/>
    <w:rsid w:val="00192A09"/>
    <w:rsid w:val="00192A41"/>
    <w:rsid w:val="00192BE8"/>
    <w:rsid w:val="00193293"/>
    <w:rsid w:val="001939E3"/>
    <w:rsid w:val="00193A9B"/>
    <w:rsid w:val="00193C3C"/>
    <w:rsid w:val="001942A5"/>
    <w:rsid w:val="00194F92"/>
    <w:rsid w:val="001950DA"/>
    <w:rsid w:val="00195AFB"/>
    <w:rsid w:val="00195F8B"/>
    <w:rsid w:val="00195FEB"/>
    <w:rsid w:val="001961A5"/>
    <w:rsid w:val="00196483"/>
    <w:rsid w:val="001967D9"/>
    <w:rsid w:val="00197B72"/>
    <w:rsid w:val="001A0EB0"/>
    <w:rsid w:val="001A1145"/>
    <w:rsid w:val="001A1C6E"/>
    <w:rsid w:val="001A2230"/>
    <w:rsid w:val="001A271E"/>
    <w:rsid w:val="001A2DDB"/>
    <w:rsid w:val="001A32E4"/>
    <w:rsid w:val="001A41C6"/>
    <w:rsid w:val="001A4853"/>
    <w:rsid w:val="001A4A8E"/>
    <w:rsid w:val="001A6151"/>
    <w:rsid w:val="001A6324"/>
    <w:rsid w:val="001A6665"/>
    <w:rsid w:val="001A6ECB"/>
    <w:rsid w:val="001A753C"/>
    <w:rsid w:val="001A7566"/>
    <w:rsid w:val="001A79B6"/>
    <w:rsid w:val="001A7DE0"/>
    <w:rsid w:val="001B0E36"/>
    <w:rsid w:val="001B1703"/>
    <w:rsid w:val="001B1941"/>
    <w:rsid w:val="001B1B2C"/>
    <w:rsid w:val="001B21F3"/>
    <w:rsid w:val="001B241B"/>
    <w:rsid w:val="001B275D"/>
    <w:rsid w:val="001B27CD"/>
    <w:rsid w:val="001B286F"/>
    <w:rsid w:val="001B2A07"/>
    <w:rsid w:val="001B2CD5"/>
    <w:rsid w:val="001B2E7B"/>
    <w:rsid w:val="001B305B"/>
    <w:rsid w:val="001B38D5"/>
    <w:rsid w:val="001B3D38"/>
    <w:rsid w:val="001B448A"/>
    <w:rsid w:val="001B4496"/>
    <w:rsid w:val="001B4B3A"/>
    <w:rsid w:val="001B4CA5"/>
    <w:rsid w:val="001B5EAA"/>
    <w:rsid w:val="001B653C"/>
    <w:rsid w:val="001B65DB"/>
    <w:rsid w:val="001B6B23"/>
    <w:rsid w:val="001B6E13"/>
    <w:rsid w:val="001B6F12"/>
    <w:rsid w:val="001B7B07"/>
    <w:rsid w:val="001B7BFF"/>
    <w:rsid w:val="001C0F23"/>
    <w:rsid w:val="001C1441"/>
    <w:rsid w:val="001C1D99"/>
    <w:rsid w:val="001C1F8F"/>
    <w:rsid w:val="001C220E"/>
    <w:rsid w:val="001C2333"/>
    <w:rsid w:val="001C2CBA"/>
    <w:rsid w:val="001C2E9C"/>
    <w:rsid w:val="001C3089"/>
    <w:rsid w:val="001C362F"/>
    <w:rsid w:val="001C3C6A"/>
    <w:rsid w:val="001C3EC0"/>
    <w:rsid w:val="001C4810"/>
    <w:rsid w:val="001C483D"/>
    <w:rsid w:val="001C4B15"/>
    <w:rsid w:val="001C53DF"/>
    <w:rsid w:val="001C546F"/>
    <w:rsid w:val="001C5566"/>
    <w:rsid w:val="001C560B"/>
    <w:rsid w:val="001C5BEE"/>
    <w:rsid w:val="001C6E83"/>
    <w:rsid w:val="001C7140"/>
    <w:rsid w:val="001C7589"/>
    <w:rsid w:val="001C7798"/>
    <w:rsid w:val="001C794C"/>
    <w:rsid w:val="001C79C9"/>
    <w:rsid w:val="001C7B63"/>
    <w:rsid w:val="001D066C"/>
    <w:rsid w:val="001D0C3B"/>
    <w:rsid w:val="001D1CDA"/>
    <w:rsid w:val="001D1F43"/>
    <w:rsid w:val="001D244C"/>
    <w:rsid w:val="001D2801"/>
    <w:rsid w:val="001D2AAD"/>
    <w:rsid w:val="001D41D3"/>
    <w:rsid w:val="001D4BFD"/>
    <w:rsid w:val="001D5168"/>
    <w:rsid w:val="001D5DA8"/>
    <w:rsid w:val="001D7B60"/>
    <w:rsid w:val="001E062B"/>
    <w:rsid w:val="001E0639"/>
    <w:rsid w:val="001E1469"/>
    <w:rsid w:val="001E1C5E"/>
    <w:rsid w:val="001E204F"/>
    <w:rsid w:val="001E22A0"/>
    <w:rsid w:val="001E22B7"/>
    <w:rsid w:val="001E23BF"/>
    <w:rsid w:val="001E2A3E"/>
    <w:rsid w:val="001E4156"/>
    <w:rsid w:val="001E4B8A"/>
    <w:rsid w:val="001E509D"/>
    <w:rsid w:val="001E60C0"/>
    <w:rsid w:val="001E62BA"/>
    <w:rsid w:val="001E6C5C"/>
    <w:rsid w:val="001E6DDC"/>
    <w:rsid w:val="001E7104"/>
    <w:rsid w:val="001E7600"/>
    <w:rsid w:val="001E7BC8"/>
    <w:rsid w:val="001E7D4B"/>
    <w:rsid w:val="001F04EC"/>
    <w:rsid w:val="001F08EA"/>
    <w:rsid w:val="001F0C0F"/>
    <w:rsid w:val="001F0E30"/>
    <w:rsid w:val="001F1250"/>
    <w:rsid w:val="001F1502"/>
    <w:rsid w:val="001F1564"/>
    <w:rsid w:val="001F219E"/>
    <w:rsid w:val="001F2256"/>
    <w:rsid w:val="001F275F"/>
    <w:rsid w:val="001F28D4"/>
    <w:rsid w:val="001F3013"/>
    <w:rsid w:val="001F3069"/>
    <w:rsid w:val="001F3D84"/>
    <w:rsid w:val="001F46A9"/>
    <w:rsid w:val="001F4C80"/>
    <w:rsid w:val="001F5A8E"/>
    <w:rsid w:val="001F6662"/>
    <w:rsid w:val="001F691F"/>
    <w:rsid w:val="00200280"/>
    <w:rsid w:val="0020073D"/>
    <w:rsid w:val="00202089"/>
    <w:rsid w:val="00202484"/>
    <w:rsid w:val="002025A0"/>
    <w:rsid w:val="002028DA"/>
    <w:rsid w:val="00202F67"/>
    <w:rsid w:val="00204695"/>
    <w:rsid w:val="00204AAC"/>
    <w:rsid w:val="00204E29"/>
    <w:rsid w:val="00205A7A"/>
    <w:rsid w:val="0020619A"/>
    <w:rsid w:val="002061FA"/>
    <w:rsid w:val="0020713C"/>
    <w:rsid w:val="00210748"/>
    <w:rsid w:val="002107B3"/>
    <w:rsid w:val="00210819"/>
    <w:rsid w:val="002109A7"/>
    <w:rsid w:val="00210BE2"/>
    <w:rsid w:val="00210F65"/>
    <w:rsid w:val="002114D0"/>
    <w:rsid w:val="002115B6"/>
    <w:rsid w:val="00212911"/>
    <w:rsid w:val="002131F3"/>
    <w:rsid w:val="002132C3"/>
    <w:rsid w:val="002133DB"/>
    <w:rsid w:val="00213545"/>
    <w:rsid w:val="00213C1A"/>
    <w:rsid w:val="00214A0D"/>
    <w:rsid w:val="0021501D"/>
    <w:rsid w:val="0021569C"/>
    <w:rsid w:val="002156F5"/>
    <w:rsid w:val="00215BF4"/>
    <w:rsid w:val="00216499"/>
    <w:rsid w:val="00216562"/>
    <w:rsid w:val="00216FFD"/>
    <w:rsid w:val="002170D4"/>
    <w:rsid w:val="00217560"/>
    <w:rsid w:val="002177D7"/>
    <w:rsid w:val="00217909"/>
    <w:rsid w:val="00217EDF"/>
    <w:rsid w:val="002207A2"/>
    <w:rsid w:val="00220E0B"/>
    <w:rsid w:val="00221794"/>
    <w:rsid w:val="002218DF"/>
    <w:rsid w:val="0022193C"/>
    <w:rsid w:val="00221EC7"/>
    <w:rsid w:val="00221EEE"/>
    <w:rsid w:val="00222993"/>
    <w:rsid w:val="00222CB6"/>
    <w:rsid w:val="00222D75"/>
    <w:rsid w:val="00222EBE"/>
    <w:rsid w:val="00223175"/>
    <w:rsid w:val="00223A84"/>
    <w:rsid w:val="00224268"/>
    <w:rsid w:val="002242A2"/>
    <w:rsid w:val="002244C4"/>
    <w:rsid w:val="00224911"/>
    <w:rsid w:val="00224979"/>
    <w:rsid w:val="00224C13"/>
    <w:rsid w:val="00224EF1"/>
    <w:rsid w:val="00225776"/>
    <w:rsid w:val="00225781"/>
    <w:rsid w:val="00225B49"/>
    <w:rsid w:val="00225F5E"/>
    <w:rsid w:val="002271E4"/>
    <w:rsid w:val="0022786D"/>
    <w:rsid w:val="00227DB5"/>
    <w:rsid w:val="002300B7"/>
    <w:rsid w:val="0023052B"/>
    <w:rsid w:val="002308C2"/>
    <w:rsid w:val="002312E8"/>
    <w:rsid w:val="0023203C"/>
    <w:rsid w:val="002320E6"/>
    <w:rsid w:val="002329B0"/>
    <w:rsid w:val="00232CF1"/>
    <w:rsid w:val="00234149"/>
    <w:rsid w:val="00234343"/>
    <w:rsid w:val="002345C1"/>
    <w:rsid w:val="0023461C"/>
    <w:rsid w:val="00234643"/>
    <w:rsid w:val="00235303"/>
    <w:rsid w:val="00235B55"/>
    <w:rsid w:val="00235D20"/>
    <w:rsid w:val="002367C1"/>
    <w:rsid w:val="00236863"/>
    <w:rsid w:val="00236B75"/>
    <w:rsid w:val="002373F6"/>
    <w:rsid w:val="002374FD"/>
    <w:rsid w:val="002376E6"/>
    <w:rsid w:val="0023776D"/>
    <w:rsid w:val="00237A4B"/>
    <w:rsid w:val="00237C2C"/>
    <w:rsid w:val="002405F2"/>
    <w:rsid w:val="00240825"/>
    <w:rsid w:val="0024115C"/>
    <w:rsid w:val="002417DF"/>
    <w:rsid w:val="00242680"/>
    <w:rsid w:val="002433A0"/>
    <w:rsid w:val="002438C7"/>
    <w:rsid w:val="00244998"/>
    <w:rsid w:val="0024538C"/>
    <w:rsid w:val="00245755"/>
    <w:rsid w:val="00245D86"/>
    <w:rsid w:val="002460B0"/>
    <w:rsid w:val="0024613E"/>
    <w:rsid w:val="0024641B"/>
    <w:rsid w:val="0024730D"/>
    <w:rsid w:val="0024759A"/>
    <w:rsid w:val="002476FF"/>
    <w:rsid w:val="002478BB"/>
    <w:rsid w:val="00247F1B"/>
    <w:rsid w:val="002503D4"/>
    <w:rsid w:val="002504B5"/>
    <w:rsid w:val="002508F2"/>
    <w:rsid w:val="00250A3C"/>
    <w:rsid w:val="00250DC5"/>
    <w:rsid w:val="0025118A"/>
    <w:rsid w:val="00251739"/>
    <w:rsid w:val="00251751"/>
    <w:rsid w:val="00252B4E"/>
    <w:rsid w:val="00253377"/>
    <w:rsid w:val="00253471"/>
    <w:rsid w:val="00254E92"/>
    <w:rsid w:val="00257232"/>
    <w:rsid w:val="00257312"/>
    <w:rsid w:val="0025761D"/>
    <w:rsid w:val="00257706"/>
    <w:rsid w:val="00257823"/>
    <w:rsid w:val="00260819"/>
    <w:rsid w:val="00261486"/>
    <w:rsid w:val="00261581"/>
    <w:rsid w:val="00261AA3"/>
    <w:rsid w:val="0026223D"/>
    <w:rsid w:val="00262450"/>
    <w:rsid w:val="002625A9"/>
    <w:rsid w:val="002627B7"/>
    <w:rsid w:val="00263008"/>
    <w:rsid w:val="00263384"/>
    <w:rsid w:val="00263560"/>
    <w:rsid w:val="00263689"/>
    <w:rsid w:val="00263758"/>
    <w:rsid w:val="00263DF7"/>
    <w:rsid w:val="00264A76"/>
    <w:rsid w:val="00264D83"/>
    <w:rsid w:val="00264E7B"/>
    <w:rsid w:val="002650ED"/>
    <w:rsid w:val="0026546D"/>
    <w:rsid w:val="002658AD"/>
    <w:rsid w:val="00265C71"/>
    <w:rsid w:val="0026694C"/>
    <w:rsid w:val="00266C97"/>
    <w:rsid w:val="00266E8E"/>
    <w:rsid w:val="00266FF9"/>
    <w:rsid w:val="002671E3"/>
    <w:rsid w:val="0026724F"/>
    <w:rsid w:val="0026787D"/>
    <w:rsid w:val="00267F58"/>
    <w:rsid w:val="00270006"/>
    <w:rsid w:val="0027011E"/>
    <w:rsid w:val="00270363"/>
    <w:rsid w:val="0027162C"/>
    <w:rsid w:val="00271849"/>
    <w:rsid w:val="0027216D"/>
    <w:rsid w:val="00273584"/>
    <w:rsid w:val="00273735"/>
    <w:rsid w:val="0027476C"/>
    <w:rsid w:val="00274875"/>
    <w:rsid w:val="002748AB"/>
    <w:rsid w:val="00275FA4"/>
    <w:rsid w:val="002760AD"/>
    <w:rsid w:val="0027695E"/>
    <w:rsid w:val="002776FA"/>
    <w:rsid w:val="002776FD"/>
    <w:rsid w:val="00277D4A"/>
    <w:rsid w:val="0028055E"/>
    <w:rsid w:val="002809C9"/>
    <w:rsid w:val="00280D13"/>
    <w:rsid w:val="00280F0F"/>
    <w:rsid w:val="00281F36"/>
    <w:rsid w:val="00282400"/>
    <w:rsid w:val="0028272B"/>
    <w:rsid w:val="00282AA5"/>
    <w:rsid w:val="002830E3"/>
    <w:rsid w:val="00283BBD"/>
    <w:rsid w:val="00283D40"/>
    <w:rsid w:val="00283F0E"/>
    <w:rsid w:val="0028421C"/>
    <w:rsid w:val="0028443D"/>
    <w:rsid w:val="002845C2"/>
    <w:rsid w:val="00284847"/>
    <w:rsid w:val="002848E2"/>
    <w:rsid w:val="00284C8D"/>
    <w:rsid w:val="0028574D"/>
    <w:rsid w:val="002859FB"/>
    <w:rsid w:val="00285AAD"/>
    <w:rsid w:val="00285D99"/>
    <w:rsid w:val="00286A03"/>
    <w:rsid w:val="00286AC6"/>
    <w:rsid w:val="00286D00"/>
    <w:rsid w:val="002870AB"/>
    <w:rsid w:val="0028731D"/>
    <w:rsid w:val="00287823"/>
    <w:rsid w:val="00287AAC"/>
    <w:rsid w:val="00290251"/>
    <w:rsid w:val="00290592"/>
    <w:rsid w:val="00290782"/>
    <w:rsid w:val="00290AF6"/>
    <w:rsid w:val="00290C13"/>
    <w:rsid w:val="0029125D"/>
    <w:rsid w:val="00291277"/>
    <w:rsid w:val="0029169B"/>
    <w:rsid w:val="002929F1"/>
    <w:rsid w:val="00292DDD"/>
    <w:rsid w:val="00292F65"/>
    <w:rsid w:val="00294DBE"/>
    <w:rsid w:val="00295051"/>
    <w:rsid w:val="002951B3"/>
    <w:rsid w:val="00295439"/>
    <w:rsid w:val="002954BE"/>
    <w:rsid w:val="00295B4E"/>
    <w:rsid w:val="00295CB8"/>
    <w:rsid w:val="00295F31"/>
    <w:rsid w:val="0029631C"/>
    <w:rsid w:val="0029728B"/>
    <w:rsid w:val="00297721"/>
    <w:rsid w:val="0029790C"/>
    <w:rsid w:val="00297D9D"/>
    <w:rsid w:val="002A0702"/>
    <w:rsid w:val="002A0764"/>
    <w:rsid w:val="002A17B3"/>
    <w:rsid w:val="002A1968"/>
    <w:rsid w:val="002A1BB5"/>
    <w:rsid w:val="002A20FB"/>
    <w:rsid w:val="002A2230"/>
    <w:rsid w:val="002A2D6C"/>
    <w:rsid w:val="002A2E87"/>
    <w:rsid w:val="002A2EA1"/>
    <w:rsid w:val="002A35C1"/>
    <w:rsid w:val="002A4407"/>
    <w:rsid w:val="002A4484"/>
    <w:rsid w:val="002A45F1"/>
    <w:rsid w:val="002A4EA0"/>
    <w:rsid w:val="002A567C"/>
    <w:rsid w:val="002A59D4"/>
    <w:rsid w:val="002A5CBC"/>
    <w:rsid w:val="002A5D3C"/>
    <w:rsid w:val="002A613D"/>
    <w:rsid w:val="002A690E"/>
    <w:rsid w:val="002A6FD5"/>
    <w:rsid w:val="002A735E"/>
    <w:rsid w:val="002A74F8"/>
    <w:rsid w:val="002B1146"/>
    <w:rsid w:val="002B1240"/>
    <w:rsid w:val="002B1EC5"/>
    <w:rsid w:val="002B1F84"/>
    <w:rsid w:val="002B244F"/>
    <w:rsid w:val="002B3377"/>
    <w:rsid w:val="002B3CBD"/>
    <w:rsid w:val="002B3E5C"/>
    <w:rsid w:val="002B4295"/>
    <w:rsid w:val="002B57F7"/>
    <w:rsid w:val="002B5848"/>
    <w:rsid w:val="002B6495"/>
    <w:rsid w:val="002B6A07"/>
    <w:rsid w:val="002B7769"/>
    <w:rsid w:val="002B7B68"/>
    <w:rsid w:val="002B7E0E"/>
    <w:rsid w:val="002C07F0"/>
    <w:rsid w:val="002C11F7"/>
    <w:rsid w:val="002C1253"/>
    <w:rsid w:val="002C16DD"/>
    <w:rsid w:val="002C1780"/>
    <w:rsid w:val="002C199E"/>
    <w:rsid w:val="002C2D18"/>
    <w:rsid w:val="002C316C"/>
    <w:rsid w:val="002C37C3"/>
    <w:rsid w:val="002C3DBC"/>
    <w:rsid w:val="002C3F25"/>
    <w:rsid w:val="002C4740"/>
    <w:rsid w:val="002C4FBA"/>
    <w:rsid w:val="002C54DA"/>
    <w:rsid w:val="002C5CC0"/>
    <w:rsid w:val="002C5CF7"/>
    <w:rsid w:val="002C651B"/>
    <w:rsid w:val="002C66E9"/>
    <w:rsid w:val="002C6859"/>
    <w:rsid w:val="002C6DC5"/>
    <w:rsid w:val="002C715A"/>
    <w:rsid w:val="002C745B"/>
    <w:rsid w:val="002C7A87"/>
    <w:rsid w:val="002C7D0D"/>
    <w:rsid w:val="002D08CE"/>
    <w:rsid w:val="002D0D74"/>
    <w:rsid w:val="002D1304"/>
    <w:rsid w:val="002D16A0"/>
    <w:rsid w:val="002D1B4C"/>
    <w:rsid w:val="002D23AE"/>
    <w:rsid w:val="002D2ABB"/>
    <w:rsid w:val="002D2FB9"/>
    <w:rsid w:val="002D2FC9"/>
    <w:rsid w:val="002D3FB4"/>
    <w:rsid w:val="002D42BA"/>
    <w:rsid w:val="002D44FA"/>
    <w:rsid w:val="002D4AD1"/>
    <w:rsid w:val="002D5E54"/>
    <w:rsid w:val="002D633A"/>
    <w:rsid w:val="002D65E2"/>
    <w:rsid w:val="002D6CE0"/>
    <w:rsid w:val="002D70BE"/>
    <w:rsid w:val="002D72FD"/>
    <w:rsid w:val="002D73D3"/>
    <w:rsid w:val="002D77D5"/>
    <w:rsid w:val="002E0095"/>
    <w:rsid w:val="002E0304"/>
    <w:rsid w:val="002E0337"/>
    <w:rsid w:val="002E06C6"/>
    <w:rsid w:val="002E093B"/>
    <w:rsid w:val="002E0E46"/>
    <w:rsid w:val="002E136B"/>
    <w:rsid w:val="002E1817"/>
    <w:rsid w:val="002E1A6A"/>
    <w:rsid w:val="002E209B"/>
    <w:rsid w:val="002E22A1"/>
    <w:rsid w:val="002E25BF"/>
    <w:rsid w:val="002E2CF1"/>
    <w:rsid w:val="002E3519"/>
    <w:rsid w:val="002E3600"/>
    <w:rsid w:val="002E365D"/>
    <w:rsid w:val="002E3C6C"/>
    <w:rsid w:val="002E45A2"/>
    <w:rsid w:val="002E4B0B"/>
    <w:rsid w:val="002E58EE"/>
    <w:rsid w:val="002E5ADC"/>
    <w:rsid w:val="002E5E69"/>
    <w:rsid w:val="002E65F1"/>
    <w:rsid w:val="002E7BD0"/>
    <w:rsid w:val="002F00F8"/>
    <w:rsid w:val="002F01E1"/>
    <w:rsid w:val="002F023D"/>
    <w:rsid w:val="002F032A"/>
    <w:rsid w:val="002F0ABF"/>
    <w:rsid w:val="002F16D9"/>
    <w:rsid w:val="002F1D07"/>
    <w:rsid w:val="002F21D6"/>
    <w:rsid w:val="002F2307"/>
    <w:rsid w:val="002F31FB"/>
    <w:rsid w:val="002F39E2"/>
    <w:rsid w:val="002F3E90"/>
    <w:rsid w:val="002F406E"/>
    <w:rsid w:val="002F41B5"/>
    <w:rsid w:val="002F5937"/>
    <w:rsid w:val="002F5B58"/>
    <w:rsid w:val="002F5D19"/>
    <w:rsid w:val="002F6244"/>
    <w:rsid w:val="002F6306"/>
    <w:rsid w:val="002F68DF"/>
    <w:rsid w:val="002F6C3F"/>
    <w:rsid w:val="002F73D6"/>
    <w:rsid w:val="002F7BF1"/>
    <w:rsid w:val="002F7FB6"/>
    <w:rsid w:val="00300541"/>
    <w:rsid w:val="003006D2"/>
    <w:rsid w:val="003007DB"/>
    <w:rsid w:val="00300AFA"/>
    <w:rsid w:val="003010C1"/>
    <w:rsid w:val="0030130D"/>
    <w:rsid w:val="0030146D"/>
    <w:rsid w:val="003015EB"/>
    <w:rsid w:val="00301691"/>
    <w:rsid w:val="00302A6E"/>
    <w:rsid w:val="00302C4A"/>
    <w:rsid w:val="003033E8"/>
    <w:rsid w:val="00303769"/>
    <w:rsid w:val="0030380E"/>
    <w:rsid w:val="00303B92"/>
    <w:rsid w:val="00303EBC"/>
    <w:rsid w:val="00304631"/>
    <w:rsid w:val="00304747"/>
    <w:rsid w:val="00304B09"/>
    <w:rsid w:val="0030571A"/>
    <w:rsid w:val="00305B88"/>
    <w:rsid w:val="00306199"/>
    <w:rsid w:val="0030711A"/>
    <w:rsid w:val="003072A5"/>
    <w:rsid w:val="00307602"/>
    <w:rsid w:val="003076E5"/>
    <w:rsid w:val="00307792"/>
    <w:rsid w:val="00307FA0"/>
    <w:rsid w:val="00310071"/>
    <w:rsid w:val="00310146"/>
    <w:rsid w:val="003112D6"/>
    <w:rsid w:val="003114C8"/>
    <w:rsid w:val="00311DDC"/>
    <w:rsid w:val="00313677"/>
    <w:rsid w:val="00313DA0"/>
    <w:rsid w:val="003140E0"/>
    <w:rsid w:val="00314447"/>
    <w:rsid w:val="0031469E"/>
    <w:rsid w:val="00314FE0"/>
    <w:rsid w:val="0031555E"/>
    <w:rsid w:val="00315B74"/>
    <w:rsid w:val="003176AA"/>
    <w:rsid w:val="00317796"/>
    <w:rsid w:val="00317FB5"/>
    <w:rsid w:val="0032060C"/>
    <w:rsid w:val="00320D9B"/>
    <w:rsid w:val="0032157D"/>
    <w:rsid w:val="00321AA7"/>
    <w:rsid w:val="0032230E"/>
    <w:rsid w:val="00322323"/>
    <w:rsid w:val="003226C6"/>
    <w:rsid w:val="00322AB4"/>
    <w:rsid w:val="00322CCC"/>
    <w:rsid w:val="0032437C"/>
    <w:rsid w:val="003243A4"/>
    <w:rsid w:val="003246EB"/>
    <w:rsid w:val="003251CD"/>
    <w:rsid w:val="00325B74"/>
    <w:rsid w:val="00325E5A"/>
    <w:rsid w:val="00326410"/>
    <w:rsid w:val="003277D3"/>
    <w:rsid w:val="0032796D"/>
    <w:rsid w:val="00327C0E"/>
    <w:rsid w:val="00330380"/>
    <w:rsid w:val="00330613"/>
    <w:rsid w:val="00330619"/>
    <w:rsid w:val="00330903"/>
    <w:rsid w:val="00330E3F"/>
    <w:rsid w:val="003311FE"/>
    <w:rsid w:val="00332438"/>
    <w:rsid w:val="0033256B"/>
    <w:rsid w:val="00332595"/>
    <w:rsid w:val="00332AAE"/>
    <w:rsid w:val="00332E09"/>
    <w:rsid w:val="00333FCE"/>
    <w:rsid w:val="003342B3"/>
    <w:rsid w:val="00334387"/>
    <w:rsid w:val="003349B2"/>
    <w:rsid w:val="00334BF3"/>
    <w:rsid w:val="00334C9E"/>
    <w:rsid w:val="00334F45"/>
    <w:rsid w:val="003350DD"/>
    <w:rsid w:val="00335D40"/>
    <w:rsid w:val="003364CC"/>
    <w:rsid w:val="0033658A"/>
    <w:rsid w:val="0033716D"/>
    <w:rsid w:val="00337580"/>
    <w:rsid w:val="003379F6"/>
    <w:rsid w:val="00337AB1"/>
    <w:rsid w:val="00337AD1"/>
    <w:rsid w:val="00337E11"/>
    <w:rsid w:val="0034030A"/>
    <w:rsid w:val="00340634"/>
    <w:rsid w:val="00340A74"/>
    <w:rsid w:val="00340DA6"/>
    <w:rsid w:val="00341ED1"/>
    <w:rsid w:val="0034228E"/>
    <w:rsid w:val="00342457"/>
    <w:rsid w:val="0034261F"/>
    <w:rsid w:val="00342D9A"/>
    <w:rsid w:val="00343AA8"/>
    <w:rsid w:val="003440F7"/>
    <w:rsid w:val="0034422F"/>
    <w:rsid w:val="00344A39"/>
    <w:rsid w:val="00344B77"/>
    <w:rsid w:val="00344C9A"/>
    <w:rsid w:val="003457A6"/>
    <w:rsid w:val="00345809"/>
    <w:rsid w:val="00347233"/>
    <w:rsid w:val="00347733"/>
    <w:rsid w:val="003507BD"/>
    <w:rsid w:val="0035083D"/>
    <w:rsid w:val="003508F5"/>
    <w:rsid w:val="00350BC8"/>
    <w:rsid w:val="00350CD3"/>
    <w:rsid w:val="00350FF2"/>
    <w:rsid w:val="003510CD"/>
    <w:rsid w:val="00351CD5"/>
    <w:rsid w:val="003522A5"/>
    <w:rsid w:val="00352739"/>
    <w:rsid w:val="003529FA"/>
    <w:rsid w:val="00352BFA"/>
    <w:rsid w:val="00353B7D"/>
    <w:rsid w:val="003549C5"/>
    <w:rsid w:val="00354FE6"/>
    <w:rsid w:val="003552AD"/>
    <w:rsid w:val="00355FF9"/>
    <w:rsid w:val="0035634F"/>
    <w:rsid w:val="00356695"/>
    <w:rsid w:val="0035686C"/>
    <w:rsid w:val="00356B4E"/>
    <w:rsid w:val="00356E74"/>
    <w:rsid w:val="00356F5D"/>
    <w:rsid w:val="00357078"/>
    <w:rsid w:val="003603D1"/>
    <w:rsid w:val="003604A2"/>
    <w:rsid w:val="0036050D"/>
    <w:rsid w:val="0036097A"/>
    <w:rsid w:val="00360CEC"/>
    <w:rsid w:val="00361214"/>
    <w:rsid w:val="00361BF1"/>
    <w:rsid w:val="003622F7"/>
    <w:rsid w:val="00362AAC"/>
    <w:rsid w:val="00362D7C"/>
    <w:rsid w:val="00363222"/>
    <w:rsid w:val="0036342B"/>
    <w:rsid w:val="00363A54"/>
    <w:rsid w:val="003641AE"/>
    <w:rsid w:val="00364B34"/>
    <w:rsid w:val="00364CA9"/>
    <w:rsid w:val="003655BB"/>
    <w:rsid w:val="003663C0"/>
    <w:rsid w:val="0036642F"/>
    <w:rsid w:val="00366A24"/>
    <w:rsid w:val="00366D08"/>
    <w:rsid w:val="003672ED"/>
    <w:rsid w:val="00367871"/>
    <w:rsid w:val="00367EF1"/>
    <w:rsid w:val="00370578"/>
    <w:rsid w:val="00370D44"/>
    <w:rsid w:val="00370F2E"/>
    <w:rsid w:val="00372F13"/>
    <w:rsid w:val="0037352B"/>
    <w:rsid w:val="003736F8"/>
    <w:rsid w:val="00373A17"/>
    <w:rsid w:val="00373B26"/>
    <w:rsid w:val="00374438"/>
    <w:rsid w:val="00374738"/>
    <w:rsid w:val="003749BA"/>
    <w:rsid w:val="00374B3A"/>
    <w:rsid w:val="00374CB9"/>
    <w:rsid w:val="0037530B"/>
    <w:rsid w:val="00375869"/>
    <w:rsid w:val="00375BDF"/>
    <w:rsid w:val="003761A5"/>
    <w:rsid w:val="00376EA3"/>
    <w:rsid w:val="00377012"/>
    <w:rsid w:val="003770B3"/>
    <w:rsid w:val="003770CA"/>
    <w:rsid w:val="003771A4"/>
    <w:rsid w:val="00377373"/>
    <w:rsid w:val="0037783C"/>
    <w:rsid w:val="003779A9"/>
    <w:rsid w:val="00377C90"/>
    <w:rsid w:val="00377E89"/>
    <w:rsid w:val="00377E99"/>
    <w:rsid w:val="00380641"/>
    <w:rsid w:val="00381222"/>
    <w:rsid w:val="0038126F"/>
    <w:rsid w:val="00381F36"/>
    <w:rsid w:val="003827E8"/>
    <w:rsid w:val="003837C3"/>
    <w:rsid w:val="00383E93"/>
    <w:rsid w:val="00384791"/>
    <w:rsid w:val="00385DF2"/>
    <w:rsid w:val="00385F39"/>
    <w:rsid w:val="00387DE9"/>
    <w:rsid w:val="00390866"/>
    <w:rsid w:val="00390E51"/>
    <w:rsid w:val="00390F25"/>
    <w:rsid w:val="00391541"/>
    <w:rsid w:val="00391B0E"/>
    <w:rsid w:val="003921B3"/>
    <w:rsid w:val="003926ED"/>
    <w:rsid w:val="003928C5"/>
    <w:rsid w:val="00392C35"/>
    <w:rsid w:val="00392C85"/>
    <w:rsid w:val="00392CC7"/>
    <w:rsid w:val="00392DB9"/>
    <w:rsid w:val="00393174"/>
    <w:rsid w:val="0039351C"/>
    <w:rsid w:val="00393E4F"/>
    <w:rsid w:val="00393F57"/>
    <w:rsid w:val="00394303"/>
    <w:rsid w:val="00394CBC"/>
    <w:rsid w:val="00395132"/>
    <w:rsid w:val="003954A9"/>
    <w:rsid w:val="003957D7"/>
    <w:rsid w:val="00395A1E"/>
    <w:rsid w:val="00396070"/>
    <w:rsid w:val="003971FF"/>
    <w:rsid w:val="00397BCD"/>
    <w:rsid w:val="00397CB6"/>
    <w:rsid w:val="003A0421"/>
    <w:rsid w:val="003A13C6"/>
    <w:rsid w:val="003A18A4"/>
    <w:rsid w:val="003A19A8"/>
    <w:rsid w:val="003A1EF1"/>
    <w:rsid w:val="003A21A8"/>
    <w:rsid w:val="003A21FD"/>
    <w:rsid w:val="003A23B5"/>
    <w:rsid w:val="003A2669"/>
    <w:rsid w:val="003A2682"/>
    <w:rsid w:val="003A3097"/>
    <w:rsid w:val="003A3121"/>
    <w:rsid w:val="003A402E"/>
    <w:rsid w:val="003A437C"/>
    <w:rsid w:val="003A4584"/>
    <w:rsid w:val="003A47D9"/>
    <w:rsid w:val="003A522A"/>
    <w:rsid w:val="003A56BD"/>
    <w:rsid w:val="003A6631"/>
    <w:rsid w:val="003A6651"/>
    <w:rsid w:val="003A692E"/>
    <w:rsid w:val="003B1696"/>
    <w:rsid w:val="003B17D8"/>
    <w:rsid w:val="003B196F"/>
    <w:rsid w:val="003B27EB"/>
    <w:rsid w:val="003B288F"/>
    <w:rsid w:val="003B38C9"/>
    <w:rsid w:val="003B3903"/>
    <w:rsid w:val="003B396A"/>
    <w:rsid w:val="003B43F6"/>
    <w:rsid w:val="003B4842"/>
    <w:rsid w:val="003B516A"/>
    <w:rsid w:val="003B52EE"/>
    <w:rsid w:val="003B56D4"/>
    <w:rsid w:val="003B57D9"/>
    <w:rsid w:val="003B5D62"/>
    <w:rsid w:val="003B622C"/>
    <w:rsid w:val="003B6AF2"/>
    <w:rsid w:val="003B7222"/>
    <w:rsid w:val="003B73D1"/>
    <w:rsid w:val="003B7E32"/>
    <w:rsid w:val="003C0F16"/>
    <w:rsid w:val="003C12B1"/>
    <w:rsid w:val="003C12CA"/>
    <w:rsid w:val="003C1743"/>
    <w:rsid w:val="003C1824"/>
    <w:rsid w:val="003C2094"/>
    <w:rsid w:val="003C24C6"/>
    <w:rsid w:val="003C28FD"/>
    <w:rsid w:val="003C2B4E"/>
    <w:rsid w:val="003C3889"/>
    <w:rsid w:val="003C3B9F"/>
    <w:rsid w:val="003C3E51"/>
    <w:rsid w:val="003C3F70"/>
    <w:rsid w:val="003C4579"/>
    <w:rsid w:val="003C4BFD"/>
    <w:rsid w:val="003C5634"/>
    <w:rsid w:val="003C5B85"/>
    <w:rsid w:val="003C688F"/>
    <w:rsid w:val="003C6C88"/>
    <w:rsid w:val="003C703D"/>
    <w:rsid w:val="003C76BA"/>
    <w:rsid w:val="003C794A"/>
    <w:rsid w:val="003C7E7B"/>
    <w:rsid w:val="003D01C0"/>
    <w:rsid w:val="003D117A"/>
    <w:rsid w:val="003D1C9A"/>
    <w:rsid w:val="003D1D98"/>
    <w:rsid w:val="003D1E21"/>
    <w:rsid w:val="003D234D"/>
    <w:rsid w:val="003D2A48"/>
    <w:rsid w:val="003D2D58"/>
    <w:rsid w:val="003D4471"/>
    <w:rsid w:val="003D4528"/>
    <w:rsid w:val="003D460C"/>
    <w:rsid w:val="003D4922"/>
    <w:rsid w:val="003D4F4E"/>
    <w:rsid w:val="003D5199"/>
    <w:rsid w:val="003D544D"/>
    <w:rsid w:val="003D54FE"/>
    <w:rsid w:val="003D5D25"/>
    <w:rsid w:val="003D6857"/>
    <w:rsid w:val="003D6D22"/>
    <w:rsid w:val="003D7E62"/>
    <w:rsid w:val="003E0316"/>
    <w:rsid w:val="003E077B"/>
    <w:rsid w:val="003E144B"/>
    <w:rsid w:val="003E1B2A"/>
    <w:rsid w:val="003E262C"/>
    <w:rsid w:val="003E2CBC"/>
    <w:rsid w:val="003E3609"/>
    <w:rsid w:val="003E3C87"/>
    <w:rsid w:val="003E3FEA"/>
    <w:rsid w:val="003E46A4"/>
    <w:rsid w:val="003E4CC6"/>
    <w:rsid w:val="003E594F"/>
    <w:rsid w:val="003E65C2"/>
    <w:rsid w:val="003E68B3"/>
    <w:rsid w:val="003E6997"/>
    <w:rsid w:val="003E6D5F"/>
    <w:rsid w:val="003E6DFF"/>
    <w:rsid w:val="003E7839"/>
    <w:rsid w:val="003E7952"/>
    <w:rsid w:val="003F039C"/>
    <w:rsid w:val="003F0A8D"/>
    <w:rsid w:val="003F0AE9"/>
    <w:rsid w:val="003F0B18"/>
    <w:rsid w:val="003F1093"/>
    <w:rsid w:val="003F17DD"/>
    <w:rsid w:val="003F1CCA"/>
    <w:rsid w:val="003F1F42"/>
    <w:rsid w:val="003F2A5F"/>
    <w:rsid w:val="003F2AF0"/>
    <w:rsid w:val="003F2B52"/>
    <w:rsid w:val="003F2F5E"/>
    <w:rsid w:val="003F30A4"/>
    <w:rsid w:val="003F3C9B"/>
    <w:rsid w:val="003F3D75"/>
    <w:rsid w:val="003F4134"/>
    <w:rsid w:val="003F4C60"/>
    <w:rsid w:val="003F503A"/>
    <w:rsid w:val="003F5118"/>
    <w:rsid w:val="003F518B"/>
    <w:rsid w:val="003F5DF7"/>
    <w:rsid w:val="003F5F2B"/>
    <w:rsid w:val="003F64A4"/>
    <w:rsid w:val="003F6DD2"/>
    <w:rsid w:val="003F6F88"/>
    <w:rsid w:val="003F74F6"/>
    <w:rsid w:val="003F756D"/>
    <w:rsid w:val="003F783F"/>
    <w:rsid w:val="003F7D68"/>
    <w:rsid w:val="00400434"/>
    <w:rsid w:val="004004BF"/>
    <w:rsid w:val="00400670"/>
    <w:rsid w:val="00400751"/>
    <w:rsid w:val="004009CC"/>
    <w:rsid w:val="0040157B"/>
    <w:rsid w:val="0040172A"/>
    <w:rsid w:val="004017A4"/>
    <w:rsid w:val="00401B29"/>
    <w:rsid w:val="00401DBB"/>
    <w:rsid w:val="004025BA"/>
    <w:rsid w:val="00402978"/>
    <w:rsid w:val="004031ED"/>
    <w:rsid w:val="00403339"/>
    <w:rsid w:val="00403513"/>
    <w:rsid w:val="0040389D"/>
    <w:rsid w:val="00403DB9"/>
    <w:rsid w:val="00403F9B"/>
    <w:rsid w:val="004041C4"/>
    <w:rsid w:val="004044C5"/>
    <w:rsid w:val="00404669"/>
    <w:rsid w:val="004047CF"/>
    <w:rsid w:val="0040546D"/>
    <w:rsid w:val="004054EE"/>
    <w:rsid w:val="0040577C"/>
    <w:rsid w:val="00405B0F"/>
    <w:rsid w:val="004061DA"/>
    <w:rsid w:val="004067A8"/>
    <w:rsid w:val="00406C70"/>
    <w:rsid w:val="0040707F"/>
    <w:rsid w:val="004070D0"/>
    <w:rsid w:val="00407BC9"/>
    <w:rsid w:val="00407BCB"/>
    <w:rsid w:val="00407BEA"/>
    <w:rsid w:val="00407DE8"/>
    <w:rsid w:val="00407F01"/>
    <w:rsid w:val="004106FB"/>
    <w:rsid w:val="00410724"/>
    <w:rsid w:val="00410D1E"/>
    <w:rsid w:val="00410D78"/>
    <w:rsid w:val="004122FC"/>
    <w:rsid w:val="0041232E"/>
    <w:rsid w:val="004129AD"/>
    <w:rsid w:val="00412EF2"/>
    <w:rsid w:val="00413890"/>
    <w:rsid w:val="00413994"/>
    <w:rsid w:val="00413E02"/>
    <w:rsid w:val="00413ED1"/>
    <w:rsid w:val="0041423B"/>
    <w:rsid w:val="00414CAF"/>
    <w:rsid w:val="0041585C"/>
    <w:rsid w:val="00415A95"/>
    <w:rsid w:val="00415D7E"/>
    <w:rsid w:val="0041671A"/>
    <w:rsid w:val="004169FE"/>
    <w:rsid w:val="00416A5B"/>
    <w:rsid w:val="00416DEE"/>
    <w:rsid w:val="0041723B"/>
    <w:rsid w:val="0041747E"/>
    <w:rsid w:val="00417BE1"/>
    <w:rsid w:val="0042105B"/>
    <w:rsid w:val="00421CA5"/>
    <w:rsid w:val="00421E57"/>
    <w:rsid w:val="00421E8C"/>
    <w:rsid w:val="00421F5D"/>
    <w:rsid w:val="0042206B"/>
    <w:rsid w:val="004222D4"/>
    <w:rsid w:val="004226FE"/>
    <w:rsid w:val="004238A1"/>
    <w:rsid w:val="00423DE6"/>
    <w:rsid w:val="00423EA0"/>
    <w:rsid w:val="00423EC4"/>
    <w:rsid w:val="0042484D"/>
    <w:rsid w:val="00424A21"/>
    <w:rsid w:val="004253CB"/>
    <w:rsid w:val="00425640"/>
    <w:rsid w:val="00425E7C"/>
    <w:rsid w:val="004262D1"/>
    <w:rsid w:val="004265DB"/>
    <w:rsid w:val="004268AB"/>
    <w:rsid w:val="004268F2"/>
    <w:rsid w:val="00426D55"/>
    <w:rsid w:val="00426DA6"/>
    <w:rsid w:val="004274F9"/>
    <w:rsid w:val="00427500"/>
    <w:rsid w:val="004275CE"/>
    <w:rsid w:val="004276F1"/>
    <w:rsid w:val="00427878"/>
    <w:rsid w:val="00427AFF"/>
    <w:rsid w:val="00427CE6"/>
    <w:rsid w:val="00430C36"/>
    <w:rsid w:val="004316BF"/>
    <w:rsid w:val="00431A7B"/>
    <w:rsid w:val="0043225E"/>
    <w:rsid w:val="00432385"/>
    <w:rsid w:val="004324EB"/>
    <w:rsid w:val="00432546"/>
    <w:rsid w:val="004326A8"/>
    <w:rsid w:val="00432934"/>
    <w:rsid w:val="00433054"/>
    <w:rsid w:val="0043316F"/>
    <w:rsid w:val="00433A77"/>
    <w:rsid w:val="00433CB0"/>
    <w:rsid w:val="00434346"/>
    <w:rsid w:val="004348AD"/>
    <w:rsid w:val="00435490"/>
    <w:rsid w:val="004355C8"/>
    <w:rsid w:val="00436130"/>
    <w:rsid w:val="00436260"/>
    <w:rsid w:val="00436D31"/>
    <w:rsid w:val="00436ED6"/>
    <w:rsid w:val="0043720B"/>
    <w:rsid w:val="00437C1C"/>
    <w:rsid w:val="00440EDD"/>
    <w:rsid w:val="004410BB"/>
    <w:rsid w:val="004412C4"/>
    <w:rsid w:val="0044183E"/>
    <w:rsid w:val="00441C26"/>
    <w:rsid w:val="0044217B"/>
    <w:rsid w:val="004421D2"/>
    <w:rsid w:val="00442230"/>
    <w:rsid w:val="00442F33"/>
    <w:rsid w:val="00443834"/>
    <w:rsid w:val="00443D85"/>
    <w:rsid w:val="00443DC8"/>
    <w:rsid w:val="004442D6"/>
    <w:rsid w:val="00445BBD"/>
    <w:rsid w:val="00445C23"/>
    <w:rsid w:val="00446434"/>
    <w:rsid w:val="00446C65"/>
    <w:rsid w:val="00446DE5"/>
    <w:rsid w:val="00446E85"/>
    <w:rsid w:val="004475DA"/>
    <w:rsid w:val="0044769E"/>
    <w:rsid w:val="00447AD6"/>
    <w:rsid w:val="00447B50"/>
    <w:rsid w:val="00447D5D"/>
    <w:rsid w:val="00450529"/>
    <w:rsid w:val="00450E82"/>
    <w:rsid w:val="00451245"/>
    <w:rsid w:val="004518B5"/>
    <w:rsid w:val="00451DB5"/>
    <w:rsid w:val="00451F95"/>
    <w:rsid w:val="00452243"/>
    <w:rsid w:val="004523B3"/>
    <w:rsid w:val="0045270D"/>
    <w:rsid w:val="00452C3A"/>
    <w:rsid w:val="00452F3B"/>
    <w:rsid w:val="00453803"/>
    <w:rsid w:val="00454267"/>
    <w:rsid w:val="004544EF"/>
    <w:rsid w:val="00454FF4"/>
    <w:rsid w:val="00455707"/>
    <w:rsid w:val="00455C8C"/>
    <w:rsid w:val="00455EB4"/>
    <w:rsid w:val="00455F9E"/>
    <w:rsid w:val="00456198"/>
    <w:rsid w:val="004561B0"/>
    <w:rsid w:val="0045698D"/>
    <w:rsid w:val="00456BEA"/>
    <w:rsid w:val="00460512"/>
    <w:rsid w:val="0046071F"/>
    <w:rsid w:val="00460734"/>
    <w:rsid w:val="00460844"/>
    <w:rsid w:val="00460A67"/>
    <w:rsid w:val="00460C1A"/>
    <w:rsid w:val="00460CD9"/>
    <w:rsid w:val="00460F5C"/>
    <w:rsid w:val="00460F8A"/>
    <w:rsid w:val="00461A1F"/>
    <w:rsid w:val="00461B67"/>
    <w:rsid w:val="00461B9F"/>
    <w:rsid w:val="00461E2E"/>
    <w:rsid w:val="004620B1"/>
    <w:rsid w:val="004622E5"/>
    <w:rsid w:val="00462601"/>
    <w:rsid w:val="00462EA8"/>
    <w:rsid w:val="00462EB3"/>
    <w:rsid w:val="00462F6E"/>
    <w:rsid w:val="0046353B"/>
    <w:rsid w:val="00463AA1"/>
    <w:rsid w:val="00463C70"/>
    <w:rsid w:val="00463D98"/>
    <w:rsid w:val="00464013"/>
    <w:rsid w:val="004640A9"/>
    <w:rsid w:val="0046418D"/>
    <w:rsid w:val="0046427D"/>
    <w:rsid w:val="004647C2"/>
    <w:rsid w:val="00464C37"/>
    <w:rsid w:val="004650BB"/>
    <w:rsid w:val="00465130"/>
    <w:rsid w:val="0046515A"/>
    <w:rsid w:val="0046539A"/>
    <w:rsid w:val="004654B2"/>
    <w:rsid w:val="00465895"/>
    <w:rsid w:val="004660AD"/>
    <w:rsid w:val="00466F90"/>
    <w:rsid w:val="0046717C"/>
    <w:rsid w:val="0046738F"/>
    <w:rsid w:val="004678AB"/>
    <w:rsid w:val="00467995"/>
    <w:rsid w:val="0047015B"/>
    <w:rsid w:val="004706E7"/>
    <w:rsid w:val="00470C85"/>
    <w:rsid w:val="0047102B"/>
    <w:rsid w:val="00471685"/>
    <w:rsid w:val="00472BC9"/>
    <w:rsid w:val="00472EBE"/>
    <w:rsid w:val="00473102"/>
    <w:rsid w:val="004737D5"/>
    <w:rsid w:val="00473BBD"/>
    <w:rsid w:val="00473BDF"/>
    <w:rsid w:val="00473EE2"/>
    <w:rsid w:val="00474909"/>
    <w:rsid w:val="00474A9B"/>
    <w:rsid w:val="00474B7F"/>
    <w:rsid w:val="00476670"/>
    <w:rsid w:val="004774D4"/>
    <w:rsid w:val="00477BA3"/>
    <w:rsid w:val="00480280"/>
    <w:rsid w:val="0048042D"/>
    <w:rsid w:val="00480CD6"/>
    <w:rsid w:val="00480E07"/>
    <w:rsid w:val="004810B4"/>
    <w:rsid w:val="004812D1"/>
    <w:rsid w:val="004817D1"/>
    <w:rsid w:val="00481F12"/>
    <w:rsid w:val="00482656"/>
    <w:rsid w:val="0048273E"/>
    <w:rsid w:val="004827D8"/>
    <w:rsid w:val="00482B30"/>
    <w:rsid w:val="00482DA3"/>
    <w:rsid w:val="0048327B"/>
    <w:rsid w:val="00483350"/>
    <w:rsid w:val="0048364B"/>
    <w:rsid w:val="00484D53"/>
    <w:rsid w:val="00485027"/>
    <w:rsid w:val="00485147"/>
    <w:rsid w:val="004852C5"/>
    <w:rsid w:val="00486899"/>
    <w:rsid w:val="00486953"/>
    <w:rsid w:val="0048763F"/>
    <w:rsid w:val="00487981"/>
    <w:rsid w:val="00487B0F"/>
    <w:rsid w:val="00487E4D"/>
    <w:rsid w:val="00487F03"/>
    <w:rsid w:val="00487F5F"/>
    <w:rsid w:val="00490198"/>
    <w:rsid w:val="00490252"/>
    <w:rsid w:val="0049068B"/>
    <w:rsid w:val="00490856"/>
    <w:rsid w:val="00490ABD"/>
    <w:rsid w:val="00490B2A"/>
    <w:rsid w:val="00491A69"/>
    <w:rsid w:val="00491AD9"/>
    <w:rsid w:val="00491CF4"/>
    <w:rsid w:val="00492856"/>
    <w:rsid w:val="00493D9E"/>
    <w:rsid w:val="00494891"/>
    <w:rsid w:val="004948BC"/>
    <w:rsid w:val="00494EBF"/>
    <w:rsid w:val="00495265"/>
    <w:rsid w:val="004955DF"/>
    <w:rsid w:val="004961D1"/>
    <w:rsid w:val="00496377"/>
    <w:rsid w:val="00496792"/>
    <w:rsid w:val="00496D9A"/>
    <w:rsid w:val="00497778"/>
    <w:rsid w:val="00497947"/>
    <w:rsid w:val="004A00C9"/>
    <w:rsid w:val="004A05F2"/>
    <w:rsid w:val="004A0738"/>
    <w:rsid w:val="004A0D30"/>
    <w:rsid w:val="004A0D64"/>
    <w:rsid w:val="004A13E0"/>
    <w:rsid w:val="004A163D"/>
    <w:rsid w:val="004A17DC"/>
    <w:rsid w:val="004A18C0"/>
    <w:rsid w:val="004A1971"/>
    <w:rsid w:val="004A2302"/>
    <w:rsid w:val="004A2A43"/>
    <w:rsid w:val="004A2A5F"/>
    <w:rsid w:val="004A302A"/>
    <w:rsid w:val="004A31B8"/>
    <w:rsid w:val="004A3420"/>
    <w:rsid w:val="004A3565"/>
    <w:rsid w:val="004A3725"/>
    <w:rsid w:val="004A39FB"/>
    <w:rsid w:val="004A3A74"/>
    <w:rsid w:val="004A46BE"/>
    <w:rsid w:val="004A49BA"/>
    <w:rsid w:val="004A567B"/>
    <w:rsid w:val="004A57F9"/>
    <w:rsid w:val="004A6080"/>
    <w:rsid w:val="004A6179"/>
    <w:rsid w:val="004A66EE"/>
    <w:rsid w:val="004A6814"/>
    <w:rsid w:val="004A69EA"/>
    <w:rsid w:val="004A6C64"/>
    <w:rsid w:val="004A6D1C"/>
    <w:rsid w:val="004A7294"/>
    <w:rsid w:val="004A73E2"/>
    <w:rsid w:val="004A7807"/>
    <w:rsid w:val="004B00A8"/>
    <w:rsid w:val="004B0140"/>
    <w:rsid w:val="004B0731"/>
    <w:rsid w:val="004B1018"/>
    <w:rsid w:val="004B1B46"/>
    <w:rsid w:val="004B1E6E"/>
    <w:rsid w:val="004B2445"/>
    <w:rsid w:val="004B2555"/>
    <w:rsid w:val="004B2D4A"/>
    <w:rsid w:val="004B2EFD"/>
    <w:rsid w:val="004B3547"/>
    <w:rsid w:val="004B3BD0"/>
    <w:rsid w:val="004B3E83"/>
    <w:rsid w:val="004B4163"/>
    <w:rsid w:val="004B4164"/>
    <w:rsid w:val="004B43C7"/>
    <w:rsid w:val="004B4689"/>
    <w:rsid w:val="004B48D4"/>
    <w:rsid w:val="004B5D6A"/>
    <w:rsid w:val="004B5DD4"/>
    <w:rsid w:val="004B6956"/>
    <w:rsid w:val="004B6CEE"/>
    <w:rsid w:val="004B6D79"/>
    <w:rsid w:val="004B6EA1"/>
    <w:rsid w:val="004B735F"/>
    <w:rsid w:val="004B7432"/>
    <w:rsid w:val="004B7FCB"/>
    <w:rsid w:val="004C01E0"/>
    <w:rsid w:val="004C090D"/>
    <w:rsid w:val="004C0BC5"/>
    <w:rsid w:val="004C1856"/>
    <w:rsid w:val="004C1C4C"/>
    <w:rsid w:val="004C2550"/>
    <w:rsid w:val="004C3531"/>
    <w:rsid w:val="004C4881"/>
    <w:rsid w:val="004C4DA0"/>
    <w:rsid w:val="004C538D"/>
    <w:rsid w:val="004C5988"/>
    <w:rsid w:val="004C604B"/>
    <w:rsid w:val="004C6266"/>
    <w:rsid w:val="004C6A11"/>
    <w:rsid w:val="004C6B78"/>
    <w:rsid w:val="004C6D06"/>
    <w:rsid w:val="004C710C"/>
    <w:rsid w:val="004C7D74"/>
    <w:rsid w:val="004C7FA1"/>
    <w:rsid w:val="004D05C4"/>
    <w:rsid w:val="004D07BE"/>
    <w:rsid w:val="004D0D7D"/>
    <w:rsid w:val="004D1532"/>
    <w:rsid w:val="004D1728"/>
    <w:rsid w:val="004D1A24"/>
    <w:rsid w:val="004D1A2E"/>
    <w:rsid w:val="004D1BD1"/>
    <w:rsid w:val="004D2A2E"/>
    <w:rsid w:val="004D2D7C"/>
    <w:rsid w:val="004D327D"/>
    <w:rsid w:val="004D330E"/>
    <w:rsid w:val="004D3CDE"/>
    <w:rsid w:val="004D458F"/>
    <w:rsid w:val="004D48A7"/>
    <w:rsid w:val="004D5302"/>
    <w:rsid w:val="004D5538"/>
    <w:rsid w:val="004D55DC"/>
    <w:rsid w:val="004D56B6"/>
    <w:rsid w:val="004D5708"/>
    <w:rsid w:val="004D5FB5"/>
    <w:rsid w:val="004D6715"/>
    <w:rsid w:val="004D683E"/>
    <w:rsid w:val="004D6B28"/>
    <w:rsid w:val="004D72F5"/>
    <w:rsid w:val="004D79DA"/>
    <w:rsid w:val="004D7E15"/>
    <w:rsid w:val="004E01A7"/>
    <w:rsid w:val="004E033A"/>
    <w:rsid w:val="004E0BBE"/>
    <w:rsid w:val="004E0E4D"/>
    <w:rsid w:val="004E16B1"/>
    <w:rsid w:val="004E1F98"/>
    <w:rsid w:val="004E2476"/>
    <w:rsid w:val="004E2B76"/>
    <w:rsid w:val="004E2C9D"/>
    <w:rsid w:val="004E2D8C"/>
    <w:rsid w:val="004E2F6C"/>
    <w:rsid w:val="004E31AF"/>
    <w:rsid w:val="004E39D3"/>
    <w:rsid w:val="004E3D74"/>
    <w:rsid w:val="004E4AA0"/>
    <w:rsid w:val="004E4EFD"/>
    <w:rsid w:val="004E4F1C"/>
    <w:rsid w:val="004E547F"/>
    <w:rsid w:val="004E549F"/>
    <w:rsid w:val="004E5557"/>
    <w:rsid w:val="004E5E1B"/>
    <w:rsid w:val="004E61B9"/>
    <w:rsid w:val="004E63C8"/>
    <w:rsid w:val="004E69BD"/>
    <w:rsid w:val="004F0999"/>
    <w:rsid w:val="004F0B45"/>
    <w:rsid w:val="004F2214"/>
    <w:rsid w:val="004F2505"/>
    <w:rsid w:val="004F262C"/>
    <w:rsid w:val="004F3046"/>
    <w:rsid w:val="004F305E"/>
    <w:rsid w:val="004F38FD"/>
    <w:rsid w:val="004F3C88"/>
    <w:rsid w:val="004F3CB6"/>
    <w:rsid w:val="004F43E3"/>
    <w:rsid w:val="004F4410"/>
    <w:rsid w:val="004F4568"/>
    <w:rsid w:val="004F4886"/>
    <w:rsid w:val="004F4E39"/>
    <w:rsid w:val="004F4F15"/>
    <w:rsid w:val="004F52EC"/>
    <w:rsid w:val="004F551B"/>
    <w:rsid w:val="004F5658"/>
    <w:rsid w:val="004F567D"/>
    <w:rsid w:val="004F5DB1"/>
    <w:rsid w:val="004F64D7"/>
    <w:rsid w:val="004F6AE8"/>
    <w:rsid w:val="004F763A"/>
    <w:rsid w:val="004F778D"/>
    <w:rsid w:val="004F782E"/>
    <w:rsid w:val="004F7B6E"/>
    <w:rsid w:val="004F7CEB"/>
    <w:rsid w:val="0050029A"/>
    <w:rsid w:val="00500C20"/>
    <w:rsid w:val="00500EA0"/>
    <w:rsid w:val="00501762"/>
    <w:rsid w:val="005019FA"/>
    <w:rsid w:val="00501ADB"/>
    <w:rsid w:val="005022AF"/>
    <w:rsid w:val="0050234A"/>
    <w:rsid w:val="0050234D"/>
    <w:rsid w:val="00504235"/>
    <w:rsid w:val="0050632E"/>
    <w:rsid w:val="00507337"/>
    <w:rsid w:val="005079A8"/>
    <w:rsid w:val="00507CF6"/>
    <w:rsid w:val="005100CF"/>
    <w:rsid w:val="00510A7D"/>
    <w:rsid w:val="00511231"/>
    <w:rsid w:val="0051152F"/>
    <w:rsid w:val="005117BB"/>
    <w:rsid w:val="00511DCC"/>
    <w:rsid w:val="00512A7E"/>
    <w:rsid w:val="00512B65"/>
    <w:rsid w:val="00512EEC"/>
    <w:rsid w:val="00512F73"/>
    <w:rsid w:val="00513255"/>
    <w:rsid w:val="00513519"/>
    <w:rsid w:val="00513D9C"/>
    <w:rsid w:val="00514BC2"/>
    <w:rsid w:val="00514BEF"/>
    <w:rsid w:val="00514FFC"/>
    <w:rsid w:val="00515103"/>
    <w:rsid w:val="00515441"/>
    <w:rsid w:val="005154FE"/>
    <w:rsid w:val="005159BC"/>
    <w:rsid w:val="005160D2"/>
    <w:rsid w:val="005166A2"/>
    <w:rsid w:val="00517080"/>
    <w:rsid w:val="005175A0"/>
    <w:rsid w:val="00517674"/>
    <w:rsid w:val="00517AA1"/>
    <w:rsid w:val="00517B9D"/>
    <w:rsid w:val="00520035"/>
    <w:rsid w:val="0052072C"/>
    <w:rsid w:val="00520D13"/>
    <w:rsid w:val="0052167E"/>
    <w:rsid w:val="00521898"/>
    <w:rsid w:val="00521A2F"/>
    <w:rsid w:val="00521EE1"/>
    <w:rsid w:val="00523D48"/>
    <w:rsid w:val="00523F57"/>
    <w:rsid w:val="00524038"/>
    <w:rsid w:val="005243FD"/>
    <w:rsid w:val="00524647"/>
    <w:rsid w:val="00524790"/>
    <w:rsid w:val="005248C9"/>
    <w:rsid w:val="00524DA5"/>
    <w:rsid w:val="0052514A"/>
    <w:rsid w:val="00525803"/>
    <w:rsid w:val="0052589C"/>
    <w:rsid w:val="00525CB4"/>
    <w:rsid w:val="005260D0"/>
    <w:rsid w:val="00526AF0"/>
    <w:rsid w:val="005271CA"/>
    <w:rsid w:val="005272E3"/>
    <w:rsid w:val="0052778E"/>
    <w:rsid w:val="0052786C"/>
    <w:rsid w:val="005301DD"/>
    <w:rsid w:val="00530794"/>
    <w:rsid w:val="00530AED"/>
    <w:rsid w:val="00530FAF"/>
    <w:rsid w:val="00531B80"/>
    <w:rsid w:val="00532235"/>
    <w:rsid w:val="00532BC8"/>
    <w:rsid w:val="00532EB2"/>
    <w:rsid w:val="00533456"/>
    <w:rsid w:val="0053362F"/>
    <w:rsid w:val="00533794"/>
    <w:rsid w:val="005341BC"/>
    <w:rsid w:val="00534AC9"/>
    <w:rsid w:val="00534D16"/>
    <w:rsid w:val="00534FB3"/>
    <w:rsid w:val="005351AC"/>
    <w:rsid w:val="00535462"/>
    <w:rsid w:val="005357E7"/>
    <w:rsid w:val="00535BA7"/>
    <w:rsid w:val="005361A5"/>
    <w:rsid w:val="00536B05"/>
    <w:rsid w:val="00536DC5"/>
    <w:rsid w:val="00536E76"/>
    <w:rsid w:val="00537773"/>
    <w:rsid w:val="00537AE7"/>
    <w:rsid w:val="0054023F"/>
    <w:rsid w:val="0054088A"/>
    <w:rsid w:val="0054103E"/>
    <w:rsid w:val="00541D4F"/>
    <w:rsid w:val="00541EDF"/>
    <w:rsid w:val="0054209B"/>
    <w:rsid w:val="00542183"/>
    <w:rsid w:val="005423BD"/>
    <w:rsid w:val="00542652"/>
    <w:rsid w:val="00542C4B"/>
    <w:rsid w:val="00542E67"/>
    <w:rsid w:val="00542F8F"/>
    <w:rsid w:val="00543726"/>
    <w:rsid w:val="00543758"/>
    <w:rsid w:val="00543EC7"/>
    <w:rsid w:val="00544291"/>
    <w:rsid w:val="005448EE"/>
    <w:rsid w:val="00544B1C"/>
    <w:rsid w:val="00545454"/>
    <w:rsid w:val="00545529"/>
    <w:rsid w:val="005455A0"/>
    <w:rsid w:val="00545A9A"/>
    <w:rsid w:val="00545BFB"/>
    <w:rsid w:val="00545F06"/>
    <w:rsid w:val="0054611D"/>
    <w:rsid w:val="005461DE"/>
    <w:rsid w:val="005464FA"/>
    <w:rsid w:val="005467C5"/>
    <w:rsid w:val="00547344"/>
    <w:rsid w:val="0054758A"/>
    <w:rsid w:val="00547A54"/>
    <w:rsid w:val="00550237"/>
    <w:rsid w:val="00550662"/>
    <w:rsid w:val="005512C9"/>
    <w:rsid w:val="005515FB"/>
    <w:rsid w:val="00551941"/>
    <w:rsid w:val="0055198C"/>
    <w:rsid w:val="00551D0A"/>
    <w:rsid w:val="005521D2"/>
    <w:rsid w:val="005529D0"/>
    <w:rsid w:val="00552ABF"/>
    <w:rsid w:val="00552C5A"/>
    <w:rsid w:val="00552D17"/>
    <w:rsid w:val="00552F8D"/>
    <w:rsid w:val="005539AF"/>
    <w:rsid w:val="00553ECF"/>
    <w:rsid w:val="00554022"/>
    <w:rsid w:val="0055446C"/>
    <w:rsid w:val="00554555"/>
    <w:rsid w:val="00554E98"/>
    <w:rsid w:val="005554C8"/>
    <w:rsid w:val="0055657D"/>
    <w:rsid w:val="00556661"/>
    <w:rsid w:val="00556AFA"/>
    <w:rsid w:val="00557033"/>
    <w:rsid w:val="00557595"/>
    <w:rsid w:val="0055773A"/>
    <w:rsid w:val="00557BC9"/>
    <w:rsid w:val="0056009D"/>
    <w:rsid w:val="005603A1"/>
    <w:rsid w:val="005608FC"/>
    <w:rsid w:val="00561507"/>
    <w:rsid w:val="005619E9"/>
    <w:rsid w:val="00561C7F"/>
    <w:rsid w:val="00562B77"/>
    <w:rsid w:val="00562BDC"/>
    <w:rsid w:val="005630F7"/>
    <w:rsid w:val="00563156"/>
    <w:rsid w:val="005631F6"/>
    <w:rsid w:val="005634A9"/>
    <w:rsid w:val="00564C1E"/>
    <w:rsid w:val="00564E30"/>
    <w:rsid w:val="0056545F"/>
    <w:rsid w:val="005669AB"/>
    <w:rsid w:val="00566CA0"/>
    <w:rsid w:val="00570244"/>
    <w:rsid w:val="0057036C"/>
    <w:rsid w:val="00570819"/>
    <w:rsid w:val="00570904"/>
    <w:rsid w:val="0057137F"/>
    <w:rsid w:val="005717ED"/>
    <w:rsid w:val="00571ECD"/>
    <w:rsid w:val="005721A8"/>
    <w:rsid w:val="00572A97"/>
    <w:rsid w:val="00573407"/>
    <w:rsid w:val="00573757"/>
    <w:rsid w:val="00573979"/>
    <w:rsid w:val="00573A77"/>
    <w:rsid w:val="00573AD3"/>
    <w:rsid w:val="005742E1"/>
    <w:rsid w:val="005749B9"/>
    <w:rsid w:val="00574A21"/>
    <w:rsid w:val="0057540E"/>
    <w:rsid w:val="0057564C"/>
    <w:rsid w:val="00575B8F"/>
    <w:rsid w:val="00575CD7"/>
    <w:rsid w:val="00576303"/>
    <w:rsid w:val="005763DA"/>
    <w:rsid w:val="00576BC2"/>
    <w:rsid w:val="00577693"/>
    <w:rsid w:val="0057778B"/>
    <w:rsid w:val="005809F5"/>
    <w:rsid w:val="00580BD2"/>
    <w:rsid w:val="00581257"/>
    <w:rsid w:val="005816FE"/>
    <w:rsid w:val="00581F0F"/>
    <w:rsid w:val="00581F12"/>
    <w:rsid w:val="005826AA"/>
    <w:rsid w:val="0058272D"/>
    <w:rsid w:val="0058291D"/>
    <w:rsid w:val="0058294C"/>
    <w:rsid w:val="00582D03"/>
    <w:rsid w:val="00583357"/>
    <w:rsid w:val="00583599"/>
    <w:rsid w:val="0058366B"/>
    <w:rsid w:val="00584753"/>
    <w:rsid w:val="00584772"/>
    <w:rsid w:val="00584AD7"/>
    <w:rsid w:val="00584E32"/>
    <w:rsid w:val="00586456"/>
    <w:rsid w:val="0058670B"/>
    <w:rsid w:val="0058677F"/>
    <w:rsid w:val="005870E3"/>
    <w:rsid w:val="00587384"/>
    <w:rsid w:val="005874C8"/>
    <w:rsid w:val="00587590"/>
    <w:rsid w:val="0058797F"/>
    <w:rsid w:val="00587B8B"/>
    <w:rsid w:val="00587CC1"/>
    <w:rsid w:val="00587F66"/>
    <w:rsid w:val="005923F7"/>
    <w:rsid w:val="005929DA"/>
    <w:rsid w:val="0059317A"/>
    <w:rsid w:val="00593193"/>
    <w:rsid w:val="005934BE"/>
    <w:rsid w:val="005941ED"/>
    <w:rsid w:val="00594747"/>
    <w:rsid w:val="00594CC8"/>
    <w:rsid w:val="005953DD"/>
    <w:rsid w:val="00595756"/>
    <w:rsid w:val="005958B5"/>
    <w:rsid w:val="00595EF4"/>
    <w:rsid w:val="0059739B"/>
    <w:rsid w:val="00597402"/>
    <w:rsid w:val="00597541"/>
    <w:rsid w:val="005976D0"/>
    <w:rsid w:val="0059790E"/>
    <w:rsid w:val="00597B5A"/>
    <w:rsid w:val="00597ECF"/>
    <w:rsid w:val="005A0019"/>
    <w:rsid w:val="005A036B"/>
    <w:rsid w:val="005A0946"/>
    <w:rsid w:val="005A0ACD"/>
    <w:rsid w:val="005A0CCD"/>
    <w:rsid w:val="005A0D79"/>
    <w:rsid w:val="005A13CC"/>
    <w:rsid w:val="005A3636"/>
    <w:rsid w:val="005A36DE"/>
    <w:rsid w:val="005A442B"/>
    <w:rsid w:val="005A4975"/>
    <w:rsid w:val="005A4E20"/>
    <w:rsid w:val="005A4F64"/>
    <w:rsid w:val="005A5117"/>
    <w:rsid w:val="005A62A1"/>
    <w:rsid w:val="005A6A5D"/>
    <w:rsid w:val="005A6CAC"/>
    <w:rsid w:val="005A7237"/>
    <w:rsid w:val="005A7759"/>
    <w:rsid w:val="005A7867"/>
    <w:rsid w:val="005A798C"/>
    <w:rsid w:val="005A7993"/>
    <w:rsid w:val="005A79CB"/>
    <w:rsid w:val="005A7D05"/>
    <w:rsid w:val="005A7E7A"/>
    <w:rsid w:val="005A7F4C"/>
    <w:rsid w:val="005B0F9C"/>
    <w:rsid w:val="005B16E4"/>
    <w:rsid w:val="005B18B0"/>
    <w:rsid w:val="005B1A6F"/>
    <w:rsid w:val="005B21C1"/>
    <w:rsid w:val="005B2C9B"/>
    <w:rsid w:val="005B3147"/>
    <w:rsid w:val="005B42A2"/>
    <w:rsid w:val="005B439E"/>
    <w:rsid w:val="005B4677"/>
    <w:rsid w:val="005B48C6"/>
    <w:rsid w:val="005B4D74"/>
    <w:rsid w:val="005B5199"/>
    <w:rsid w:val="005B586D"/>
    <w:rsid w:val="005B5E70"/>
    <w:rsid w:val="005B5EFA"/>
    <w:rsid w:val="005B68A1"/>
    <w:rsid w:val="005B6F8C"/>
    <w:rsid w:val="005B7291"/>
    <w:rsid w:val="005B73B4"/>
    <w:rsid w:val="005B76A9"/>
    <w:rsid w:val="005B7A54"/>
    <w:rsid w:val="005B7ABF"/>
    <w:rsid w:val="005B7E7B"/>
    <w:rsid w:val="005C03E8"/>
    <w:rsid w:val="005C0559"/>
    <w:rsid w:val="005C069D"/>
    <w:rsid w:val="005C0CA8"/>
    <w:rsid w:val="005C1325"/>
    <w:rsid w:val="005C16C8"/>
    <w:rsid w:val="005C197F"/>
    <w:rsid w:val="005C24F2"/>
    <w:rsid w:val="005C3616"/>
    <w:rsid w:val="005C4020"/>
    <w:rsid w:val="005C4A11"/>
    <w:rsid w:val="005C4C20"/>
    <w:rsid w:val="005C5534"/>
    <w:rsid w:val="005C56D3"/>
    <w:rsid w:val="005C586D"/>
    <w:rsid w:val="005C61A8"/>
    <w:rsid w:val="005C621B"/>
    <w:rsid w:val="005C65B0"/>
    <w:rsid w:val="005C6A2D"/>
    <w:rsid w:val="005C6E13"/>
    <w:rsid w:val="005C6FF1"/>
    <w:rsid w:val="005C72D1"/>
    <w:rsid w:val="005C78D5"/>
    <w:rsid w:val="005D0250"/>
    <w:rsid w:val="005D0CAE"/>
    <w:rsid w:val="005D130E"/>
    <w:rsid w:val="005D16B5"/>
    <w:rsid w:val="005D1AA7"/>
    <w:rsid w:val="005D1AEC"/>
    <w:rsid w:val="005D1AFA"/>
    <w:rsid w:val="005D1B2C"/>
    <w:rsid w:val="005D1E97"/>
    <w:rsid w:val="005D20B9"/>
    <w:rsid w:val="005D2F1B"/>
    <w:rsid w:val="005D413E"/>
    <w:rsid w:val="005D42F9"/>
    <w:rsid w:val="005D438B"/>
    <w:rsid w:val="005D4D50"/>
    <w:rsid w:val="005D4DDF"/>
    <w:rsid w:val="005D57CB"/>
    <w:rsid w:val="005D75BD"/>
    <w:rsid w:val="005D7D8E"/>
    <w:rsid w:val="005E03EE"/>
    <w:rsid w:val="005E063C"/>
    <w:rsid w:val="005E0EBE"/>
    <w:rsid w:val="005E1226"/>
    <w:rsid w:val="005E1497"/>
    <w:rsid w:val="005E1C59"/>
    <w:rsid w:val="005E2358"/>
    <w:rsid w:val="005E23C4"/>
    <w:rsid w:val="005E2E10"/>
    <w:rsid w:val="005E30B7"/>
    <w:rsid w:val="005E3B7E"/>
    <w:rsid w:val="005E46CD"/>
    <w:rsid w:val="005E4902"/>
    <w:rsid w:val="005E4DA1"/>
    <w:rsid w:val="005E4E15"/>
    <w:rsid w:val="005E50AA"/>
    <w:rsid w:val="005E64D2"/>
    <w:rsid w:val="005E64D5"/>
    <w:rsid w:val="005E7848"/>
    <w:rsid w:val="005E7ABF"/>
    <w:rsid w:val="005E7AF7"/>
    <w:rsid w:val="005F0578"/>
    <w:rsid w:val="005F0E25"/>
    <w:rsid w:val="005F10D4"/>
    <w:rsid w:val="005F1BA4"/>
    <w:rsid w:val="005F1C98"/>
    <w:rsid w:val="005F2065"/>
    <w:rsid w:val="005F20CE"/>
    <w:rsid w:val="005F26F7"/>
    <w:rsid w:val="005F2AA4"/>
    <w:rsid w:val="005F3378"/>
    <w:rsid w:val="005F369F"/>
    <w:rsid w:val="005F37B5"/>
    <w:rsid w:val="005F44FC"/>
    <w:rsid w:val="005F4D29"/>
    <w:rsid w:val="005F51F4"/>
    <w:rsid w:val="005F52C4"/>
    <w:rsid w:val="005F54D1"/>
    <w:rsid w:val="005F5721"/>
    <w:rsid w:val="005F5962"/>
    <w:rsid w:val="005F6020"/>
    <w:rsid w:val="005F6032"/>
    <w:rsid w:val="005F6CC6"/>
    <w:rsid w:val="00600741"/>
    <w:rsid w:val="00600ED9"/>
    <w:rsid w:val="00600FB5"/>
    <w:rsid w:val="00601496"/>
    <w:rsid w:val="00601762"/>
    <w:rsid w:val="00602651"/>
    <w:rsid w:val="0060292F"/>
    <w:rsid w:val="00603190"/>
    <w:rsid w:val="006046B4"/>
    <w:rsid w:val="00604852"/>
    <w:rsid w:val="00604BBE"/>
    <w:rsid w:val="00604C55"/>
    <w:rsid w:val="00604F4C"/>
    <w:rsid w:val="00604F85"/>
    <w:rsid w:val="00605DFC"/>
    <w:rsid w:val="00605F56"/>
    <w:rsid w:val="00607A4B"/>
    <w:rsid w:val="00607B45"/>
    <w:rsid w:val="006103ED"/>
    <w:rsid w:val="00610DCA"/>
    <w:rsid w:val="00610EED"/>
    <w:rsid w:val="00610EF5"/>
    <w:rsid w:val="006117D4"/>
    <w:rsid w:val="00611C0C"/>
    <w:rsid w:val="00613390"/>
    <w:rsid w:val="006134E8"/>
    <w:rsid w:val="00613510"/>
    <w:rsid w:val="00613553"/>
    <w:rsid w:val="006137EC"/>
    <w:rsid w:val="00613886"/>
    <w:rsid w:val="006139FE"/>
    <w:rsid w:val="00613DE0"/>
    <w:rsid w:val="00613DEF"/>
    <w:rsid w:val="00614152"/>
    <w:rsid w:val="00614385"/>
    <w:rsid w:val="00614719"/>
    <w:rsid w:val="00614737"/>
    <w:rsid w:val="00615044"/>
    <w:rsid w:val="006156E9"/>
    <w:rsid w:val="00615B7C"/>
    <w:rsid w:val="00615EC7"/>
    <w:rsid w:val="00616634"/>
    <w:rsid w:val="00616B6A"/>
    <w:rsid w:val="00617303"/>
    <w:rsid w:val="0061730B"/>
    <w:rsid w:val="0061746A"/>
    <w:rsid w:val="00617FC3"/>
    <w:rsid w:val="0062061A"/>
    <w:rsid w:val="0062074E"/>
    <w:rsid w:val="006208BD"/>
    <w:rsid w:val="00620E4C"/>
    <w:rsid w:val="0062142D"/>
    <w:rsid w:val="0062173A"/>
    <w:rsid w:val="00621B60"/>
    <w:rsid w:val="0062259B"/>
    <w:rsid w:val="006227A0"/>
    <w:rsid w:val="0062395F"/>
    <w:rsid w:val="00623BAD"/>
    <w:rsid w:val="006246DC"/>
    <w:rsid w:val="00624AEC"/>
    <w:rsid w:val="00624B4E"/>
    <w:rsid w:val="00624D99"/>
    <w:rsid w:val="006252FA"/>
    <w:rsid w:val="00625D65"/>
    <w:rsid w:val="006262E9"/>
    <w:rsid w:val="00626B33"/>
    <w:rsid w:val="0062769B"/>
    <w:rsid w:val="00627E7E"/>
    <w:rsid w:val="0063062A"/>
    <w:rsid w:val="00630AE3"/>
    <w:rsid w:val="00630CB2"/>
    <w:rsid w:val="006314EB"/>
    <w:rsid w:val="00631883"/>
    <w:rsid w:val="006318F2"/>
    <w:rsid w:val="00633019"/>
    <w:rsid w:val="0063329F"/>
    <w:rsid w:val="0063365A"/>
    <w:rsid w:val="00633B8A"/>
    <w:rsid w:val="0063404C"/>
    <w:rsid w:val="00634494"/>
    <w:rsid w:val="00634884"/>
    <w:rsid w:val="00634A6E"/>
    <w:rsid w:val="00634DEA"/>
    <w:rsid w:val="00634F69"/>
    <w:rsid w:val="006351EF"/>
    <w:rsid w:val="00635970"/>
    <w:rsid w:val="00635AAF"/>
    <w:rsid w:val="006360F7"/>
    <w:rsid w:val="0063646E"/>
    <w:rsid w:val="006366BD"/>
    <w:rsid w:val="00636DCE"/>
    <w:rsid w:val="0063741B"/>
    <w:rsid w:val="00637B3D"/>
    <w:rsid w:val="0064011B"/>
    <w:rsid w:val="006403BF"/>
    <w:rsid w:val="0064183C"/>
    <w:rsid w:val="0064223E"/>
    <w:rsid w:val="006426C2"/>
    <w:rsid w:val="00642A3A"/>
    <w:rsid w:val="00642E8E"/>
    <w:rsid w:val="006430C7"/>
    <w:rsid w:val="0064347D"/>
    <w:rsid w:val="006438A1"/>
    <w:rsid w:val="00643A39"/>
    <w:rsid w:val="00643D97"/>
    <w:rsid w:val="00644B92"/>
    <w:rsid w:val="00644B96"/>
    <w:rsid w:val="00644BCE"/>
    <w:rsid w:val="00645062"/>
    <w:rsid w:val="00645517"/>
    <w:rsid w:val="00645CFE"/>
    <w:rsid w:val="00646246"/>
    <w:rsid w:val="00650477"/>
    <w:rsid w:val="00650994"/>
    <w:rsid w:val="00650B6B"/>
    <w:rsid w:val="00650D3A"/>
    <w:rsid w:val="00650FAF"/>
    <w:rsid w:val="006517B2"/>
    <w:rsid w:val="00651A35"/>
    <w:rsid w:val="00652014"/>
    <w:rsid w:val="00652A3C"/>
    <w:rsid w:val="00652EFF"/>
    <w:rsid w:val="006532F7"/>
    <w:rsid w:val="006537FD"/>
    <w:rsid w:val="006539A8"/>
    <w:rsid w:val="00653C02"/>
    <w:rsid w:val="00653CD3"/>
    <w:rsid w:val="00653EB6"/>
    <w:rsid w:val="006540FC"/>
    <w:rsid w:val="006541FC"/>
    <w:rsid w:val="00654CD0"/>
    <w:rsid w:val="00655CEF"/>
    <w:rsid w:val="00656FFA"/>
    <w:rsid w:val="00657901"/>
    <w:rsid w:val="00657F55"/>
    <w:rsid w:val="0066004A"/>
    <w:rsid w:val="006603E3"/>
    <w:rsid w:val="00660BCE"/>
    <w:rsid w:val="0066108F"/>
    <w:rsid w:val="00661307"/>
    <w:rsid w:val="00661856"/>
    <w:rsid w:val="00661BC6"/>
    <w:rsid w:val="00661CFD"/>
    <w:rsid w:val="00661EC9"/>
    <w:rsid w:val="006628F1"/>
    <w:rsid w:val="00662FA9"/>
    <w:rsid w:val="0066485A"/>
    <w:rsid w:val="00664F80"/>
    <w:rsid w:val="00665901"/>
    <w:rsid w:val="00665B4A"/>
    <w:rsid w:val="006660AA"/>
    <w:rsid w:val="00666427"/>
    <w:rsid w:val="006668D1"/>
    <w:rsid w:val="00666C1B"/>
    <w:rsid w:val="00667101"/>
    <w:rsid w:val="00667A48"/>
    <w:rsid w:val="006704E2"/>
    <w:rsid w:val="00670C4B"/>
    <w:rsid w:val="00670CF8"/>
    <w:rsid w:val="00670E9E"/>
    <w:rsid w:val="00670F00"/>
    <w:rsid w:val="00670FC2"/>
    <w:rsid w:val="00671046"/>
    <w:rsid w:val="00671737"/>
    <w:rsid w:val="006719EC"/>
    <w:rsid w:val="00671A4C"/>
    <w:rsid w:val="00671DFF"/>
    <w:rsid w:val="00672093"/>
    <w:rsid w:val="00672786"/>
    <w:rsid w:val="006727F0"/>
    <w:rsid w:val="00672EFA"/>
    <w:rsid w:val="00673127"/>
    <w:rsid w:val="00673489"/>
    <w:rsid w:val="00673A22"/>
    <w:rsid w:val="0067421F"/>
    <w:rsid w:val="00674B4C"/>
    <w:rsid w:val="00674CDD"/>
    <w:rsid w:val="00674CE6"/>
    <w:rsid w:val="00675166"/>
    <w:rsid w:val="00675750"/>
    <w:rsid w:val="00675998"/>
    <w:rsid w:val="0067629E"/>
    <w:rsid w:val="006763C5"/>
    <w:rsid w:val="006763C6"/>
    <w:rsid w:val="006768BF"/>
    <w:rsid w:val="00676D0E"/>
    <w:rsid w:val="00677A42"/>
    <w:rsid w:val="00677BA9"/>
    <w:rsid w:val="00677FBA"/>
    <w:rsid w:val="0068023A"/>
    <w:rsid w:val="0068034C"/>
    <w:rsid w:val="00680D06"/>
    <w:rsid w:val="00680DF5"/>
    <w:rsid w:val="00681E14"/>
    <w:rsid w:val="00682434"/>
    <w:rsid w:val="00682D49"/>
    <w:rsid w:val="00682FCF"/>
    <w:rsid w:val="0068374A"/>
    <w:rsid w:val="0068394E"/>
    <w:rsid w:val="006850B8"/>
    <w:rsid w:val="00685204"/>
    <w:rsid w:val="00685D4E"/>
    <w:rsid w:val="00685FF1"/>
    <w:rsid w:val="0068730C"/>
    <w:rsid w:val="006877F1"/>
    <w:rsid w:val="00687E21"/>
    <w:rsid w:val="00687F85"/>
    <w:rsid w:val="00691C84"/>
    <w:rsid w:val="00692042"/>
    <w:rsid w:val="006929A4"/>
    <w:rsid w:val="00693390"/>
    <w:rsid w:val="006936A5"/>
    <w:rsid w:val="006943C7"/>
    <w:rsid w:val="00694419"/>
    <w:rsid w:val="006946BB"/>
    <w:rsid w:val="00694F48"/>
    <w:rsid w:val="006951A2"/>
    <w:rsid w:val="006957A1"/>
    <w:rsid w:val="00695A72"/>
    <w:rsid w:val="00695D74"/>
    <w:rsid w:val="006969BD"/>
    <w:rsid w:val="00696EC9"/>
    <w:rsid w:val="006974AE"/>
    <w:rsid w:val="006976F6"/>
    <w:rsid w:val="00697BFD"/>
    <w:rsid w:val="006A0A5C"/>
    <w:rsid w:val="006A0BBC"/>
    <w:rsid w:val="006A0FB9"/>
    <w:rsid w:val="006A159B"/>
    <w:rsid w:val="006A31C4"/>
    <w:rsid w:val="006A3AF3"/>
    <w:rsid w:val="006A449B"/>
    <w:rsid w:val="006A567C"/>
    <w:rsid w:val="006A6003"/>
    <w:rsid w:val="006A609E"/>
    <w:rsid w:val="006A6813"/>
    <w:rsid w:val="006A6CE3"/>
    <w:rsid w:val="006A7092"/>
    <w:rsid w:val="006A72AB"/>
    <w:rsid w:val="006A75E4"/>
    <w:rsid w:val="006A7AA5"/>
    <w:rsid w:val="006B1421"/>
    <w:rsid w:val="006B1730"/>
    <w:rsid w:val="006B19D4"/>
    <w:rsid w:val="006B1C0A"/>
    <w:rsid w:val="006B1FC5"/>
    <w:rsid w:val="006B2294"/>
    <w:rsid w:val="006B3309"/>
    <w:rsid w:val="006B4230"/>
    <w:rsid w:val="006B43E3"/>
    <w:rsid w:val="006B4599"/>
    <w:rsid w:val="006B4711"/>
    <w:rsid w:val="006B4852"/>
    <w:rsid w:val="006B48F7"/>
    <w:rsid w:val="006B49F5"/>
    <w:rsid w:val="006B506E"/>
    <w:rsid w:val="006B535C"/>
    <w:rsid w:val="006B5687"/>
    <w:rsid w:val="006B56EB"/>
    <w:rsid w:val="006B680F"/>
    <w:rsid w:val="006B6E72"/>
    <w:rsid w:val="006B72CF"/>
    <w:rsid w:val="006B745C"/>
    <w:rsid w:val="006B795F"/>
    <w:rsid w:val="006B7B42"/>
    <w:rsid w:val="006B7C06"/>
    <w:rsid w:val="006C0802"/>
    <w:rsid w:val="006C08C8"/>
    <w:rsid w:val="006C1AC0"/>
    <w:rsid w:val="006C2042"/>
    <w:rsid w:val="006C2CDB"/>
    <w:rsid w:val="006C3493"/>
    <w:rsid w:val="006C401A"/>
    <w:rsid w:val="006C44D3"/>
    <w:rsid w:val="006C4711"/>
    <w:rsid w:val="006C4CF8"/>
    <w:rsid w:val="006C59C5"/>
    <w:rsid w:val="006C6418"/>
    <w:rsid w:val="006C6485"/>
    <w:rsid w:val="006C657A"/>
    <w:rsid w:val="006C697F"/>
    <w:rsid w:val="006C6D72"/>
    <w:rsid w:val="006C702C"/>
    <w:rsid w:val="006C75FD"/>
    <w:rsid w:val="006C77F1"/>
    <w:rsid w:val="006C7DA5"/>
    <w:rsid w:val="006D0796"/>
    <w:rsid w:val="006D088D"/>
    <w:rsid w:val="006D0A9D"/>
    <w:rsid w:val="006D0F7C"/>
    <w:rsid w:val="006D1CB0"/>
    <w:rsid w:val="006D2779"/>
    <w:rsid w:val="006D2C19"/>
    <w:rsid w:val="006D385C"/>
    <w:rsid w:val="006D3AD5"/>
    <w:rsid w:val="006D3E0D"/>
    <w:rsid w:val="006D47D6"/>
    <w:rsid w:val="006D4A2C"/>
    <w:rsid w:val="006D5479"/>
    <w:rsid w:val="006D594A"/>
    <w:rsid w:val="006D5AEE"/>
    <w:rsid w:val="006D5CC6"/>
    <w:rsid w:val="006D5E08"/>
    <w:rsid w:val="006D610C"/>
    <w:rsid w:val="006D6E13"/>
    <w:rsid w:val="006D70F4"/>
    <w:rsid w:val="006D77A8"/>
    <w:rsid w:val="006D7889"/>
    <w:rsid w:val="006E0CA1"/>
    <w:rsid w:val="006E0CB3"/>
    <w:rsid w:val="006E0D66"/>
    <w:rsid w:val="006E0FFA"/>
    <w:rsid w:val="006E10AD"/>
    <w:rsid w:val="006E3668"/>
    <w:rsid w:val="006E4B64"/>
    <w:rsid w:val="006E55E5"/>
    <w:rsid w:val="006E6394"/>
    <w:rsid w:val="006E7584"/>
    <w:rsid w:val="006F0B69"/>
    <w:rsid w:val="006F17A2"/>
    <w:rsid w:val="006F1C23"/>
    <w:rsid w:val="006F1C28"/>
    <w:rsid w:val="006F23B8"/>
    <w:rsid w:val="006F24A1"/>
    <w:rsid w:val="006F25CC"/>
    <w:rsid w:val="006F275B"/>
    <w:rsid w:val="006F28F0"/>
    <w:rsid w:val="006F2F1F"/>
    <w:rsid w:val="006F3324"/>
    <w:rsid w:val="006F3657"/>
    <w:rsid w:val="006F3D6E"/>
    <w:rsid w:val="006F3E23"/>
    <w:rsid w:val="006F4151"/>
    <w:rsid w:val="006F4C31"/>
    <w:rsid w:val="006F4E32"/>
    <w:rsid w:val="006F512A"/>
    <w:rsid w:val="006F5210"/>
    <w:rsid w:val="006F540D"/>
    <w:rsid w:val="006F6109"/>
    <w:rsid w:val="006F6178"/>
    <w:rsid w:val="006F661F"/>
    <w:rsid w:val="006F7425"/>
    <w:rsid w:val="006F7EDD"/>
    <w:rsid w:val="00700316"/>
    <w:rsid w:val="00700503"/>
    <w:rsid w:val="007017EA"/>
    <w:rsid w:val="00701BC6"/>
    <w:rsid w:val="0070212C"/>
    <w:rsid w:val="007022E9"/>
    <w:rsid w:val="00703024"/>
    <w:rsid w:val="00703A0A"/>
    <w:rsid w:val="00703D68"/>
    <w:rsid w:val="00703E84"/>
    <w:rsid w:val="0070470A"/>
    <w:rsid w:val="00704853"/>
    <w:rsid w:val="00704E6C"/>
    <w:rsid w:val="007055E5"/>
    <w:rsid w:val="007057B7"/>
    <w:rsid w:val="0070582C"/>
    <w:rsid w:val="00705B46"/>
    <w:rsid w:val="00705E71"/>
    <w:rsid w:val="00706B60"/>
    <w:rsid w:val="00706EE5"/>
    <w:rsid w:val="00707768"/>
    <w:rsid w:val="00707AE4"/>
    <w:rsid w:val="00707E70"/>
    <w:rsid w:val="00707EF0"/>
    <w:rsid w:val="007102EA"/>
    <w:rsid w:val="00710CEE"/>
    <w:rsid w:val="00711757"/>
    <w:rsid w:val="00711B3C"/>
    <w:rsid w:val="00711D7C"/>
    <w:rsid w:val="00711F51"/>
    <w:rsid w:val="00712098"/>
    <w:rsid w:val="007123B5"/>
    <w:rsid w:val="00713ECB"/>
    <w:rsid w:val="00713FC2"/>
    <w:rsid w:val="007140A0"/>
    <w:rsid w:val="0071447B"/>
    <w:rsid w:val="007144A5"/>
    <w:rsid w:val="0071500F"/>
    <w:rsid w:val="007150B0"/>
    <w:rsid w:val="00715112"/>
    <w:rsid w:val="00715434"/>
    <w:rsid w:val="0071565A"/>
    <w:rsid w:val="00715B97"/>
    <w:rsid w:val="00715EBE"/>
    <w:rsid w:val="00716793"/>
    <w:rsid w:val="00717643"/>
    <w:rsid w:val="007177DF"/>
    <w:rsid w:val="00717AE4"/>
    <w:rsid w:val="00720373"/>
    <w:rsid w:val="007206A6"/>
    <w:rsid w:val="007208D8"/>
    <w:rsid w:val="00720D5A"/>
    <w:rsid w:val="007213AA"/>
    <w:rsid w:val="0072174C"/>
    <w:rsid w:val="00721B41"/>
    <w:rsid w:val="007224D1"/>
    <w:rsid w:val="00722631"/>
    <w:rsid w:val="00722776"/>
    <w:rsid w:val="00722A47"/>
    <w:rsid w:val="00723876"/>
    <w:rsid w:val="00723EFD"/>
    <w:rsid w:val="00724C3E"/>
    <w:rsid w:val="007250D2"/>
    <w:rsid w:val="00725A8F"/>
    <w:rsid w:val="00725AC6"/>
    <w:rsid w:val="00725EFF"/>
    <w:rsid w:val="00726759"/>
    <w:rsid w:val="00726DFC"/>
    <w:rsid w:val="00726F80"/>
    <w:rsid w:val="0072790E"/>
    <w:rsid w:val="0072795E"/>
    <w:rsid w:val="00727EDB"/>
    <w:rsid w:val="007304C3"/>
    <w:rsid w:val="0073073E"/>
    <w:rsid w:val="00730894"/>
    <w:rsid w:val="00730B3C"/>
    <w:rsid w:val="00730D42"/>
    <w:rsid w:val="00730F20"/>
    <w:rsid w:val="0073144D"/>
    <w:rsid w:val="00732663"/>
    <w:rsid w:val="00732AF1"/>
    <w:rsid w:val="00732F0E"/>
    <w:rsid w:val="007331B8"/>
    <w:rsid w:val="007336E3"/>
    <w:rsid w:val="00733A39"/>
    <w:rsid w:val="007340AF"/>
    <w:rsid w:val="0073451C"/>
    <w:rsid w:val="00734D0C"/>
    <w:rsid w:val="00734E75"/>
    <w:rsid w:val="00735D70"/>
    <w:rsid w:val="00735F2F"/>
    <w:rsid w:val="00737015"/>
    <w:rsid w:val="0073703F"/>
    <w:rsid w:val="007370BF"/>
    <w:rsid w:val="00737387"/>
    <w:rsid w:val="0073768C"/>
    <w:rsid w:val="00737A9C"/>
    <w:rsid w:val="00737C6C"/>
    <w:rsid w:val="00740013"/>
    <w:rsid w:val="007425CC"/>
    <w:rsid w:val="00742CDA"/>
    <w:rsid w:val="00743099"/>
    <w:rsid w:val="0074372B"/>
    <w:rsid w:val="0074392D"/>
    <w:rsid w:val="00743E8F"/>
    <w:rsid w:val="007443A9"/>
    <w:rsid w:val="0074451C"/>
    <w:rsid w:val="00744F1F"/>
    <w:rsid w:val="00744F66"/>
    <w:rsid w:val="00745682"/>
    <w:rsid w:val="00745DB6"/>
    <w:rsid w:val="00746FE2"/>
    <w:rsid w:val="0074707F"/>
    <w:rsid w:val="00747615"/>
    <w:rsid w:val="007476CE"/>
    <w:rsid w:val="007479A3"/>
    <w:rsid w:val="0075000D"/>
    <w:rsid w:val="00750166"/>
    <w:rsid w:val="0075019B"/>
    <w:rsid w:val="00750B47"/>
    <w:rsid w:val="00751333"/>
    <w:rsid w:val="007513A5"/>
    <w:rsid w:val="00751C48"/>
    <w:rsid w:val="00751C99"/>
    <w:rsid w:val="00752E01"/>
    <w:rsid w:val="00752F3C"/>
    <w:rsid w:val="007530BB"/>
    <w:rsid w:val="0075335D"/>
    <w:rsid w:val="007538B0"/>
    <w:rsid w:val="00753E7B"/>
    <w:rsid w:val="007546A4"/>
    <w:rsid w:val="00754C1D"/>
    <w:rsid w:val="00755794"/>
    <w:rsid w:val="00756CD0"/>
    <w:rsid w:val="007573D4"/>
    <w:rsid w:val="0075749D"/>
    <w:rsid w:val="00757BC7"/>
    <w:rsid w:val="00757E04"/>
    <w:rsid w:val="007604FD"/>
    <w:rsid w:val="007608AC"/>
    <w:rsid w:val="00760DF8"/>
    <w:rsid w:val="00761792"/>
    <w:rsid w:val="00761CC6"/>
    <w:rsid w:val="007620B0"/>
    <w:rsid w:val="00762516"/>
    <w:rsid w:val="007626D1"/>
    <w:rsid w:val="00762B98"/>
    <w:rsid w:val="0076301A"/>
    <w:rsid w:val="00763142"/>
    <w:rsid w:val="007633DE"/>
    <w:rsid w:val="00763D91"/>
    <w:rsid w:val="00764408"/>
    <w:rsid w:val="00764432"/>
    <w:rsid w:val="00764F6C"/>
    <w:rsid w:val="00764FC6"/>
    <w:rsid w:val="00765196"/>
    <w:rsid w:val="00765733"/>
    <w:rsid w:val="00765CC9"/>
    <w:rsid w:val="00766610"/>
    <w:rsid w:val="0076732B"/>
    <w:rsid w:val="00767629"/>
    <w:rsid w:val="00767764"/>
    <w:rsid w:val="007704B9"/>
    <w:rsid w:val="007707F0"/>
    <w:rsid w:val="00770CCC"/>
    <w:rsid w:val="007710FD"/>
    <w:rsid w:val="00771994"/>
    <w:rsid w:val="00771A56"/>
    <w:rsid w:val="00771B38"/>
    <w:rsid w:val="00771CF5"/>
    <w:rsid w:val="00771D3F"/>
    <w:rsid w:val="007721FA"/>
    <w:rsid w:val="007724F0"/>
    <w:rsid w:val="0077263F"/>
    <w:rsid w:val="00772EF2"/>
    <w:rsid w:val="007735AF"/>
    <w:rsid w:val="00773747"/>
    <w:rsid w:val="00773D37"/>
    <w:rsid w:val="00773EE1"/>
    <w:rsid w:val="0077427D"/>
    <w:rsid w:val="00774B56"/>
    <w:rsid w:val="00775492"/>
    <w:rsid w:val="00776AF7"/>
    <w:rsid w:val="00776B64"/>
    <w:rsid w:val="00776E09"/>
    <w:rsid w:val="0077728C"/>
    <w:rsid w:val="00777CE6"/>
    <w:rsid w:val="007803F8"/>
    <w:rsid w:val="007807F1"/>
    <w:rsid w:val="0078143E"/>
    <w:rsid w:val="00781767"/>
    <w:rsid w:val="00781B8C"/>
    <w:rsid w:val="00781CD9"/>
    <w:rsid w:val="00781FB2"/>
    <w:rsid w:val="007820F3"/>
    <w:rsid w:val="0078218F"/>
    <w:rsid w:val="007826D6"/>
    <w:rsid w:val="0078326B"/>
    <w:rsid w:val="007838A2"/>
    <w:rsid w:val="00783EE1"/>
    <w:rsid w:val="0078520B"/>
    <w:rsid w:val="0078561D"/>
    <w:rsid w:val="00785B3C"/>
    <w:rsid w:val="00786C50"/>
    <w:rsid w:val="00786D92"/>
    <w:rsid w:val="00787344"/>
    <w:rsid w:val="00790324"/>
    <w:rsid w:val="00790542"/>
    <w:rsid w:val="00790FF8"/>
    <w:rsid w:val="00791ADA"/>
    <w:rsid w:val="00791C44"/>
    <w:rsid w:val="007920ED"/>
    <w:rsid w:val="0079256C"/>
    <w:rsid w:val="00792835"/>
    <w:rsid w:val="007928B8"/>
    <w:rsid w:val="00793096"/>
    <w:rsid w:val="007931F5"/>
    <w:rsid w:val="00793770"/>
    <w:rsid w:val="00793AB9"/>
    <w:rsid w:val="00794260"/>
    <w:rsid w:val="0079462A"/>
    <w:rsid w:val="00794902"/>
    <w:rsid w:val="00794D0B"/>
    <w:rsid w:val="00795201"/>
    <w:rsid w:val="00795F48"/>
    <w:rsid w:val="007960BB"/>
    <w:rsid w:val="00796223"/>
    <w:rsid w:val="00796261"/>
    <w:rsid w:val="007964E2"/>
    <w:rsid w:val="007966F9"/>
    <w:rsid w:val="007973DD"/>
    <w:rsid w:val="007A0104"/>
    <w:rsid w:val="007A0111"/>
    <w:rsid w:val="007A0AE6"/>
    <w:rsid w:val="007A0D09"/>
    <w:rsid w:val="007A1114"/>
    <w:rsid w:val="007A1A25"/>
    <w:rsid w:val="007A20F0"/>
    <w:rsid w:val="007A21EC"/>
    <w:rsid w:val="007A287A"/>
    <w:rsid w:val="007A28D0"/>
    <w:rsid w:val="007A2BD7"/>
    <w:rsid w:val="007A2E16"/>
    <w:rsid w:val="007A32BA"/>
    <w:rsid w:val="007A35BC"/>
    <w:rsid w:val="007A3A38"/>
    <w:rsid w:val="007A3D62"/>
    <w:rsid w:val="007A3EF4"/>
    <w:rsid w:val="007A470F"/>
    <w:rsid w:val="007A4947"/>
    <w:rsid w:val="007A4E34"/>
    <w:rsid w:val="007A5402"/>
    <w:rsid w:val="007A5B94"/>
    <w:rsid w:val="007A5CF3"/>
    <w:rsid w:val="007A6284"/>
    <w:rsid w:val="007A6B4D"/>
    <w:rsid w:val="007A7756"/>
    <w:rsid w:val="007A7ECB"/>
    <w:rsid w:val="007B05C2"/>
    <w:rsid w:val="007B0665"/>
    <w:rsid w:val="007B12D3"/>
    <w:rsid w:val="007B2909"/>
    <w:rsid w:val="007B290C"/>
    <w:rsid w:val="007B2B0A"/>
    <w:rsid w:val="007B2EAC"/>
    <w:rsid w:val="007B3483"/>
    <w:rsid w:val="007B3B6F"/>
    <w:rsid w:val="007B3F93"/>
    <w:rsid w:val="007B41B2"/>
    <w:rsid w:val="007B4315"/>
    <w:rsid w:val="007B434F"/>
    <w:rsid w:val="007B43DD"/>
    <w:rsid w:val="007B4E77"/>
    <w:rsid w:val="007B4FA6"/>
    <w:rsid w:val="007B523B"/>
    <w:rsid w:val="007B5FA7"/>
    <w:rsid w:val="007B66E7"/>
    <w:rsid w:val="007B675C"/>
    <w:rsid w:val="007B68C9"/>
    <w:rsid w:val="007B6B1F"/>
    <w:rsid w:val="007B72ED"/>
    <w:rsid w:val="007B73EB"/>
    <w:rsid w:val="007B78B4"/>
    <w:rsid w:val="007B79F4"/>
    <w:rsid w:val="007B7ACC"/>
    <w:rsid w:val="007C059E"/>
    <w:rsid w:val="007C0A1E"/>
    <w:rsid w:val="007C0BA8"/>
    <w:rsid w:val="007C0C1B"/>
    <w:rsid w:val="007C1240"/>
    <w:rsid w:val="007C1492"/>
    <w:rsid w:val="007C1EFD"/>
    <w:rsid w:val="007C34A7"/>
    <w:rsid w:val="007C3A66"/>
    <w:rsid w:val="007C4073"/>
    <w:rsid w:val="007C4C29"/>
    <w:rsid w:val="007C5ED8"/>
    <w:rsid w:val="007D0769"/>
    <w:rsid w:val="007D0CB1"/>
    <w:rsid w:val="007D1247"/>
    <w:rsid w:val="007D1E02"/>
    <w:rsid w:val="007D1F97"/>
    <w:rsid w:val="007D21D9"/>
    <w:rsid w:val="007D21F7"/>
    <w:rsid w:val="007D229A"/>
    <w:rsid w:val="007D241D"/>
    <w:rsid w:val="007D2840"/>
    <w:rsid w:val="007D2AD9"/>
    <w:rsid w:val="007D2B5F"/>
    <w:rsid w:val="007D2C05"/>
    <w:rsid w:val="007D4CEB"/>
    <w:rsid w:val="007D52DC"/>
    <w:rsid w:val="007D53DB"/>
    <w:rsid w:val="007D553C"/>
    <w:rsid w:val="007D5938"/>
    <w:rsid w:val="007D74E4"/>
    <w:rsid w:val="007D75DB"/>
    <w:rsid w:val="007D77DD"/>
    <w:rsid w:val="007D7829"/>
    <w:rsid w:val="007D7945"/>
    <w:rsid w:val="007E03D7"/>
    <w:rsid w:val="007E08C1"/>
    <w:rsid w:val="007E0F89"/>
    <w:rsid w:val="007E14A6"/>
    <w:rsid w:val="007E1D77"/>
    <w:rsid w:val="007E210B"/>
    <w:rsid w:val="007E3041"/>
    <w:rsid w:val="007E322D"/>
    <w:rsid w:val="007E32D5"/>
    <w:rsid w:val="007E3828"/>
    <w:rsid w:val="007E4454"/>
    <w:rsid w:val="007E4788"/>
    <w:rsid w:val="007E4A11"/>
    <w:rsid w:val="007E5577"/>
    <w:rsid w:val="007E64E4"/>
    <w:rsid w:val="007E6902"/>
    <w:rsid w:val="007E6ABB"/>
    <w:rsid w:val="007E6B15"/>
    <w:rsid w:val="007E70B0"/>
    <w:rsid w:val="007E724A"/>
    <w:rsid w:val="007E742E"/>
    <w:rsid w:val="007E7795"/>
    <w:rsid w:val="007E7C13"/>
    <w:rsid w:val="007E7CBB"/>
    <w:rsid w:val="007E7E67"/>
    <w:rsid w:val="007F01B2"/>
    <w:rsid w:val="007F02D5"/>
    <w:rsid w:val="007F02E5"/>
    <w:rsid w:val="007F0BA2"/>
    <w:rsid w:val="007F108B"/>
    <w:rsid w:val="007F1448"/>
    <w:rsid w:val="007F1671"/>
    <w:rsid w:val="007F285B"/>
    <w:rsid w:val="007F2CE8"/>
    <w:rsid w:val="007F2E41"/>
    <w:rsid w:val="007F385F"/>
    <w:rsid w:val="007F3865"/>
    <w:rsid w:val="007F38A4"/>
    <w:rsid w:val="007F38ED"/>
    <w:rsid w:val="007F3F31"/>
    <w:rsid w:val="007F4054"/>
    <w:rsid w:val="007F46C3"/>
    <w:rsid w:val="007F5930"/>
    <w:rsid w:val="007F6690"/>
    <w:rsid w:val="007F6CAC"/>
    <w:rsid w:val="007F6F91"/>
    <w:rsid w:val="007F7A1C"/>
    <w:rsid w:val="007F7FAB"/>
    <w:rsid w:val="0080063C"/>
    <w:rsid w:val="00800D60"/>
    <w:rsid w:val="00800D80"/>
    <w:rsid w:val="0080139E"/>
    <w:rsid w:val="00801416"/>
    <w:rsid w:val="00801B5C"/>
    <w:rsid w:val="008023BC"/>
    <w:rsid w:val="00802587"/>
    <w:rsid w:val="00803652"/>
    <w:rsid w:val="00803A66"/>
    <w:rsid w:val="00803AE1"/>
    <w:rsid w:val="00804724"/>
    <w:rsid w:val="00805317"/>
    <w:rsid w:val="0080534D"/>
    <w:rsid w:val="00805B52"/>
    <w:rsid w:val="0080698B"/>
    <w:rsid w:val="00806C58"/>
    <w:rsid w:val="00807438"/>
    <w:rsid w:val="00807463"/>
    <w:rsid w:val="00807D7F"/>
    <w:rsid w:val="00810523"/>
    <w:rsid w:val="00810BCF"/>
    <w:rsid w:val="008114B9"/>
    <w:rsid w:val="00811F37"/>
    <w:rsid w:val="0081395A"/>
    <w:rsid w:val="008139E7"/>
    <w:rsid w:val="008143C5"/>
    <w:rsid w:val="008144FB"/>
    <w:rsid w:val="008145CB"/>
    <w:rsid w:val="008146E6"/>
    <w:rsid w:val="008148D8"/>
    <w:rsid w:val="00815164"/>
    <w:rsid w:val="00815420"/>
    <w:rsid w:val="00816AD0"/>
    <w:rsid w:val="00816C5A"/>
    <w:rsid w:val="00817CC8"/>
    <w:rsid w:val="00817E42"/>
    <w:rsid w:val="00817F53"/>
    <w:rsid w:val="00820171"/>
    <w:rsid w:val="00820671"/>
    <w:rsid w:val="008207F5"/>
    <w:rsid w:val="00820F53"/>
    <w:rsid w:val="008210AE"/>
    <w:rsid w:val="0082110C"/>
    <w:rsid w:val="00821363"/>
    <w:rsid w:val="00821435"/>
    <w:rsid w:val="008214CF"/>
    <w:rsid w:val="00821509"/>
    <w:rsid w:val="008215D7"/>
    <w:rsid w:val="00822702"/>
    <w:rsid w:val="00822BD9"/>
    <w:rsid w:val="00822FFA"/>
    <w:rsid w:val="008230D6"/>
    <w:rsid w:val="00824299"/>
    <w:rsid w:val="008243E5"/>
    <w:rsid w:val="00824CBF"/>
    <w:rsid w:val="008252CB"/>
    <w:rsid w:val="00826451"/>
    <w:rsid w:val="008267A2"/>
    <w:rsid w:val="00826817"/>
    <w:rsid w:val="008269E2"/>
    <w:rsid w:val="008272CC"/>
    <w:rsid w:val="00827F06"/>
    <w:rsid w:val="00830306"/>
    <w:rsid w:val="0083059C"/>
    <w:rsid w:val="00830D7F"/>
    <w:rsid w:val="0083214A"/>
    <w:rsid w:val="00832446"/>
    <w:rsid w:val="00832976"/>
    <w:rsid w:val="00832D03"/>
    <w:rsid w:val="00832F65"/>
    <w:rsid w:val="008332AC"/>
    <w:rsid w:val="008333C5"/>
    <w:rsid w:val="00833E3F"/>
    <w:rsid w:val="00834E90"/>
    <w:rsid w:val="008358E7"/>
    <w:rsid w:val="0083634D"/>
    <w:rsid w:val="0083652C"/>
    <w:rsid w:val="00836653"/>
    <w:rsid w:val="008366C6"/>
    <w:rsid w:val="00836AF4"/>
    <w:rsid w:val="00836E33"/>
    <w:rsid w:val="00837B0B"/>
    <w:rsid w:val="00837BE1"/>
    <w:rsid w:val="00837F1B"/>
    <w:rsid w:val="008403F1"/>
    <w:rsid w:val="008404CB"/>
    <w:rsid w:val="00840A63"/>
    <w:rsid w:val="00841571"/>
    <w:rsid w:val="00841925"/>
    <w:rsid w:val="008419FD"/>
    <w:rsid w:val="00841A31"/>
    <w:rsid w:val="00841C3E"/>
    <w:rsid w:val="008427E9"/>
    <w:rsid w:val="00842959"/>
    <w:rsid w:val="00843262"/>
    <w:rsid w:val="00843431"/>
    <w:rsid w:val="008437D1"/>
    <w:rsid w:val="00843FEB"/>
    <w:rsid w:val="00845355"/>
    <w:rsid w:val="00847065"/>
    <w:rsid w:val="00847CF4"/>
    <w:rsid w:val="008504E3"/>
    <w:rsid w:val="0085088A"/>
    <w:rsid w:val="00851492"/>
    <w:rsid w:val="00851609"/>
    <w:rsid w:val="00851616"/>
    <w:rsid w:val="00851688"/>
    <w:rsid w:val="008517FC"/>
    <w:rsid w:val="00852D2C"/>
    <w:rsid w:val="00852E30"/>
    <w:rsid w:val="00852F01"/>
    <w:rsid w:val="00852F32"/>
    <w:rsid w:val="00853164"/>
    <w:rsid w:val="00853792"/>
    <w:rsid w:val="00853AF6"/>
    <w:rsid w:val="00853CC6"/>
    <w:rsid w:val="00853CEC"/>
    <w:rsid w:val="00853E8D"/>
    <w:rsid w:val="00854444"/>
    <w:rsid w:val="00855B7F"/>
    <w:rsid w:val="00855DCB"/>
    <w:rsid w:val="008568A6"/>
    <w:rsid w:val="00857394"/>
    <w:rsid w:val="008578DF"/>
    <w:rsid w:val="0086077D"/>
    <w:rsid w:val="008609EA"/>
    <w:rsid w:val="00861D7F"/>
    <w:rsid w:val="00861D88"/>
    <w:rsid w:val="00861DAB"/>
    <w:rsid w:val="00862893"/>
    <w:rsid w:val="00862BFB"/>
    <w:rsid w:val="00862EAF"/>
    <w:rsid w:val="00862EF8"/>
    <w:rsid w:val="0086394C"/>
    <w:rsid w:val="00863B18"/>
    <w:rsid w:val="00863CD1"/>
    <w:rsid w:val="00864A12"/>
    <w:rsid w:val="00864C09"/>
    <w:rsid w:val="00864EF2"/>
    <w:rsid w:val="008651C8"/>
    <w:rsid w:val="008652A3"/>
    <w:rsid w:val="00865E83"/>
    <w:rsid w:val="00866560"/>
    <w:rsid w:val="0087001F"/>
    <w:rsid w:val="00870184"/>
    <w:rsid w:val="00871053"/>
    <w:rsid w:val="008710F7"/>
    <w:rsid w:val="0087114C"/>
    <w:rsid w:val="00871D19"/>
    <w:rsid w:val="00871DDF"/>
    <w:rsid w:val="00872241"/>
    <w:rsid w:val="008723D5"/>
    <w:rsid w:val="00872A3C"/>
    <w:rsid w:val="00872A42"/>
    <w:rsid w:val="0087329A"/>
    <w:rsid w:val="00873441"/>
    <w:rsid w:val="00873549"/>
    <w:rsid w:val="008737B9"/>
    <w:rsid w:val="00873DC6"/>
    <w:rsid w:val="00874082"/>
    <w:rsid w:val="00874B14"/>
    <w:rsid w:val="00874CEB"/>
    <w:rsid w:val="00874FE6"/>
    <w:rsid w:val="008755D6"/>
    <w:rsid w:val="00875879"/>
    <w:rsid w:val="00875F78"/>
    <w:rsid w:val="00876107"/>
    <w:rsid w:val="00876500"/>
    <w:rsid w:val="00876AB3"/>
    <w:rsid w:val="00876AD8"/>
    <w:rsid w:val="00876BE6"/>
    <w:rsid w:val="00876D9F"/>
    <w:rsid w:val="008770C8"/>
    <w:rsid w:val="0087779E"/>
    <w:rsid w:val="0088113B"/>
    <w:rsid w:val="008816E6"/>
    <w:rsid w:val="00881B45"/>
    <w:rsid w:val="00881BBA"/>
    <w:rsid w:val="00881C8E"/>
    <w:rsid w:val="008839C4"/>
    <w:rsid w:val="00883EC3"/>
    <w:rsid w:val="0088479E"/>
    <w:rsid w:val="008847D4"/>
    <w:rsid w:val="00884C97"/>
    <w:rsid w:val="00884CE5"/>
    <w:rsid w:val="00884DED"/>
    <w:rsid w:val="00886571"/>
    <w:rsid w:val="00886587"/>
    <w:rsid w:val="00886983"/>
    <w:rsid w:val="008869B2"/>
    <w:rsid w:val="008879E2"/>
    <w:rsid w:val="00887DD0"/>
    <w:rsid w:val="0089008D"/>
    <w:rsid w:val="0089029A"/>
    <w:rsid w:val="008905A3"/>
    <w:rsid w:val="0089179B"/>
    <w:rsid w:val="008919D1"/>
    <w:rsid w:val="00891F15"/>
    <w:rsid w:val="00893D4F"/>
    <w:rsid w:val="00893E7B"/>
    <w:rsid w:val="00893EBB"/>
    <w:rsid w:val="0089411E"/>
    <w:rsid w:val="00894226"/>
    <w:rsid w:val="00894387"/>
    <w:rsid w:val="00894676"/>
    <w:rsid w:val="00894CA3"/>
    <w:rsid w:val="00895972"/>
    <w:rsid w:val="00895BE3"/>
    <w:rsid w:val="00895F63"/>
    <w:rsid w:val="00896149"/>
    <w:rsid w:val="008969C0"/>
    <w:rsid w:val="008969FB"/>
    <w:rsid w:val="008971E0"/>
    <w:rsid w:val="008979E0"/>
    <w:rsid w:val="00897BB3"/>
    <w:rsid w:val="00897F5C"/>
    <w:rsid w:val="008A0380"/>
    <w:rsid w:val="008A08F5"/>
    <w:rsid w:val="008A098D"/>
    <w:rsid w:val="008A0AA0"/>
    <w:rsid w:val="008A0C3A"/>
    <w:rsid w:val="008A0F5A"/>
    <w:rsid w:val="008A1F69"/>
    <w:rsid w:val="008A3652"/>
    <w:rsid w:val="008A3C92"/>
    <w:rsid w:val="008A407F"/>
    <w:rsid w:val="008A44A0"/>
    <w:rsid w:val="008A456F"/>
    <w:rsid w:val="008A4A42"/>
    <w:rsid w:val="008A4C7A"/>
    <w:rsid w:val="008A4EAA"/>
    <w:rsid w:val="008A6213"/>
    <w:rsid w:val="008A67D6"/>
    <w:rsid w:val="008A79DF"/>
    <w:rsid w:val="008B0010"/>
    <w:rsid w:val="008B03D3"/>
    <w:rsid w:val="008B07A4"/>
    <w:rsid w:val="008B0BA4"/>
    <w:rsid w:val="008B0C68"/>
    <w:rsid w:val="008B1635"/>
    <w:rsid w:val="008B1641"/>
    <w:rsid w:val="008B1DAB"/>
    <w:rsid w:val="008B2379"/>
    <w:rsid w:val="008B27FD"/>
    <w:rsid w:val="008B2D97"/>
    <w:rsid w:val="008B304E"/>
    <w:rsid w:val="008B363B"/>
    <w:rsid w:val="008B41B2"/>
    <w:rsid w:val="008B4274"/>
    <w:rsid w:val="008B4314"/>
    <w:rsid w:val="008B4488"/>
    <w:rsid w:val="008B4931"/>
    <w:rsid w:val="008B5BE9"/>
    <w:rsid w:val="008B5BF1"/>
    <w:rsid w:val="008B604F"/>
    <w:rsid w:val="008B606C"/>
    <w:rsid w:val="008B66B4"/>
    <w:rsid w:val="008B6A88"/>
    <w:rsid w:val="008B6D0E"/>
    <w:rsid w:val="008B6F62"/>
    <w:rsid w:val="008B74F7"/>
    <w:rsid w:val="008C05CB"/>
    <w:rsid w:val="008C05D2"/>
    <w:rsid w:val="008C06EA"/>
    <w:rsid w:val="008C0705"/>
    <w:rsid w:val="008C090D"/>
    <w:rsid w:val="008C0D3C"/>
    <w:rsid w:val="008C1001"/>
    <w:rsid w:val="008C13D3"/>
    <w:rsid w:val="008C13E7"/>
    <w:rsid w:val="008C1BDE"/>
    <w:rsid w:val="008C1F8C"/>
    <w:rsid w:val="008C24A8"/>
    <w:rsid w:val="008C3483"/>
    <w:rsid w:val="008C4474"/>
    <w:rsid w:val="008C45E5"/>
    <w:rsid w:val="008C5EF8"/>
    <w:rsid w:val="008C68EA"/>
    <w:rsid w:val="008C6BE2"/>
    <w:rsid w:val="008C6EE0"/>
    <w:rsid w:val="008C7165"/>
    <w:rsid w:val="008C7226"/>
    <w:rsid w:val="008C778F"/>
    <w:rsid w:val="008D0868"/>
    <w:rsid w:val="008D0A1B"/>
    <w:rsid w:val="008D0AB6"/>
    <w:rsid w:val="008D1802"/>
    <w:rsid w:val="008D19D1"/>
    <w:rsid w:val="008D1B12"/>
    <w:rsid w:val="008D2416"/>
    <w:rsid w:val="008D28AA"/>
    <w:rsid w:val="008D465D"/>
    <w:rsid w:val="008D48D5"/>
    <w:rsid w:val="008D4933"/>
    <w:rsid w:val="008D4CC6"/>
    <w:rsid w:val="008D565E"/>
    <w:rsid w:val="008D56DC"/>
    <w:rsid w:val="008D604E"/>
    <w:rsid w:val="008D6293"/>
    <w:rsid w:val="008D675D"/>
    <w:rsid w:val="008D6C6E"/>
    <w:rsid w:val="008D739F"/>
    <w:rsid w:val="008D74B3"/>
    <w:rsid w:val="008D74BF"/>
    <w:rsid w:val="008D77FB"/>
    <w:rsid w:val="008D7943"/>
    <w:rsid w:val="008D7C0C"/>
    <w:rsid w:val="008D7D1A"/>
    <w:rsid w:val="008D7F5C"/>
    <w:rsid w:val="008E0BE6"/>
    <w:rsid w:val="008E0C18"/>
    <w:rsid w:val="008E19F2"/>
    <w:rsid w:val="008E19FD"/>
    <w:rsid w:val="008E2B3D"/>
    <w:rsid w:val="008E2B87"/>
    <w:rsid w:val="008E2BE8"/>
    <w:rsid w:val="008E2D18"/>
    <w:rsid w:val="008E30F2"/>
    <w:rsid w:val="008E36E2"/>
    <w:rsid w:val="008E408D"/>
    <w:rsid w:val="008E58DD"/>
    <w:rsid w:val="008E5B06"/>
    <w:rsid w:val="008E68BA"/>
    <w:rsid w:val="008E6AD8"/>
    <w:rsid w:val="008E6E85"/>
    <w:rsid w:val="008E7478"/>
    <w:rsid w:val="008E767F"/>
    <w:rsid w:val="008E773A"/>
    <w:rsid w:val="008E7B3B"/>
    <w:rsid w:val="008E7CAB"/>
    <w:rsid w:val="008F0218"/>
    <w:rsid w:val="008F0647"/>
    <w:rsid w:val="008F1203"/>
    <w:rsid w:val="008F153A"/>
    <w:rsid w:val="008F17D9"/>
    <w:rsid w:val="008F1AF0"/>
    <w:rsid w:val="008F1D72"/>
    <w:rsid w:val="008F1EBE"/>
    <w:rsid w:val="008F1ED6"/>
    <w:rsid w:val="008F20F5"/>
    <w:rsid w:val="008F232E"/>
    <w:rsid w:val="008F251C"/>
    <w:rsid w:val="008F44E3"/>
    <w:rsid w:val="008F467D"/>
    <w:rsid w:val="008F46C4"/>
    <w:rsid w:val="008F64BB"/>
    <w:rsid w:val="008F67A1"/>
    <w:rsid w:val="008F71EC"/>
    <w:rsid w:val="008F7CCE"/>
    <w:rsid w:val="008F7DBB"/>
    <w:rsid w:val="0090016E"/>
    <w:rsid w:val="009003CE"/>
    <w:rsid w:val="00900643"/>
    <w:rsid w:val="0090080A"/>
    <w:rsid w:val="00900E6F"/>
    <w:rsid w:val="00900FFD"/>
    <w:rsid w:val="009011F8"/>
    <w:rsid w:val="009014CB"/>
    <w:rsid w:val="00901B81"/>
    <w:rsid w:val="009022A9"/>
    <w:rsid w:val="00902331"/>
    <w:rsid w:val="009023B7"/>
    <w:rsid w:val="00903844"/>
    <w:rsid w:val="00903C0C"/>
    <w:rsid w:val="00903E91"/>
    <w:rsid w:val="009041AE"/>
    <w:rsid w:val="00904794"/>
    <w:rsid w:val="00905415"/>
    <w:rsid w:val="00905501"/>
    <w:rsid w:val="0090575C"/>
    <w:rsid w:val="009058C0"/>
    <w:rsid w:val="00906B17"/>
    <w:rsid w:val="00907492"/>
    <w:rsid w:val="0091072C"/>
    <w:rsid w:val="009107F7"/>
    <w:rsid w:val="00910D0F"/>
    <w:rsid w:val="00910F15"/>
    <w:rsid w:val="00911757"/>
    <w:rsid w:val="009119C2"/>
    <w:rsid w:val="00911AA8"/>
    <w:rsid w:val="00911FDB"/>
    <w:rsid w:val="00912898"/>
    <w:rsid w:val="0091294A"/>
    <w:rsid w:val="00912D8A"/>
    <w:rsid w:val="009131DA"/>
    <w:rsid w:val="00913554"/>
    <w:rsid w:val="00914D89"/>
    <w:rsid w:val="0091591C"/>
    <w:rsid w:val="0091598B"/>
    <w:rsid w:val="00915A41"/>
    <w:rsid w:val="00916054"/>
    <w:rsid w:val="0091656E"/>
    <w:rsid w:val="0091716B"/>
    <w:rsid w:val="00917252"/>
    <w:rsid w:val="00917796"/>
    <w:rsid w:val="00920646"/>
    <w:rsid w:val="009214AA"/>
    <w:rsid w:val="009217F9"/>
    <w:rsid w:val="00921A1B"/>
    <w:rsid w:val="00922644"/>
    <w:rsid w:val="00922CE2"/>
    <w:rsid w:val="00922EDE"/>
    <w:rsid w:val="0092300A"/>
    <w:rsid w:val="009233B6"/>
    <w:rsid w:val="00923AA2"/>
    <w:rsid w:val="00924888"/>
    <w:rsid w:val="00925E7E"/>
    <w:rsid w:val="00926766"/>
    <w:rsid w:val="0092685D"/>
    <w:rsid w:val="00926CE7"/>
    <w:rsid w:val="00926E47"/>
    <w:rsid w:val="00926E8F"/>
    <w:rsid w:val="00927C2D"/>
    <w:rsid w:val="009303AD"/>
    <w:rsid w:val="00930697"/>
    <w:rsid w:val="00930E7F"/>
    <w:rsid w:val="00931E74"/>
    <w:rsid w:val="00934E7A"/>
    <w:rsid w:val="00934FF5"/>
    <w:rsid w:val="00935E56"/>
    <w:rsid w:val="00935F82"/>
    <w:rsid w:val="00936324"/>
    <w:rsid w:val="0093648C"/>
    <w:rsid w:val="009367E8"/>
    <w:rsid w:val="00936F59"/>
    <w:rsid w:val="00936FE6"/>
    <w:rsid w:val="00937066"/>
    <w:rsid w:val="009372CD"/>
    <w:rsid w:val="00940B1F"/>
    <w:rsid w:val="0094189E"/>
    <w:rsid w:val="00941D64"/>
    <w:rsid w:val="00942459"/>
    <w:rsid w:val="00942B11"/>
    <w:rsid w:val="00943D23"/>
    <w:rsid w:val="00943F9F"/>
    <w:rsid w:val="00944070"/>
    <w:rsid w:val="00944386"/>
    <w:rsid w:val="00944735"/>
    <w:rsid w:val="0094527C"/>
    <w:rsid w:val="00946C1E"/>
    <w:rsid w:val="00946D93"/>
    <w:rsid w:val="009472C7"/>
    <w:rsid w:val="00947B8C"/>
    <w:rsid w:val="0095036E"/>
    <w:rsid w:val="00950517"/>
    <w:rsid w:val="00950559"/>
    <w:rsid w:val="0095079D"/>
    <w:rsid w:val="00950AFB"/>
    <w:rsid w:val="00950BF6"/>
    <w:rsid w:val="009510CF"/>
    <w:rsid w:val="00951283"/>
    <w:rsid w:val="0095181E"/>
    <w:rsid w:val="00951D0A"/>
    <w:rsid w:val="00951F97"/>
    <w:rsid w:val="00952981"/>
    <w:rsid w:val="00952AC0"/>
    <w:rsid w:val="00952F98"/>
    <w:rsid w:val="0095334F"/>
    <w:rsid w:val="00953438"/>
    <w:rsid w:val="009535E0"/>
    <w:rsid w:val="00953A99"/>
    <w:rsid w:val="00953DF9"/>
    <w:rsid w:val="00954BB1"/>
    <w:rsid w:val="0095510B"/>
    <w:rsid w:val="0095544D"/>
    <w:rsid w:val="00955649"/>
    <w:rsid w:val="0095657D"/>
    <w:rsid w:val="00956F37"/>
    <w:rsid w:val="00960567"/>
    <w:rsid w:val="00960E15"/>
    <w:rsid w:val="00961544"/>
    <w:rsid w:val="00961CDC"/>
    <w:rsid w:val="00962A77"/>
    <w:rsid w:val="009646DD"/>
    <w:rsid w:val="0096486C"/>
    <w:rsid w:val="00964BBA"/>
    <w:rsid w:val="00964CA1"/>
    <w:rsid w:val="00965636"/>
    <w:rsid w:val="009656D3"/>
    <w:rsid w:val="009658D5"/>
    <w:rsid w:val="00966003"/>
    <w:rsid w:val="00966B96"/>
    <w:rsid w:val="00967476"/>
    <w:rsid w:val="00967DA2"/>
    <w:rsid w:val="009709C8"/>
    <w:rsid w:val="00971435"/>
    <w:rsid w:val="00971C5B"/>
    <w:rsid w:val="009722A0"/>
    <w:rsid w:val="009724EF"/>
    <w:rsid w:val="00972882"/>
    <w:rsid w:val="009728B1"/>
    <w:rsid w:val="009728BA"/>
    <w:rsid w:val="0097294E"/>
    <w:rsid w:val="00972AAD"/>
    <w:rsid w:val="00972CA0"/>
    <w:rsid w:val="009735F1"/>
    <w:rsid w:val="009746CF"/>
    <w:rsid w:val="0097498F"/>
    <w:rsid w:val="00974B61"/>
    <w:rsid w:val="00974BC1"/>
    <w:rsid w:val="00975082"/>
    <w:rsid w:val="009755E0"/>
    <w:rsid w:val="00975E69"/>
    <w:rsid w:val="009760A7"/>
    <w:rsid w:val="0097638D"/>
    <w:rsid w:val="009767CA"/>
    <w:rsid w:val="00977BEF"/>
    <w:rsid w:val="00977D3C"/>
    <w:rsid w:val="0098071C"/>
    <w:rsid w:val="00980DB8"/>
    <w:rsid w:val="009817C2"/>
    <w:rsid w:val="00981905"/>
    <w:rsid w:val="00981E36"/>
    <w:rsid w:val="00982244"/>
    <w:rsid w:val="00982DE9"/>
    <w:rsid w:val="009831B2"/>
    <w:rsid w:val="00983340"/>
    <w:rsid w:val="009836B7"/>
    <w:rsid w:val="00983969"/>
    <w:rsid w:val="00983A29"/>
    <w:rsid w:val="00983E7C"/>
    <w:rsid w:val="00985877"/>
    <w:rsid w:val="00985935"/>
    <w:rsid w:val="00985D7B"/>
    <w:rsid w:val="00985F0D"/>
    <w:rsid w:val="00986313"/>
    <w:rsid w:val="009865C0"/>
    <w:rsid w:val="00986768"/>
    <w:rsid w:val="0098789C"/>
    <w:rsid w:val="00987B65"/>
    <w:rsid w:val="0099000A"/>
    <w:rsid w:val="009902AE"/>
    <w:rsid w:val="0099109B"/>
    <w:rsid w:val="0099129E"/>
    <w:rsid w:val="00991D3E"/>
    <w:rsid w:val="00992DE9"/>
    <w:rsid w:val="0099356C"/>
    <w:rsid w:val="00993576"/>
    <w:rsid w:val="009935B9"/>
    <w:rsid w:val="009946AC"/>
    <w:rsid w:val="0099495B"/>
    <w:rsid w:val="00994D1C"/>
    <w:rsid w:val="00995346"/>
    <w:rsid w:val="009953E3"/>
    <w:rsid w:val="00995D67"/>
    <w:rsid w:val="009973EE"/>
    <w:rsid w:val="00997595"/>
    <w:rsid w:val="00997689"/>
    <w:rsid w:val="00997B7F"/>
    <w:rsid w:val="00997D69"/>
    <w:rsid w:val="009A0129"/>
    <w:rsid w:val="009A0D94"/>
    <w:rsid w:val="009A0F93"/>
    <w:rsid w:val="009A1214"/>
    <w:rsid w:val="009A19A0"/>
    <w:rsid w:val="009A19D0"/>
    <w:rsid w:val="009A1C91"/>
    <w:rsid w:val="009A1EE2"/>
    <w:rsid w:val="009A2B32"/>
    <w:rsid w:val="009A2F46"/>
    <w:rsid w:val="009A2F80"/>
    <w:rsid w:val="009A305F"/>
    <w:rsid w:val="009A45F2"/>
    <w:rsid w:val="009A4C78"/>
    <w:rsid w:val="009A4C88"/>
    <w:rsid w:val="009A50DE"/>
    <w:rsid w:val="009A53BF"/>
    <w:rsid w:val="009A54F2"/>
    <w:rsid w:val="009A55EB"/>
    <w:rsid w:val="009A5788"/>
    <w:rsid w:val="009A57C8"/>
    <w:rsid w:val="009A62CE"/>
    <w:rsid w:val="009A6625"/>
    <w:rsid w:val="009A69C5"/>
    <w:rsid w:val="009A7167"/>
    <w:rsid w:val="009A71F7"/>
    <w:rsid w:val="009A723B"/>
    <w:rsid w:val="009A7631"/>
    <w:rsid w:val="009A785C"/>
    <w:rsid w:val="009A7E61"/>
    <w:rsid w:val="009A7FA1"/>
    <w:rsid w:val="009A7FBA"/>
    <w:rsid w:val="009B0895"/>
    <w:rsid w:val="009B0A0E"/>
    <w:rsid w:val="009B0F7F"/>
    <w:rsid w:val="009B1A03"/>
    <w:rsid w:val="009B1F3B"/>
    <w:rsid w:val="009B22A4"/>
    <w:rsid w:val="009B2CDE"/>
    <w:rsid w:val="009B2CFA"/>
    <w:rsid w:val="009B4286"/>
    <w:rsid w:val="009B4455"/>
    <w:rsid w:val="009B4A98"/>
    <w:rsid w:val="009B5AE3"/>
    <w:rsid w:val="009B5BA4"/>
    <w:rsid w:val="009B6748"/>
    <w:rsid w:val="009B6F7B"/>
    <w:rsid w:val="009B75E1"/>
    <w:rsid w:val="009B7CB6"/>
    <w:rsid w:val="009C0288"/>
    <w:rsid w:val="009C0535"/>
    <w:rsid w:val="009C0BA1"/>
    <w:rsid w:val="009C0E2F"/>
    <w:rsid w:val="009C115C"/>
    <w:rsid w:val="009C1C14"/>
    <w:rsid w:val="009C2245"/>
    <w:rsid w:val="009C2549"/>
    <w:rsid w:val="009C32A2"/>
    <w:rsid w:val="009C32D4"/>
    <w:rsid w:val="009C3450"/>
    <w:rsid w:val="009C3FC8"/>
    <w:rsid w:val="009C40EA"/>
    <w:rsid w:val="009C4748"/>
    <w:rsid w:val="009C4B78"/>
    <w:rsid w:val="009C4C59"/>
    <w:rsid w:val="009C567F"/>
    <w:rsid w:val="009C5AAE"/>
    <w:rsid w:val="009C5CA6"/>
    <w:rsid w:val="009C681B"/>
    <w:rsid w:val="009C6A6F"/>
    <w:rsid w:val="009C721C"/>
    <w:rsid w:val="009C7408"/>
    <w:rsid w:val="009C741D"/>
    <w:rsid w:val="009C771E"/>
    <w:rsid w:val="009C7AEC"/>
    <w:rsid w:val="009C7B56"/>
    <w:rsid w:val="009C7B8C"/>
    <w:rsid w:val="009D04E0"/>
    <w:rsid w:val="009D05F7"/>
    <w:rsid w:val="009D0763"/>
    <w:rsid w:val="009D08C9"/>
    <w:rsid w:val="009D0C8E"/>
    <w:rsid w:val="009D0E0F"/>
    <w:rsid w:val="009D1323"/>
    <w:rsid w:val="009D1799"/>
    <w:rsid w:val="009D1B47"/>
    <w:rsid w:val="009D2FEB"/>
    <w:rsid w:val="009D37AF"/>
    <w:rsid w:val="009D4684"/>
    <w:rsid w:val="009D47C7"/>
    <w:rsid w:val="009D4B97"/>
    <w:rsid w:val="009D5722"/>
    <w:rsid w:val="009D5891"/>
    <w:rsid w:val="009D596C"/>
    <w:rsid w:val="009D5C2D"/>
    <w:rsid w:val="009D615C"/>
    <w:rsid w:val="009D6D51"/>
    <w:rsid w:val="009D778A"/>
    <w:rsid w:val="009D77B6"/>
    <w:rsid w:val="009D7953"/>
    <w:rsid w:val="009E06AE"/>
    <w:rsid w:val="009E1344"/>
    <w:rsid w:val="009E13A1"/>
    <w:rsid w:val="009E239E"/>
    <w:rsid w:val="009E251B"/>
    <w:rsid w:val="009E2BD5"/>
    <w:rsid w:val="009E3439"/>
    <w:rsid w:val="009E381C"/>
    <w:rsid w:val="009E3CB0"/>
    <w:rsid w:val="009E4267"/>
    <w:rsid w:val="009E42A8"/>
    <w:rsid w:val="009E4EFC"/>
    <w:rsid w:val="009E4F42"/>
    <w:rsid w:val="009E52FD"/>
    <w:rsid w:val="009E56C7"/>
    <w:rsid w:val="009E5CD3"/>
    <w:rsid w:val="009E6FF6"/>
    <w:rsid w:val="009E7324"/>
    <w:rsid w:val="009E7383"/>
    <w:rsid w:val="009E7759"/>
    <w:rsid w:val="009E7944"/>
    <w:rsid w:val="009E7E6A"/>
    <w:rsid w:val="009F099D"/>
    <w:rsid w:val="009F0B09"/>
    <w:rsid w:val="009F0E47"/>
    <w:rsid w:val="009F0F49"/>
    <w:rsid w:val="009F12DC"/>
    <w:rsid w:val="009F1760"/>
    <w:rsid w:val="009F1B8D"/>
    <w:rsid w:val="009F2361"/>
    <w:rsid w:val="009F2BF4"/>
    <w:rsid w:val="009F3A41"/>
    <w:rsid w:val="009F3B2A"/>
    <w:rsid w:val="009F412C"/>
    <w:rsid w:val="009F41BE"/>
    <w:rsid w:val="009F4B35"/>
    <w:rsid w:val="009F4BED"/>
    <w:rsid w:val="009F4E64"/>
    <w:rsid w:val="009F4EE5"/>
    <w:rsid w:val="009F530B"/>
    <w:rsid w:val="009F5614"/>
    <w:rsid w:val="009F593B"/>
    <w:rsid w:val="009F5AA3"/>
    <w:rsid w:val="009F5D1C"/>
    <w:rsid w:val="009F5E07"/>
    <w:rsid w:val="009F5FDD"/>
    <w:rsid w:val="009F6285"/>
    <w:rsid w:val="009F6B9A"/>
    <w:rsid w:val="009F6FFC"/>
    <w:rsid w:val="009F734B"/>
    <w:rsid w:val="009F777D"/>
    <w:rsid w:val="009F779C"/>
    <w:rsid w:val="009F7E4D"/>
    <w:rsid w:val="00A001E8"/>
    <w:rsid w:val="00A00415"/>
    <w:rsid w:val="00A00B00"/>
    <w:rsid w:val="00A00FDE"/>
    <w:rsid w:val="00A01470"/>
    <w:rsid w:val="00A01808"/>
    <w:rsid w:val="00A01956"/>
    <w:rsid w:val="00A01D9C"/>
    <w:rsid w:val="00A01E87"/>
    <w:rsid w:val="00A02063"/>
    <w:rsid w:val="00A02424"/>
    <w:rsid w:val="00A02D63"/>
    <w:rsid w:val="00A03CAE"/>
    <w:rsid w:val="00A0411B"/>
    <w:rsid w:val="00A048DC"/>
    <w:rsid w:val="00A04F5B"/>
    <w:rsid w:val="00A051FF"/>
    <w:rsid w:val="00A05934"/>
    <w:rsid w:val="00A06117"/>
    <w:rsid w:val="00A06373"/>
    <w:rsid w:val="00A0752A"/>
    <w:rsid w:val="00A10004"/>
    <w:rsid w:val="00A109ED"/>
    <w:rsid w:val="00A10A1D"/>
    <w:rsid w:val="00A10B86"/>
    <w:rsid w:val="00A10EEE"/>
    <w:rsid w:val="00A113B3"/>
    <w:rsid w:val="00A11473"/>
    <w:rsid w:val="00A1188B"/>
    <w:rsid w:val="00A13106"/>
    <w:rsid w:val="00A132F1"/>
    <w:rsid w:val="00A13983"/>
    <w:rsid w:val="00A13CAD"/>
    <w:rsid w:val="00A1430E"/>
    <w:rsid w:val="00A145A1"/>
    <w:rsid w:val="00A14B73"/>
    <w:rsid w:val="00A14E4A"/>
    <w:rsid w:val="00A15572"/>
    <w:rsid w:val="00A155D6"/>
    <w:rsid w:val="00A158A5"/>
    <w:rsid w:val="00A15BD5"/>
    <w:rsid w:val="00A15F84"/>
    <w:rsid w:val="00A167A5"/>
    <w:rsid w:val="00A16CEB"/>
    <w:rsid w:val="00A16FD1"/>
    <w:rsid w:val="00A1759C"/>
    <w:rsid w:val="00A1798D"/>
    <w:rsid w:val="00A20606"/>
    <w:rsid w:val="00A2130D"/>
    <w:rsid w:val="00A214D4"/>
    <w:rsid w:val="00A2154B"/>
    <w:rsid w:val="00A21A01"/>
    <w:rsid w:val="00A21D3D"/>
    <w:rsid w:val="00A21EAA"/>
    <w:rsid w:val="00A21F18"/>
    <w:rsid w:val="00A225C1"/>
    <w:rsid w:val="00A22666"/>
    <w:rsid w:val="00A22B9A"/>
    <w:rsid w:val="00A230F6"/>
    <w:rsid w:val="00A244D8"/>
    <w:rsid w:val="00A246E4"/>
    <w:rsid w:val="00A247FF"/>
    <w:rsid w:val="00A25380"/>
    <w:rsid w:val="00A26011"/>
    <w:rsid w:val="00A267D0"/>
    <w:rsid w:val="00A26B98"/>
    <w:rsid w:val="00A26EDB"/>
    <w:rsid w:val="00A30301"/>
    <w:rsid w:val="00A30692"/>
    <w:rsid w:val="00A30887"/>
    <w:rsid w:val="00A30F83"/>
    <w:rsid w:val="00A31624"/>
    <w:rsid w:val="00A31AAC"/>
    <w:rsid w:val="00A31DA3"/>
    <w:rsid w:val="00A32286"/>
    <w:rsid w:val="00A32A8C"/>
    <w:rsid w:val="00A32E4A"/>
    <w:rsid w:val="00A33102"/>
    <w:rsid w:val="00A3369C"/>
    <w:rsid w:val="00A3454B"/>
    <w:rsid w:val="00A349FA"/>
    <w:rsid w:val="00A35A76"/>
    <w:rsid w:val="00A36231"/>
    <w:rsid w:val="00A3629D"/>
    <w:rsid w:val="00A365AB"/>
    <w:rsid w:val="00A36643"/>
    <w:rsid w:val="00A37414"/>
    <w:rsid w:val="00A3751E"/>
    <w:rsid w:val="00A37B51"/>
    <w:rsid w:val="00A37FBD"/>
    <w:rsid w:val="00A402F7"/>
    <w:rsid w:val="00A40AC8"/>
    <w:rsid w:val="00A40AFC"/>
    <w:rsid w:val="00A40B6B"/>
    <w:rsid w:val="00A40D09"/>
    <w:rsid w:val="00A41218"/>
    <w:rsid w:val="00A41251"/>
    <w:rsid w:val="00A41361"/>
    <w:rsid w:val="00A4148A"/>
    <w:rsid w:val="00A41AC9"/>
    <w:rsid w:val="00A41B0A"/>
    <w:rsid w:val="00A420E9"/>
    <w:rsid w:val="00A423F3"/>
    <w:rsid w:val="00A426AA"/>
    <w:rsid w:val="00A427C4"/>
    <w:rsid w:val="00A4280B"/>
    <w:rsid w:val="00A429BB"/>
    <w:rsid w:val="00A42B38"/>
    <w:rsid w:val="00A42FC8"/>
    <w:rsid w:val="00A431C4"/>
    <w:rsid w:val="00A43425"/>
    <w:rsid w:val="00A43DF7"/>
    <w:rsid w:val="00A44374"/>
    <w:rsid w:val="00A44C31"/>
    <w:rsid w:val="00A4514F"/>
    <w:rsid w:val="00A45603"/>
    <w:rsid w:val="00A4583A"/>
    <w:rsid w:val="00A458D0"/>
    <w:rsid w:val="00A45AE3"/>
    <w:rsid w:val="00A45C38"/>
    <w:rsid w:val="00A46075"/>
    <w:rsid w:val="00A461DD"/>
    <w:rsid w:val="00A46698"/>
    <w:rsid w:val="00A46D20"/>
    <w:rsid w:val="00A473B5"/>
    <w:rsid w:val="00A474D2"/>
    <w:rsid w:val="00A47974"/>
    <w:rsid w:val="00A47F7D"/>
    <w:rsid w:val="00A50706"/>
    <w:rsid w:val="00A50777"/>
    <w:rsid w:val="00A50814"/>
    <w:rsid w:val="00A50A48"/>
    <w:rsid w:val="00A50A55"/>
    <w:rsid w:val="00A50DE7"/>
    <w:rsid w:val="00A5235B"/>
    <w:rsid w:val="00A52A57"/>
    <w:rsid w:val="00A52A7E"/>
    <w:rsid w:val="00A53388"/>
    <w:rsid w:val="00A53543"/>
    <w:rsid w:val="00A53593"/>
    <w:rsid w:val="00A54046"/>
    <w:rsid w:val="00A54352"/>
    <w:rsid w:val="00A54898"/>
    <w:rsid w:val="00A548D8"/>
    <w:rsid w:val="00A54FF7"/>
    <w:rsid w:val="00A552E0"/>
    <w:rsid w:val="00A55576"/>
    <w:rsid w:val="00A55B67"/>
    <w:rsid w:val="00A560A5"/>
    <w:rsid w:val="00A5617F"/>
    <w:rsid w:val="00A56DE0"/>
    <w:rsid w:val="00A56E46"/>
    <w:rsid w:val="00A56FB8"/>
    <w:rsid w:val="00A57E95"/>
    <w:rsid w:val="00A60DB8"/>
    <w:rsid w:val="00A6194F"/>
    <w:rsid w:val="00A61AE5"/>
    <w:rsid w:val="00A62446"/>
    <w:rsid w:val="00A625C8"/>
    <w:rsid w:val="00A62B9B"/>
    <w:rsid w:val="00A63217"/>
    <w:rsid w:val="00A63B31"/>
    <w:rsid w:val="00A645A1"/>
    <w:rsid w:val="00A6572B"/>
    <w:rsid w:val="00A66493"/>
    <w:rsid w:val="00A66BAA"/>
    <w:rsid w:val="00A66BDB"/>
    <w:rsid w:val="00A670D1"/>
    <w:rsid w:val="00A67D5F"/>
    <w:rsid w:val="00A67E47"/>
    <w:rsid w:val="00A7061E"/>
    <w:rsid w:val="00A7078D"/>
    <w:rsid w:val="00A7084D"/>
    <w:rsid w:val="00A70CF2"/>
    <w:rsid w:val="00A70D75"/>
    <w:rsid w:val="00A71C78"/>
    <w:rsid w:val="00A71CA5"/>
    <w:rsid w:val="00A7224D"/>
    <w:rsid w:val="00A723A0"/>
    <w:rsid w:val="00A72DA2"/>
    <w:rsid w:val="00A7302C"/>
    <w:rsid w:val="00A73229"/>
    <w:rsid w:val="00A73468"/>
    <w:rsid w:val="00A73542"/>
    <w:rsid w:val="00A73714"/>
    <w:rsid w:val="00A73A68"/>
    <w:rsid w:val="00A73CC8"/>
    <w:rsid w:val="00A73DA7"/>
    <w:rsid w:val="00A74856"/>
    <w:rsid w:val="00A74979"/>
    <w:rsid w:val="00A74E17"/>
    <w:rsid w:val="00A75733"/>
    <w:rsid w:val="00A758EB"/>
    <w:rsid w:val="00A7597E"/>
    <w:rsid w:val="00A76BC4"/>
    <w:rsid w:val="00A76C98"/>
    <w:rsid w:val="00A77679"/>
    <w:rsid w:val="00A801EA"/>
    <w:rsid w:val="00A80BB9"/>
    <w:rsid w:val="00A80D5B"/>
    <w:rsid w:val="00A81DDC"/>
    <w:rsid w:val="00A822FC"/>
    <w:rsid w:val="00A8245C"/>
    <w:rsid w:val="00A829BA"/>
    <w:rsid w:val="00A82A60"/>
    <w:rsid w:val="00A82B25"/>
    <w:rsid w:val="00A838DF"/>
    <w:rsid w:val="00A84061"/>
    <w:rsid w:val="00A84251"/>
    <w:rsid w:val="00A844FD"/>
    <w:rsid w:val="00A84E5C"/>
    <w:rsid w:val="00A8558D"/>
    <w:rsid w:val="00A85862"/>
    <w:rsid w:val="00A85D61"/>
    <w:rsid w:val="00A85F32"/>
    <w:rsid w:val="00A864F4"/>
    <w:rsid w:val="00A86758"/>
    <w:rsid w:val="00A86C95"/>
    <w:rsid w:val="00A878AA"/>
    <w:rsid w:val="00A87F98"/>
    <w:rsid w:val="00A900BD"/>
    <w:rsid w:val="00A900F6"/>
    <w:rsid w:val="00A90107"/>
    <w:rsid w:val="00A9052A"/>
    <w:rsid w:val="00A9077E"/>
    <w:rsid w:val="00A90E4F"/>
    <w:rsid w:val="00A91AA2"/>
    <w:rsid w:val="00A91B1F"/>
    <w:rsid w:val="00A91B8B"/>
    <w:rsid w:val="00A92090"/>
    <w:rsid w:val="00A92367"/>
    <w:rsid w:val="00A92944"/>
    <w:rsid w:val="00A92EC7"/>
    <w:rsid w:val="00A930C5"/>
    <w:rsid w:val="00A93223"/>
    <w:rsid w:val="00A940FD"/>
    <w:rsid w:val="00A9416A"/>
    <w:rsid w:val="00A94204"/>
    <w:rsid w:val="00A942F8"/>
    <w:rsid w:val="00A943D4"/>
    <w:rsid w:val="00A9604A"/>
    <w:rsid w:val="00A967C0"/>
    <w:rsid w:val="00A9683B"/>
    <w:rsid w:val="00A96BA0"/>
    <w:rsid w:val="00A96C62"/>
    <w:rsid w:val="00A9761C"/>
    <w:rsid w:val="00AA197E"/>
    <w:rsid w:val="00AA1D9B"/>
    <w:rsid w:val="00AA2DF5"/>
    <w:rsid w:val="00AA3F4E"/>
    <w:rsid w:val="00AA4154"/>
    <w:rsid w:val="00AA478F"/>
    <w:rsid w:val="00AA6A50"/>
    <w:rsid w:val="00AA6D1E"/>
    <w:rsid w:val="00AA708A"/>
    <w:rsid w:val="00AB088B"/>
    <w:rsid w:val="00AB0E92"/>
    <w:rsid w:val="00AB105A"/>
    <w:rsid w:val="00AB18C6"/>
    <w:rsid w:val="00AB208C"/>
    <w:rsid w:val="00AB23C6"/>
    <w:rsid w:val="00AB29D7"/>
    <w:rsid w:val="00AB310B"/>
    <w:rsid w:val="00AB34A4"/>
    <w:rsid w:val="00AB36DE"/>
    <w:rsid w:val="00AB4252"/>
    <w:rsid w:val="00AB450C"/>
    <w:rsid w:val="00AB4794"/>
    <w:rsid w:val="00AB514D"/>
    <w:rsid w:val="00AB53C2"/>
    <w:rsid w:val="00AB53D8"/>
    <w:rsid w:val="00AB6831"/>
    <w:rsid w:val="00AB6EC5"/>
    <w:rsid w:val="00AB7121"/>
    <w:rsid w:val="00AB7216"/>
    <w:rsid w:val="00AB765D"/>
    <w:rsid w:val="00AB77FD"/>
    <w:rsid w:val="00AC0327"/>
    <w:rsid w:val="00AC0375"/>
    <w:rsid w:val="00AC04F0"/>
    <w:rsid w:val="00AC068F"/>
    <w:rsid w:val="00AC07F9"/>
    <w:rsid w:val="00AC143D"/>
    <w:rsid w:val="00AC171C"/>
    <w:rsid w:val="00AC1E58"/>
    <w:rsid w:val="00AC20E2"/>
    <w:rsid w:val="00AC20FE"/>
    <w:rsid w:val="00AC367F"/>
    <w:rsid w:val="00AC3E15"/>
    <w:rsid w:val="00AC4721"/>
    <w:rsid w:val="00AC4C5F"/>
    <w:rsid w:val="00AC50E6"/>
    <w:rsid w:val="00AC5264"/>
    <w:rsid w:val="00AC5C43"/>
    <w:rsid w:val="00AC5F5A"/>
    <w:rsid w:val="00AC6491"/>
    <w:rsid w:val="00AC69F3"/>
    <w:rsid w:val="00AC6A37"/>
    <w:rsid w:val="00AC6C2B"/>
    <w:rsid w:val="00AC6D08"/>
    <w:rsid w:val="00AC779C"/>
    <w:rsid w:val="00AC7B65"/>
    <w:rsid w:val="00AD0055"/>
    <w:rsid w:val="00AD0699"/>
    <w:rsid w:val="00AD0A0D"/>
    <w:rsid w:val="00AD0BDC"/>
    <w:rsid w:val="00AD0FAF"/>
    <w:rsid w:val="00AD23C4"/>
    <w:rsid w:val="00AD265F"/>
    <w:rsid w:val="00AD2A2A"/>
    <w:rsid w:val="00AD2CDC"/>
    <w:rsid w:val="00AD3C81"/>
    <w:rsid w:val="00AD429C"/>
    <w:rsid w:val="00AD4D84"/>
    <w:rsid w:val="00AD4DA3"/>
    <w:rsid w:val="00AD514D"/>
    <w:rsid w:val="00AD5918"/>
    <w:rsid w:val="00AD596A"/>
    <w:rsid w:val="00AD64DA"/>
    <w:rsid w:val="00AD68E7"/>
    <w:rsid w:val="00AD6A21"/>
    <w:rsid w:val="00AD6BB5"/>
    <w:rsid w:val="00AD728B"/>
    <w:rsid w:val="00AD72A1"/>
    <w:rsid w:val="00AD7320"/>
    <w:rsid w:val="00AD77AE"/>
    <w:rsid w:val="00AD7921"/>
    <w:rsid w:val="00AD7B33"/>
    <w:rsid w:val="00AD7C83"/>
    <w:rsid w:val="00AD7F69"/>
    <w:rsid w:val="00AE0F31"/>
    <w:rsid w:val="00AE138C"/>
    <w:rsid w:val="00AE13F5"/>
    <w:rsid w:val="00AE1582"/>
    <w:rsid w:val="00AE1A69"/>
    <w:rsid w:val="00AE1C41"/>
    <w:rsid w:val="00AE1E81"/>
    <w:rsid w:val="00AE1F31"/>
    <w:rsid w:val="00AE32DB"/>
    <w:rsid w:val="00AE3639"/>
    <w:rsid w:val="00AE41F8"/>
    <w:rsid w:val="00AE4BB9"/>
    <w:rsid w:val="00AE4FF6"/>
    <w:rsid w:val="00AE5214"/>
    <w:rsid w:val="00AE5750"/>
    <w:rsid w:val="00AE58BB"/>
    <w:rsid w:val="00AE6061"/>
    <w:rsid w:val="00AE6EFA"/>
    <w:rsid w:val="00AE6FAD"/>
    <w:rsid w:val="00AE71BD"/>
    <w:rsid w:val="00AE71DF"/>
    <w:rsid w:val="00AE78B2"/>
    <w:rsid w:val="00AF025C"/>
    <w:rsid w:val="00AF03C3"/>
    <w:rsid w:val="00AF0D71"/>
    <w:rsid w:val="00AF15C1"/>
    <w:rsid w:val="00AF193C"/>
    <w:rsid w:val="00AF1EDB"/>
    <w:rsid w:val="00AF1F2A"/>
    <w:rsid w:val="00AF2402"/>
    <w:rsid w:val="00AF2429"/>
    <w:rsid w:val="00AF2446"/>
    <w:rsid w:val="00AF2492"/>
    <w:rsid w:val="00AF299E"/>
    <w:rsid w:val="00AF2A63"/>
    <w:rsid w:val="00AF2EAF"/>
    <w:rsid w:val="00AF30A6"/>
    <w:rsid w:val="00AF343C"/>
    <w:rsid w:val="00AF380E"/>
    <w:rsid w:val="00AF3A7D"/>
    <w:rsid w:val="00AF3FA6"/>
    <w:rsid w:val="00AF4714"/>
    <w:rsid w:val="00AF55BA"/>
    <w:rsid w:val="00AF5C1D"/>
    <w:rsid w:val="00AF5D6B"/>
    <w:rsid w:val="00AF67D0"/>
    <w:rsid w:val="00AF69B7"/>
    <w:rsid w:val="00AF6D30"/>
    <w:rsid w:val="00AF6D99"/>
    <w:rsid w:val="00AF747B"/>
    <w:rsid w:val="00AF795E"/>
    <w:rsid w:val="00B00317"/>
    <w:rsid w:val="00B00832"/>
    <w:rsid w:val="00B00943"/>
    <w:rsid w:val="00B00ACF"/>
    <w:rsid w:val="00B00E45"/>
    <w:rsid w:val="00B01376"/>
    <w:rsid w:val="00B01661"/>
    <w:rsid w:val="00B01B6B"/>
    <w:rsid w:val="00B01BED"/>
    <w:rsid w:val="00B0286E"/>
    <w:rsid w:val="00B02CB4"/>
    <w:rsid w:val="00B03541"/>
    <w:rsid w:val="00B041A8"/>
    <w:rsid w:val="00B0439F"/>
    <w:rsid w:val="00B04478"/>
    <w:rsid w:val="00B04482"/>
    <w:rsid w:val="00B04F65"/>
    <w:rsid w:val="00B04FF1"/>
    <w:rsid w:val="00B0528F"/>
    <w:rsid w:val="00B05C1E"/>
    <w:rsid w:val="00B05F1D"/>
    <w:rsid w:val="00B0672E"/>
    <w:rsid w:val="00B068AD"/>
    <w:rsid w:val="00B0706F"/>
    <w:rsid w:val="00B070FB"/>
    <w:rsid w:val="00B0714D"/>
    <w:rsid w:val="00B07884"/>
    <w:rsid w:val="00B07989"/>
    <w:rsid w:val="00B07BB5"/>
    <w:rsid w:val="00B10092"/>
    <w:rsid w:val="00B103EE"/>
    <w:rsid w:val="00B1042E"/>
    <w:rsid w:val="00B109AE"/>
    <w:rsid w:val="00B10B60"/>
    <w:rsid w:val="00B10E21"/>
    <w:rsid w:val="00B10F6A"/>
    <w:rsid w:val="00B112CF"/>
    <w:rsid w:val="00B11BE6"/>
    <w:rsid w:val="00B11CD2"/>
    <w:rsid w:val="00B11DDE"/>
    <w:rsid w:val="00B11E8A"/>
    <w:rsid w:val="00B121C8"/>
    <w:rsid w:val="00B12C00"/>
    <w:rsid w:val="00B12D0C"/>
    <w:rsid w:val="00B134A1"/>
    <w:rsid w:val="00B13668"/>
    <w:rsid w:val="00B137AB"/>
    <w:rsid w:val="00B138D2"/>
    <w:rsid w:val="00B14325"/>
    <w:rsid w:val="00B14993"/>
    <w:rsid w:val="00B1515F"/>
    <w:rsid w:val="00B15A7E"/>
    <w:rsid w:val="00B15ACE"/>
    <w:rsid w:val="00B15D18"/>
    <w:rsid w:val="00B15D30"/>
    <w:rsid w:val="00B16351"/>
    <w:rsid w:val="00B175BD"/>
    <w:rsid w:val="00B178D4"/>
    <w:rsid w:val="00B17B72"/>
    <w:rsid w:val="00B2048F"/>
    <w:rsid w:val="00B2059A"/>
    <w:rsid w:val="00B20CEA"/>
    <w:rsid w:val="00B21CC2"/>
    <w:rsid w:val="00B22112"/>
    <w:rsid w:val="00B22548"/>
    <w:rsid w:val="00B22B09"/>
    <w:rsid w:val="00B22C12"/>
    <w:rsid w:val="00B22C4D"/>
    <w:rsid w:val="00B23048"/>
    <w:rsid w:val="00B23736"/>
    <w:rsid w:val="00B243FD"/>
    <w:rsid w:val="00B2467D"/>
    <w:rsid w:val="00B24B5C"/>
    <w:rsid w:val="00B24F9E"/>
    <w:rsid w:val="00B2519F"/>
    <w:rsid w:val="00B252D3"/>
    <w:rsid w:val="00B254DA"/>
    <w:rsid w:val="00B25BFF"/>
    <w:rsid w:val="00B260A5"/>
    <w:rsid w:val="00B26EBC"/>
    <w:rsid w:val="00B27D56"/>
    <w:rsid w:val="00B3150A"/>
    <w:rsid w:val="00B32E8B"/>
    <w:rsid w:val="00B3310F"/>
    <w:rsid w:val="00B331C9"/>
    <w:rsid w:val="00B3335D"/>
    <w:rsid w:val="00B3371A"/>
    <w:rsid w:val="00B33925"/>
    <w:rsid w:val="00B33A42"/>
    <w:rsid w:val="00B342F9"/>
    <w:rsid w:val="00B34361"/>
    <w:rsid w:val="00B348BC"/>
    <w:rsid w:val="00B34B91"/>
    <w:rsid w:val="00B34D0F"/>
    <w:rsid w:val="00B358EE"/>
    <w:rsid w:val="00B359D9"/>
    <w:rsid w:val="00B35ED3"/>
    <w:rsid w:val="00B368F6"/>
    <w:rsid w:val="00B3749C"/>
    <w:rsid w:val="00B409EF"/>
    <w:rsid w:val="00B4123B"/>
    <w:rsid w:val="00B416E5"/>
    <w:rsid w:val="00B41DC4"/>
    <w:rsid w:val="00B431AB"/>
    <w:rsid w:val="00B43219"/>
    <w:rsid w:val="00B43A17"/>
    <w:rsid w:val="00B44257"/>
    <w:rsid w:val="00B445F1"/>
    <w:rsid w:val="00B448E4"/>
    <w:rsid w:val="00B4499A"/>
    <w:rsid w:val="00B451AD"/>
    <w:rsid w:val="00B454A5"/>
    <w:rsid w:val="00B454BF"/>
    <w:rsid w:val="00B456AD"/>
    <w:rsid w:val="00B456F1"/>
    <w:rsid w:val="00B45839"/>
    <w:rsid w:val="00B45994"/>
    <w:rsid w:val="00B45B2E"/>
    <w:rsid w:val="00B45BC3"/>
    <w:rsid w:val="00B45E16"/>
    <w:rsid w:val="00B46268"/>
    <w:rsid w:val="00B46321"/>
    <w:rsid w:val="00B4679E"/>
    <w:rsid w:val="00B47180"/>
    <w:rsid w:val="00B47207"/>
    <w:rsid w:val="00B47B71"/>
    <w:rsid w:val="00B47DF8"/>
    <w:rsid w:val="00B507C2"/>
    <w:rsid w:val="00B508FC"/>
    <w:rsid w:val="00B51655"/>
    <w:rsid w:val="00B51F88"/>
    <w:rsid w:val="00B5291A"/>
    <w:rsid w:val="00B52953"/>
    <w:rsid w:val="00B532BD"/>
    <w:rsid w:val="00B5423F"/>
    <w:rsid w:val="00B542DD"/>
    <w:rsid w:val="00B5434C"/>
    <w:rsid w:val="00B5470F"/>
    <w:rsid w:val="00B54E0B"/>
    <w:rsid w:val="00B5568C"/>
    <w:rsid w:val="00B556DE"/>
    <w:rsid w:val="00B5588F"/>
    <w:rsid w:val="00B55BDD"/>
    <w:rsid w:val="00B56361"/>
    <w:rsid w:val="00B563CB"/>
    <w:rsid w:val="00B56696"/>
    <w:rsid w:val="00B566D7"/>
    <w:rsid w:val="00B569C2"/>
    <w:rsid w:val="00B56AF5"/>
    <w:rsid w:val="00B57ABD"/>
    <w:rsid w:val="00B6006B"/>
    <w:rsid w:val="00B60181"/>
    <w:rsid w:val="00B6064C"/>
    <w:rsid w:val="00B60C1E"/>
    <w:rsid w:val="00B60E26"/>
    <w:rsid w:val="00B61003"/>
    <w:rsid w:val="00B61D6E"/>
    <w:rsid w:val="00B62AC1"/>
    <w:rsid w:val="00B62C9E"/>
    <w:rsid w:val="00B630D1"/>
    <w:rsid w:val="00B63136"/>
    <w:rsid w:val="00B63737"/>
    <w:rsid w:val="00B63A2D"/>
    <w:rsid w:val="00B63B31"/>
    <w:rsid w:val="00B64BE3"/>
    <w:rsid w:val="00B64F94"/>
    <w:rsid w:val="00B65C7B"/>
    <w:rsid w:val="00B65FAF"/>
    <w:rsid w:val="00B673DE"/>
    <w:rsid w:val="00B67FE4"/>
    <w:rsid w:val="00B701AC"/>
    <w:rsid w:val="00B70210"/>
    <w:rsid w:val="00B7029E"/>
    <w:rsid w:val="00B70366"/>
    <w:rsid w:val="00B705D1"/>
    <w:rsid w:val="00B70D13"/>
    <w:rsid w:val="00B70EB2"/>
    <w:rsid w:val="00B71283"/>
    <w:rsid w:val="00B71E5C"/>
    <w:rsid w:val="00B72427"/>
    <w:rsid w:val="00B72627"/>
    <w:rsid w:val="00B72858"/>
    <w:rsid w:val="00B73803"/>
    <w:rsid w:val="00B74BCB"/>
    <w:rsid w:val="00B74EB7"/>
    <w:rsid w:val="00B76ACB"/>
    <w:rsid w:val="00B76CB5"/>
    <w:rsid w:val="00B771A8"/>
    <w:rsid w:val="00B77999"/>
    <w:rsid w:val="00B779DB"/>
    <w:rsid w:val="00B77B46"/>
    <w:rsid w:val="00B77E7E"/>
    <w:rsid w:val="00B805B4"/>
    <w:rsid w:val="00B80865"/>
    <w:rsid w:val="00B8092D"/>
    <w:rsid w:val="00B8147B"/>
    <w:rsid w:val="00B815A7"/>
    <w:rsid w:val="00B81BEE"/>
    <w:rsid w:val="00B8356F"/>
    <w:rsid w:val="00B84189"/>
    <w:rsid w:val="00B841D8"/>
    <w:rsid w:val="00B843AA"/>
    <w:rsid w:val="00B845A1"/>
    <w:rsid w:val="00B84664"/>
    <w:rsid w:val="00B84ED1"/>
    <w:rsid w:val="00B84F8E"/>
    <w:rsid w:val="00B85363"/>
    <w:rsid w:val="00B861DF"/>
    <w:rsid w:val="00B864A1"/>
    <w:rsid w:val="00B866A2"/>
    <w:rsid w:val="00B867A2"/>
    <w:rsid w:val="00B86CF7"/>
    <w:rsid w:val="00B86F03"/>
    <w:rsid w:val="00B87255"/>
    <w:rsid w:val="00B8731F"/>
    <w:rsid w:val="00B90C8E"/>
    <w:rsid w:val="00B913A6"/>
    <w:rsid w:val="00B915E5"/>
    <w:rsid w:val="00B9201C"/>
    <w:rsid w:val="00B92325"/>
    <w:rsid w:val="00B92AB9"/>
    <w:rsid w:val="00B93089"/>
    <w:rsid w:val="00B930BE"/>
    <w:rsid w:val="00B94146"/>
    <w:rsid w:val="00B953AB"/>
    <w:rsid w:val="00B95AE7"/>
    <w:rsid w:val="00B96465"/>
    <w:rsid w:val="00B96880"/>
    <w:rsid w:val="00B97090"/>
    <w:rsid w:val="00B97209"/>
    <w:rsid w:val="00B97735"/>
    <w:rsid w:val="00B97769"/>
    <w:rsid w:val="00B97B8C"/>
    <w:rsid w:val="00BA005C"/>
    <w:rsid w:val="00BA00CF"/>
    <w:rsid w:val="00BA07BC"/>
    <w:rsid w:val="00BA1034"/>
    <w:rsid w:val="00BA1385"/>
    <w:rsid w:val="00BA164A"/>
    <w:rsid w:val="00BA24E0"/>
    <w:rsid w:val="00BA250D"/>
    <w:rsid w:val="00BA2BA4"/>
    <w:rsid w:val="00BA3410"/>
    <w:rsid w:val="00BA4520"/>
    <w:rsid w:val="00BA4793"/>
    <w:rsid w:val="00BA5420"/>
    <w:rsid w:val="00BA56CF"/>
    <w:rsid w:val="00BA56DE"/>
    <w:rsid w:val="00BA58F5"/>
    <w:rsid w:val="00BA5B4D"/>
    <w:rsid w:val="00BA5F66"/>
    <w:rsid w:val="00BA6399"/>
    <w:rsid w:val="00BA6CEE"/>
    <w:rsid w:val="00BA7788"/>
    <w:rsid w:val="00BB0B45"/>
    <w:rsid w:val="00BB0BBE"/>
    <w:rsid w:val="00BB123E"/>
    <w:rsid w:val="00BB1F66"/>
    <w:rsid w:val="00BB2004"/>
    <w:rsid w:val="00BB2E0F"/>
    <w:rsid w:val="00BB3546"/>
    <w:rsid w:val="00BB439B"/>
    <w:rsid w:val="00BB49AD"/>
    <w:rsid w:val="00BB4C10"/>
    <w:rsid w:val="00BB506F"/>
    <w:rsid w:val="00BB56E9"/>
    <w:rsid w:val="00BB5739"/>
    <w:rsid w:val="00BB5EB4"/>
    <w:rsid w:val="00BB65AE"/>
    <w:rsid w:val="00BB6CD9"/>
    <w:rsid w:val="00BB77D7"/>
    <w:rsid w:val="00BC008C"/>
    <w:rsid w:val="00BC017B"/>
    <w:rsid w:val="00BC0275"/>
    <w:rsid w:val="00BC0BF3"/>
    <w:rsid w:val="00BC0E25"/>
    <w:rsid w:val="00BC16E3"/>
    <w:rsid w:val="00BC210D"/>
    <w:rsid w:val="00BC2B6B"/>
    <w:rsid w:val="00BC2F70"/>
    <w:rsid w:val="00BC3536"/>
    <w:rsid w:val="00BC510E"/>
    <w:rsid w:val="00BC5C2B"/>
    <w:rsid w:val="00BC68EF"/>
    <w:rsid w:val="00BC6966"/>
    <w:rsid w:val="00BD0AA9"/>
    <w:rsid w:val="00BD205B"/>
    <w:rsid w:val="00BD2139"/>
    <w:rsid w:val="00BD26D8"/>
    <w:rsid w:val="00BD28A5"/>
    <w:rsid w:val="00BD2E0A"/>
    <w:rsid w:val="00BD3111"/>
    <w:rsid w:val="00BD488E"/>
    <w:rsid w:val="00BD48C3"/>
    <w:rsid w:val="00BD4F2F"/>
    <w:rsid w:val="00BD57B4"/>
    <w:rsid w:val="00BD5E42"/>
    <w:rsid w:val="00BD603F"/>
    <w:rsid w:val="00BD686C"/>
    <w:rsid w:val="00BD750E"/>
    <w:rsid w:val="00BD7CDC"/>
    <w:rsid w:val="00BD7FDA"/>
    <w:rsid w:val="00BE0203"/>
    <w:rsid w:val="00BE0B14"/>
    <w:rsid w:val="00BE0D8D"/>
    <w:rsid w:val="00BE1620"/>
    <w:rsid w:val="00BE1C00"/>
    <w:rsid w:val="00BE25D5"/>
    <w:rsid w:val="00BE288C"/>
    <w:rsid w:val="00BE2ACB"/>
    <w:rsid w:val="00BE2B9C"/>
    <w:rsid w:val="00BE2CA0"/>
    <w:rsid w:val="00BE2E77"/>
    <w:rsid w:val="00BE35B3"/>
    <w:rsid w:val="00BE3710"/>
    <w:rsid w:val="00BE3D33"/>
    <w:rsid w:val="00BE414D"/>
    <w:rsid w:val="00BE5484"/>
    <w:rsid w:val="00BE62F1"/>
    <w:rsid w:val="00BE634B"/>
    <w:rsid w:val="00BE7301"/>
    <w:rsid w:val="00BE7A7F"/>
    <w:rsid w:val="00BE7F54"/>
    <w:rsid w:val="00BF04EB"/>
    <w:rsid w:val="00BF05F6"/>
    <w:rsid w:val="00BF0B66"/>
    <w:rsid w:val="00BF0DC2"/>
    <w:rsid w:val="00BF1435"/>
    <w:rsid w:val="00BF175F"/>
    <w:rsid w:val="00BF25C1"/>
    <w:rsid w:val="00BF2778"/>
    <w:rsid w:val="00BF27D0"/>
    <w:rsid w:val="00BF28AC"/>
    <w:rsid w:val="00BF29F2"/>
    <w:rsid w:val="00BF2A60"/>
    <w:rsid w:val="00BF2B48"/>
    <w:rsid w:val="00BF2E7C"/>
    <w:rsid w:val="00BF3B9F"/>
    <w:rsid w:val="00BF3DF0"/>
    <w:rsid w:val="00BF3E18"/>
    <w:rsid w:val="00BF3FAB"/>
    <w:rsid w:val="00BF4675"/>
    <w:rsid w:val="00BF46A4"/>
    <w:rsid w:val="00BF4EDB"/>
    <w:rsid w:val="00BF5926"/>
    <w:rsid w:val="00BF5EFB"/>
    <w:rsid w:val="00BF6744"/>
    <w:rsid w:val="00BF758A"/>
    <w:rsid w:val="00BF7713"/>
    <w:rsid w:val="00C00941"/>
    <w:rsid w:val="00C0178E"/>
    <w:rsid w:val="00C01B80"/>
    <w:rsid w:val="00C02308"/>
    <w:rsid w:val="00C02721"/>
    <w:rsid w:val="00C0290E"/>
    <w:rsid w:val="00C0334D"/>
    <w:rsid w:val="00C03E31"/>
    <w:rsid w:val="00C03F3E"/>
    <w:rsid w:val="00C04827"/>
    <w:rsid w:val="00C0595D"/>
    <w:rsid w:val="00C061A2"/>
    <w:rsid w:val="00C06AC7"/>
    <w:rsid w:val="00C06B5C"/>
    <w:rsid w:val="00C06DC5"/>
    <w:rsid w:val="00C06F66"/>
    <w:rsid w:val="00C0711A"/>
    <w:rsid w:val="00C0738E"/>
    <w:rsid w:val="00C07EF2"/>
    <w:rsid w:val="00C07FBB"/>
    <w:rsid w:val="00C106F8"/>
    <w:rsid w:val="00C116AB"/>
    <w:rsid w:val="00C118C1"/>
    <w:rsid w:val="00C11E36"/>
    <w:rsid w:val="00C13028"/>
    <w:rsid w:val="00C138A1"/>
    <w:rsid w:val="00C14090"/>
    <w:rsid w:val="00C142BD"/>
    <w:rsid w:val="00C147E1"/>
    <w:rsid w:val="00C149BE"/>
    <w:rsid w:val="00C14A91"/>
    <w:rsid w:val="00C14E8C"/>
    <w:rsid w:val="00C14EEC"/>
    <w:rsid w:val="00C14FFA"/>
    <w:rsid w:val="00C1529B"/>
    <w:rsid w:val="00C155BD"/>
    <w:rsid w:val="00C15ADD"/>
    <w:rsid w:val="00C15CFC"/>
    <w:rsid w:val="00C15D16"/>
    <w:rsid w:val="00C1644A"/>
    <w:rsid w:val="00C16580"/>
    <w:rsid w:val="00C166C1"/>
    <w:rsid w:val="00C16956"/>
    <w:rsid w:val="00C16D5F"/>
    <w:rsid w:val="00C16F2E"/>
    <w:rsid w:val="00C17289"/>
    <w:rsid w:val="00C203C5"/>
    <w:rsid w:val="00C20C96"/>
    <w:rsid w:val="00C21910"/>
    <w:rsid w:val="00C23019"/>
    <w:rsid w:val="00C2371A"/>
    <w:rsid w:val="00C2377F"/>
    <w:rsid w:val="00C23D86"/>
    <w:rsid w:val="00C24263"/>
    <w:rsid w:val="00C24AF6"/>
    <w:rsid w:val="00C250CC"/>
    <w:rsid w:val="00C254F8"/>
    <w:rsid w:val="00C2568C"/>
    <w:rsid w:val="00C25865"/>
    <w:rsid w:val="00C25B0F"/>
    <w:rsid w:val="00C25F4A"/>
    <w:rsid w:val="00C266AD"/>
    <w:rsid w:val="00C26DBA"/>
    <w:rsid w:val="00C26EA9"/>
    <w:rsid w:val="00C275BB"/>
    <w:rsid w:val="00C275EA"/>
    <w:rsid w:val="00C27C81"/>
    <w:rsid w:val="00C305F2"/>
    <w:rsid w:val="00C31038"/>
    <w:rsid w:val="00C3192C"/>
    <w:rsid w:val="00C31FAF"/>
    <w:rsid w:val="00C32189"/>
    <w:rsid w:val="00C32EF2"/>
    <w:rsid w:val="00C32F06"/>
    <w:rsid w:val="00C3332C"/>
    <w:rsid w:val="00C3367C"/>
    <w:rsid w:val="00C33BDD"/>
    <w:rsid w:val="00C3438B"/>
    <w:rsid w:val="00C34D45"/>
    <w:rsid w:val="00C357A0"/>
    <w:rsid w:val="00C3593F"/>
    <w:rsid w:val="00C35C10"/>
    <w:rsid w:val="00C360CC"/>
    <w:rsid w:val="00C36F50"/>
    <w:rsid w:val="00C3704E"/>
    <w:rsid w:val="00C37176"/>
    <w:rsid w:val="00C37350"/>
    <w:rsid w:val="00C37AB3"/>
    <w:rsid w:val="00C40009"/>
    <w:rsid w:val="00C40BDA"/>
    <w:rsid w:val="00C40C03"/>
    <w:rsid w:val="00C40D98"/>
    <w:rsid w:val="00C4101A"/>
    <w:rsid w:val="00C414C6"/>
    <w:rsid w:val="00C41B6C"/>
    <w:rsid w:val="00C41C1F"/>
    <w:rsid w:val="00C41F19"/>
    <w:rsid w:val="00C42BB7"/>
    <w:rsid w:val="00C42CD8"/>
    <w:rsid w:val="00C42D63"/>
    <w:rsid w:val="00C42F97"/>
    <w:rsid w:val="00C43482"/>
    <w:rsid w:val="00C437D3"/>
    <w:rsid w:val="00C43F44"/>
    <w:rsid w:val="00C44026"/>
    <w:rsid w:val="00C441C3"/>
    <w:rsid w:val="00C444FF"/>
    <w:rsid w:val="00C446D8"/>
    <w:rsid w:val="00C44C6F"/>
    <w:rsid w:val="00C44ED4"/>
    <w:rsid w:val="00C44F8E"/>
    <w:rsid w:val="00C454C5"/>
    <w:rsid w:val="00C45BAC"/>
    <w:rsid w:val="00C45F4A"/>
    <w:rsid w:val="00C4705C"/>
    <w:rsid w:val="00C47103"/>
    <w:rsid w:val="00C472D2"/>
    <w:rsid w:val="00C47B2A"/>
    <w:rsid w:val="00C47F1E"/>
    <w:rsid w:val="00C51442"/>
    <w:rsid w:val="00C5151B"/>
    <w:rsid w:val="00C5163C"/>
    <w:rsid w:val="00C5184E"/>
    <w:rsid w:val="00C52452"/>
    <w:rsid w:val="00C524EC"/>
    <w:rsid w:val="00C52F97"/>
    <w:rsid w:val="00C5302F"/>
    <w:rsid w:val="00C5312A"/>
    <w:rsid w:val="00C53922"/>
    <w:rsid w:val="00C53F6E"/>
    <w:rsid w:val="00C53F93"/>
    <w:rsid w:val="00C54762"/>
    <w:rsid w:val="00C547F5"/>
    <w:rsid w:val="00C54B7A"/>
    <w:rsid w:val="00C54F22"/>
    <w:rsid w:val="00C552EC"/>
    <w:rsid w:val="00C5594D"/>
    <w:rsid w:val="00C559E8"/>
    <w:rsid w:val="00C56340"/>
    <w:rsid w:val="00C56DD0"/>
    <w:rsid w:val="00C573D8"/>
    <w:rsid w:val="00C602E4"/>
    <w:rsid w:val="00C60395"/>
    <w:rsid w:val="00C60914"/>
    <w:rsid w:val="00C6101B"/>
    <w:rsid w:val="00C6114C"/>
    <w:rsid w:val="00C61536"/>
    <w:rsid w:val="00C6193B"/>
    <w:rsid w:val="00C6198C"/>
    <w:rsid w:val="00C61A21"/>
    <w:rsid w:val="00C61C8A"/>
    <w:rsid w:val="00C62405"/>
    <w:rsid w:val="00C62593"/>
    <w:rsid w:val="00C6278B"/>
    <w:rsid w:val="00C627F3"/>
    <w:rsid w:val="00C62AF9"/>
    <w:rsid w:val="00C62D21"/>
    <w:rsid w:val="00C62E0F"/>
    <w:rsid w:val="00C63405"/>
    <w:rsid w:val="00C63411"/>
    <w:rsid w:val="00C63A5E"/>
    <w:rsid w:val="00C64089"/>
    <w:rsid w:val="00C64433"/>
    <w:rsid w:val="00C6490D"/>
    <w:rsid w:val="00C64925"/>
    <w:rsid w:val="00C65A08"/>
    <w:rsid w:val="00C65B72"/>
    <w:rsid w:val="00C660E5"/>
    <w:rsid w:val="00C66F74"/>
    <w:rsid w:val="00C675A2"/>
    <w:rsid w:val="00C678F4"/>
    <w:rsid w:val="00C67E03"/>
    <w:rsid w:val="00C700B0"/>
    <w:rsid w:val="00C70139"/>
    <w:rsid w:val="00C7020F"/>
    <w:rsid w:val="00C702CE"/>
    <w:rsid w:val="00C70BC7"/>
    <w:rsid w:val="00C716AC"/>
    <w:rsid w:val="00C71D63"/>
    <w:rsid w:val="00C7229F"/>
    <w:rsid w:val="00C72AC8"/>
    <w:rsid w:val="00C72B6B"/>
    <w:rsid w:val="00C731DE"/>
    <w:rsid w:val="00C7367C"/>
    <w:rsid w:val="00C73BC1"/>
    <w:rsid w:val="00C73E01"/>
    <w:rsid w:val="00C74322"/>
    <w:rsid w:val="00C749FE"/>
    <w:rsid w:val="00C74BCD"/>
    <w:rsid w:val="00C74DBE"/>
    <w:rsid w:val="00C756FF"/>
    <w:rsid w:val="00C75AF4"/>
    <w:rsid w:val="00C76168"/>
    <w:rsid w:val="00C7662A"/>
    <w:rsid w:val="00C766EF"/>
    <w:rsid w:val="00C7673D"/>
    <w:rsid w:val="00C767FB"/>
    <w:rsid w:val="00C768AC"/>
    <w:rsid w:val="00C77011"/>
    <w:rsid w:val="00C770AB"/>
    <w:rsid w:val="00C77C14"/>
    <w:rsid w:val="00C806F9"/>
    <w:rsid w:val="00C80D5E"/>
    <w:rsid w:val="00C8109B"/>
    <w:rsid w:val="00C82025"/>
    <w:rsid w:val="00C82033"/>
    <w:rsid w:val="00C826C1"/>
    <w:rsid w:val="00C82C7C"/>
    <w:rsid w:val="00C82D39"/>
    <w:rsid w:val="00C82D96"/>
    <w:rsid w:val="00C838DF"/>
    <w:rsid w:val="00C83939"/>
    <w:rsid w:val="00C83EFC"/>
    <w:rsid w:val="00C84513"/>
    <w:rsid w:val="00C8457A"/>
    <w:rsid w:val="00C84997"/>
    <w:rsid w:val="00C862A9"/>
    <w:rsid w:val="00C86B49"/>
    <w:rsid w:val="00C87017"/>
    <w:rsid w:val="00C87E73"/>
    <w:rsid w:val="00C90230"/>
    <w:rsid w:val="00C90460"/>
    <w:rsid w:val="00C90BD2"/>
    <w:rsid w:val="00C90FE0"/>
    <w:rsid w:val="00C913A0"/>
    <w:rsid w:val="00C914D1"/>
    <w:rsid w:val="00C91A2D"/>
    <w:rsid w:val="00C924C0"/>
    <w:rsid w:val="00C92BF0"/>
    <w:rsid w:val="00C9363C"/>
    <w:rsid w:val="00C9372F"/>
    <w:rsid w:val="00C938C4"/>
    <w:rsid w:val="00C93A0C"/>
    <w:rsid w:val="00C93CA9"/>
    <w:rsid w:val="00C941EC"/>
    <w:rsid w:val="00C94415"/>
    <w:rsid w:val="00C953D0"/>
    <w:rsid w:val="00C95C69"/>
    <w:rsid w:val="00C96B39"/>
    <w:rsid w:val="00C96FC5"/>
    <w:rsid w:val="00C973D8"/>
    <w:rsid w:val="00C97D42"/>
    <w:rsid w:val="00CA0655"/>
    <w:rsid w:val="00CA124B"/>
    <w:rsid w:val="00CA12DD"/>
    <w:rsid w:val="00CA15DC"/>
    <w:rsid w:val="00CA182B"/>
    <w:rsid w:val="00CA1ECE"/>
    <w:rsid w:val="00CA2061"/>
    <w:rsid w:val="00CA23BD"/>
    <w:rsid w:val="00CA242A"/>
    <w:rsid w:val="00CA2BCC"/>
    <w:rsid w:val="00CA2C88"/>
    <w:rsid w:val="00CA306A"/>
    <w:rsid w:val="00CA3EDC"/>
    <w:rsid w:val="00CA449C"/>
    <w:rsid w:val="00CA4627"/>
    <w:rsid w:val="00CA4A76"/>
    <w:rsid w:val="00CA54B3"/>
    <w:rsid w:val="00CA5647"/>
    <w:rsid w:val="00CA590E"/>
    <w:rsid w:val="00CA5B54"/>
    <w:rsid w:val="00CA6008"/>
    <w:rsid w:val="00CA602E"/>
    <w:rsid w:val="00CA6091"/>
    <w:rsid w:val="00CA69B3"/>
    <w:rsid w:val="00CA6B58"/>
    <w:rsid w:val="00CA6F91"/>
    <w:rsid w:val="00CA70B8"/>
    <w:rsid w:val="00CA71EE"/>
    <w:rsid w:val="00CA7424"/>
    <w:rsid w:val="00CA7564"/>
    <w:rsid w:val="00CA7E45"/>
    <w:rsid w:val="00CA7F38"/>
    <w:rsid w:val="00CB056D"/>
    <w:rsid w:val="00CB0690"/>
    <w:rsid w:val="00CB1818"/>
    <w:rsid w:val="00CB19CE"/>
    <w:rsid w:val="00CB1A0B"/>
    <w:rsid w:val="00CB1CCD"/>
    <w:rsid w:val="00CB1D63"/>
    <w:rsid w:val="00CB21C0"/>
    <w:rsid w:val="00CB28D6"/>
    <w:rsid w:val="00CB339D"/>
    <w:rsid w:val="00CB443B"/>
    <w:rsid w:val="00CB4611"/>
    <w:rsid w:val="00CB4753"/>
    <w:rsid w:val="00CB5658"/>
    <w:rsid w:val="00CB6C85"/>
    <w:rsid w:val="00CB7098"/>
    <w:rsid w:val="00CB714A"/>
    <w:rsid w:val="00CB75CD"/>
    <w:rsid w:val="00CB78CD"/>
    <w:rsid w:val="00CB79F8"/>
    <w:rsid w:val="00CB7C2E"/>
    <w:rsid w:val="00CC00D8"/>
    <w:rsid w:val="00CC01E2"/>
    <w:rsid w:val="00CC0C6A"/>
    <w:rsid w:val="00CC0D5E"/>
    <w:rsid w:val="00CC10AC"/>
    <w:rsid w:val="00CC10DC"/>
    <w:rsid w:val="00CC1445"/>
    <w:rsid w:val="00CC176D"/>
    <w:rsid w:val="00CC1A16"/>
    <w:rsid w:val="00CC1C1E"/>
    <w:rsid w:val="00CC1E44"/>
    <w:rsid w:val="00CC2903"/>
    <w:rsid w:val="00CC2F83"/>
    <w:rsid w:val="00CC3030"/>
    <w:rsid w:val="00CC32DE"/>
    <w:rsid w:val="00CC38EF"/>
    <w:rsid w:val="00CC3F60"/>
    <w:rsid w:val="00CC40D0"/>
    <w:rsid w:val="00CC44A8"/>
    <w:rsid w:val="00CC49AF"/>
    <w:rsid w:val="00CC50E3"/>
    <w:rsid w:val="00CC5163"/>
    <w:rsid w:val="00CC583A"/>
    <w:rsid w:val="00CC5AAC"/>
    <w:rsid w:val="00CC5EB2"/>
    <w:rsid w:val="00CC659D"/>
    <w:rsid w:val="00CC68B2"/>
    <w:rsid w:val="00CD0021"/>
    <w:rsid w:val="00CD011E"/>
    <w:rsid w:val="00CD0266"/>
    <w:rsid w:val="00CD040B"/>
    <w:rsid w:val="00CD1038"/>
    <w:rsid w:val="00CD2429"/>
    <w:rsid w:val="00CD2592"/>
    <w:rsid w:val="00CD276E"/>
    <w:rsid w:val="00CD355E"/>
    <w:rsid w:val="00CD370F"/>
    <w:rsid w:val="00CD3CAD"/>
    <w:rsid w:val="00CD40BB"/>
    <w:rsid w:val="00CD5522"/>
    <w:rsid w:val="00CD55C7"/>
    <w:rsid w:val="00CD6011"/>
    <w:rsid w:val="00CD64B2"/>
    <w:rsid w:val="00CD661A"/>
    <w:rsid w:val="00CD66AA"/>
    <w:rsid w:val="00CD6E46"/>
    <w:rsid w:val="00CD7008"/>
    <w:rsid w:val="00CD71BC"/>
    <w:rsid w:val="00CD761D"/>
    <w:rsid w:val="00CD7A2C"/>
    <w:rsid w:val="00CD7B16"/>
    <w:rsid w:val="00CD7FAE"/>
    <w:rsid w:val="00CE0811"/>
    <w:rsid w:val="00CE0DDA"/>
    <w:rsid w:val="00CE0F2B"/>
    <w:rsid w:val="00CE121C"/>
    <w:rsid w:val="00CE12CC"/>
    <w:rsid w:val="00CE1461"/>
    <w:rsid w:val="00CE1BA9"/>
    <w:rsid w:val="00CE1BCF"/>
    <w:rsid w:val="00CE2375"/>
    <w:rsid w:val="00CE263D"/>
    <w:rsid w:val="00CE2A9A"/>
    <w:rsid w:val="00CE2DDD"/>
    <w:rsid w:val="00CE3A79"/>
    <w:rsid w:val="00CE3AC3"/>
    <w:rsid w:val="00CE51B9"/>
    <w:rsid w:val="00CE52BA"/>
    <w:rsid w:val="00CE57FA"/>
    <w:rsid w:val="00CE5985"/>
    <w:rsid w:val="00CE750A"/>
    <w:rsid w:val="00CE7546"/>
    <w:rsid w:val="00CE7F5D"/>
    <w:rsid w:val="00CF05FF"/>
    <w:rsid w:val="00CF1B1E"/>
    <w:rsid w:val="00CF1E69"/>
    <w:rsid w:val="00CF2299"/>
    <w:rsid w:val="00CF2810"/>
    <w:rsid w:val="00CF2A22"/>
    <w:rsid w:val="00CF2F40"/>
    <w:rsid w:val="00CF33F6"/>
    <w:rsid w:val="00CF3436"/>
    <w:rsid w:val="00CF3BC2"/>
    <w:rsid w:val="00CF3E91"/>
    <w:rsid w:val="00CF4FC0"/>
    <w:rsid w:val="00CF553C"/>
    <w:rsid w:val="00CF59A3"/>
    <w:rsid w:val="00CF763D"/>
    <w:rsid w:val="00D01198"/>
    <w:rsid w:val="00D017FD"/>
    <w:rsid w:val="00D01F8C"/>
    <w:rsid w:val="00D01FC8"/>
    <w:rsid w:val="00D021EB"/>
    <w:rsid w:val="00D02A1F"/>
    <w:rsid w:val="00D02BAE"/>
    <w:rsid w:val="00D034F8"/>
    <w:rsid w:val="00D03A49"/>
    <w:rsid w:val="00D03CD8"/>
    <w:rsid w:val="00D0417F"/>
    <w:rsid w:val="00D0544D"/>
    <w:rsid w:val="00D05EBD"/>
    <w:rsid w:val="00D067E7"/>
    <w:rsid w:val="00D0690C"/>
    <w:rsid w:val="00D06D38"/>
    <w:rsid w:val="00D06E84"/>
    <w:rsid w:val="00D070D1"/>
    <w:rsid w:val="00D074AE"/>
    <w:rsid w:val="00D07704"/>
    <w:rsid w:val="00D07800"/>
    <w:rsid w:val="00D07C8F"/>
    <w:rsid w:val="00D07D23"/>
    <w:rsid w:val="00D109E0"/>
    <w:rsid w:val="00D10B6A"/>
    <w:rsid w:val="00D1143C"/>
    <w:rsid w:val="00D11572"/>
    <w:rsid w:val="00D1177C"/>
    <w:rsid w:val="00D11FB2"/>
    <w:rsid w:val="00D1210C"/>
    <w:rsid w:val="00D127FD"/>
    <w:rsid w:val="00D13218"/>
    <w:rsid w:val="00D13257"/>
    <w:rsid w:val="00D13467"/>
    <w:rsid w:val="00D13545"/>
    <w:rsid w:val="00D135A3"/>
    <w:rsid w:val="00D13D50"/>
    <w:rsid w:val="00D13F59"/>
    <w:rsid w:val="00D14E5E"/>
    <w:rsid w:val="00D14E67"/>
    <w:rsid w:val="00D14F6A"/>
    <w:rsid w:val="00D16180"/>
    <w:rsid w:val="00D16394"/>
    <w:rsid w:val="00D1666C"/>
    <w:rsid w:val="00D17E5A"/>
    <w:rsid w:val="00D2054C"/>
    <w:rsid w:val="00D20BD3"/>
    <w:rsid w:val="00D20E7B"/>
    <w:rsid w:val="00D20EAA"/>
    <w:rsid w:val="00D21ACA"/>
    <w:rsid w:val="00D220EF"/>
    <w:rsid w:val="00D224FD"/>
    <w:rsid w:val="00D23577"/>
    <w:rsid w:val="00D24670"/>
    <w:rsid w:val="00D24C2F"/>
    <w:rsid w:val="00D24CC1"/>
    <w:rsid w:val="00D24DFA"/>
    <w:rsid w:val="00D25697"/>
    <w:rsid w:val="00D25F6A"/>
    <w:rsid w:val="00D26388"/>
    <w:rsid w:val="00D26482"/>
    <w:rsid w:val="00D265FC"/>
    <w:rsid w:val="00D27BE8"/>
    <w:rsid w:val="00D27C3D"/>
    <w:rsid w:val="00D27FF5"/>
    <w:rsid w:val="00D3007E"/>
    <w:rsid w:val="00D30AAE"/>
    <w:rsid w:val="00D30AE1"/>
    <w:rsid w:val="00D311F0"/>
    <w:rsid w:val="00D312B7"/>
    <w:rsid w:val="00D31942"/>
    <w:rsid w:val="00D319C4"/>
    <w:rsid w:val="00D31B72"/>
    <w:rsid w:val="00D321F1"/>
    <w:rsid w:val="00D32C21"/>
    <w:rsid w:val="00D32E9C"/>
    <w:rsid w:val="00D33059"/>
    <w:rsid w:val="00D332CA"/>
    <w:rsid w:val="00D33B7F"/>
    <w:rsid w:val="00D33DDA"/>
    <w:rsid w:val="00D3512E"/>
    <w:rsid w:val="00D357A1"/>
    <w:rsid w:val="00D35CAA"/>
    <w:rsid w:val="00D367DC"/>
    <w:rsid w:val="00D36B1D"/>
    <w:rsid w:val="00D36C77"/>
    <w:rsid w:val="00D373EA"/>
    <w:rsid w:val="00D377B2"/>
    <w:rsid w:val="00D37B48"/>
    <w:rsid w:val="00D37FE0"/>
    <w:rsid w:val="00D37FFD"/>
    <w:rsid w:val="00D40A2D"/>
    <w:rsid w:val="00D4174A"/>
    <w:rsid w:val="00D418EE"/>
    <w:rsid w:val="00D42180"/>
    <w:rsid w:val="00D428EC"/>
    <w:rsid w:val="00D42B10"/>
    <w:rsid w:val="00D42BCD"/>
    <w:rsid w:val="00D4347C"/>
    <w:rsid w:val="00D435E6"/>
    <w:rsid w:val="00D439E0"/>
    <w:rsid w:val="00D4429B"/>
    <w:rsid w:val="00D4471E"/>
    <w:rsid w:val="00D44BA7"/>
    <w:rsid w:val="00D4575E"/>
    <w:rsid w:val="00D45940"/>
    <w:rsid w:val="00D45AAE"/>
    <w:rsid w:val="00D46370"/>
    <w:rsid w:val="00D468DC"/>
    <w:rsid w:val="00D46CC6"/>
    <w:rsid w:val="00D46FED"/>
    <w:rsid w:val="00D472CE"/>
    <w:rsid w:val="00D476FA"/>
    <w:rsid w:val="00D4775A"/>
    <w:rsid w:val="00D477C8"/>
    <w:rsid w:val="00D47B99"/>
    <w:rsid w:val="00D50296"/>
    <w:rsid w:val="00D503CC"/>
    <w:rsid w:val="00D50441"/>
    <w:rsid w:val="00D51056"/>
    <w:rsid w:val="00D5117A"/>
    <w:rsid w:val="00D5149A"/>
    <w:rsid w:val="00D523D4"/>
    <w:rsid w:val="00D5299A"/>
    <w:rsid w:val="00D536C3"/>
    <w:rsid w:val="00D53832"/>
    <w:rsid w:val="00D53842"/>
    <w:rsid w:val="00D53AF5"/>
    <w:rsid w:val="00D54133"/>
    <w:rsid w:val="00D54BA0"/>
    <w:rsid w:val="00D5536D"/>
    <w:rsid w:val="00D55A22"/>
    <w:rsid w:val="00D55D73"/>
    <w:rsid w:val="00D55E5D"/>
    <w:rsid w:val="00D55F0E"/>
    <w:rsid w:val="00D5611C"/>
    <w:rsid w:val="00D56587"/>
    <w:rsid w:val="00D566CD"/>
    <w:rsid w:val="00D56C7D"/>
    <w:rsid w:val="00D570AD"/>
    <w:rsid w:val="00D57180"/>
    <w:rsid w:val="00D57259"/>
    <w:rsid w:val="00D57C4F"/>
    <w:rsid w:val="00D57E8A"/>
    <w:rsid w:val="00D57EBD"/>
    <w:rsid w:val="00D60970"/>
    <w:rsid w:val="00D60AAE"/>
    <w:rsid w:val="00D62845"/>
    <w:rsid w:val="00D62F72"/>
    <w:rsid w:val="00D62FAD"/>
    <w:rsid w:val="00D6374D"/>
    <w:rsid w:val="00D6401C"/>
    <w:rsid w:val="00D64736"/>
    <w:rsid w:val="00D6474D"/>
    <w:rsid w:val="00D64864"/>
    <w:rsid w:val="00D64AC3"/>
    <w:rsid w:val="00D65286"/>
    <w:rsid w:val="00D652E2"/>
    <w:rsid w:val="00D65817"/>
    <w:rsid w:val="00D65C68"/>
    <w:rsid w:val="00D663DB"/>
    <w:rsid w:val="00D66890"/>
    <w:rsid w:val="00D668C8"/>
    <w:rsid w:val="00D70BFC"/>
    <w:rsid w:val="00D70FF9"/>
    <w:rsid w:val="00D71C8A"/>
    <w:rsid w:val="00D71D4D"/>
    <w:rsid w:val="00D71DD3"/>
    <w:rsid w:val="00D7256C"/>
    <w:rsid w:val="00D727A6"/>
    <w:rsid w:val="00D72958"/>
    <w:rsid w:val="00D7304A"/>
    <w:rsid w:val="00D731CE"/>
    <w:rsid w:val="00D73492"/>
    <w:rsid w:val="00D74420"/>
    <w:rsid w:val="00D74903"/>
    <w:rsid w:val="00D75098"/>
    <w:rsid w:val="00D758C7"/>
    <w:rsid w:val="00D75CDF"/>
    <w:rsid w:val="00D760F3"/>
    <w:rsid w:val="00D76911"/>
    <w:rsid w:val="00D7696C"/>
    <w:rsid w:val="00D76CE4"/>
    <w:rsid w:val="00D771C9"/>
    <w:rsid w:val="00D77227"/>
    <w:rsid w:val="00D77535"/>
    <w:rsid w:val="00D77713"/>
    <w:rsid w:val="00D7771B"/>
    <w:rsid w:val="00D77D71"/>
    <w:rsid w:val="00D80492"/>
    <w:rsid w:val="00D80504"/>
    <w:rsid w:val="00D80BB6"/>
    <w:rsid w:val="00D80D16"/>
    <w:rsid w:val="00D81456"/>
    <w:rsid w:val="00D817D7"/>
    <w:rsid w:val="00D817FD"/>
    <w:rsid w:val="00D81AF5"/>
    <w:rsid w:val="00D81D34"/>
    <w:rsid w:val="00D829BD"/>
    <w:rsid w:val="00D83135"/>
    <w:rsid w:val="00D843DA"/>
    <w:rsid w:val="00D8470B"/>
    <w:rsid w:val="00D848BF"/>
    <w:rsid w:val="00D84B91"/>
    <w:rsid w:val="00D84E4A"/>
    <w:rsid w:val="00D856BF"/>
    <w:rsid w:val="00D859CF"/>
    <w:rsid w:val="00D85CF8"/>
    <w:rsid w:val="00D85ED0"/>
    <w:rsid w:val="00D86087"/>
    <w:rsid w:val="00D87A38"/>
    <w:rsid w:val="00D90096"/>
    <w:rsid w:val="00D9021D"/>
    <w:rsid w:val="00D90369"/>
    <w:rsid w:val="00D909E5"/>
    <w:rsid w:val="00D918D5"/>
    <w:rsid w:val="00D91ACE"/>
    <w:rsid w:val="00D91F1E"/>
    <w:rsid w:val="00D92DC5"/>
    <w:rsid w:val="00D93294"/>
    <w:rsid w:val="00D932C1"/>
    <w:rsid w:val="00D93766"/>
    <w:rsid w:val="00D93A7A"/>
    <w:rsid w:val="00D93D1D"/>
    <w:rsid w:val="00D941DD"/>
    <w:rsid w:val="00D94210"/>
    <w:rsid w:val="00D946D0"/>
    <w:rsid w:val="00D949D3"/>
    <w:rsid w:val="00D94BDC"/>
    <w:rsid w:val="00D9521B"/>
    <w:rsid w:val="00D9554C"/>
    <w:rsid w:val="00D958FB"/>
    <w:rsid w:val="00D961A6"/>
    <w:rsid w:val="00D97336"/>
    <w:rsid w:val="00D97C2B"/>
    <w:rsid w:val="00DA09E8"/>
    <w:rsid w:val="00DA09F3"/>
    <w:rsid w:val="00DA1120"/>
    <w:rsid w:val="00DA13D0"/>
    <w:rsid w:val="00DA1418"/>
    <w:rsid w:val="00DA159F"/>
    <w:rsid w:val="00DA1969"/>
    <w:rsid w:val="00DA23EE"/>
    <w:rsid w:val="00DA295D"/>
    <w:rsid w:val="00DA2A04"/>
    <w:rsid w:val="00DA2C22"/>
    <w:rsid w:val="00DA2CFD"/>
    <w:rsid w:val="00DA2F1E"/>
    <w:rsid w:val="00DA2F8C"/>
    <w:rsid w:val="00DA3557"/>
    <w:rsid w:val="00DA3D3B"/>
    <w:rsid w:val="00DA4048"/>
    <w:rsid w:val="00DA49D4"/>
    <w:rsid w:val="00DA4C15"/>
    <w:rsid w:val="00DA4CB9"/>
    <w:rsid w:val="00DA5212"/>
    <w:rsid w:val="00DA5E83"/>
    <w:rsid w:val="00DA6000"/>
    <w:rsid w:val="00DA6200"/>
    <w:rsid w:val="00DA6470"/>
    <w:rsid w:val="00DA653B"/>
    <w:rsid w:val="00DA65E7"/>
    <w:rsid w:val="00DA67BB"/>
    <w:rsid w:val="00DA6823"/>
    <w:rsid w:val="00DA69A6"/>
    <w:rsid w:val="00DA746E"/>
    <w:rsid w:val="00DA7609"/>
    <w:rsid w:val="00DA78B0"/>
    <w:rsid w:val="00DA7AA7"/>
    <w:rsid w:val="00DA7E16"/>
    <w:rsid w:val="00DB0105"/>
    <w:rsid w:val="00DB0926"/>
    <w:rsid w:val="00DB0D08"/>
    <w:rsid w:val="00DB101A"/>
    <w:rsid w:val="00DB105D"/>
    <w:rsid w:val="00DB168A"/>
    <w:rsid w:val="00DB17F9"/>
    <w:rsid w:val="00DB2259"/>
    <w:rsid w:val="00DB365C"/>
    <w:rsid w:val="00DB383C"/>
    <w:rsid w:val="00DB389E"/>
    <w:rsid w:val="00DB3994"/>
    <w:rsid w:val="00DB3D66"/>
    <w:rsid w:val="00DB4121"/>
    <w:rsid w:val="00DB43D4"/>
    <w:rsid w:val="00DB4576"/>
    <w:rsid w:val="00DB4EC5"/>
    <w:rsid w:val="00DB5B8F"/>
    <w:rsid w:val="00DB5DAF"/>
    <w:rsid w:val="00DB6099"/>
    <w:rsid w:val="00DB65D8"/>
    <w:rsid w:val="00DB6A2D"/>
    <w:rsid w:val="00DB6F4B"/>
    <w:rsid w:val="00DB716A"/>
    <w:rsid w:val="00DB738A"/>
    <w:rsid w:val="00DC03F5"/>
    <w:rsid w:val="00DC1364"/>
    <w:rsid w:val="00DC1B73"/>
    <w:rsid w:val="00DC2294"/>
    <w:rsid w:val="00DC23EF"/>
    <w:rsid w:val="00DC25A9"/>
    <w:rsid w:val="00DC2F82"/>
    <w:rsid w:val="00DC359E"/>
    <w:rsid w:val="00DC45E1"/>
    <w:rsid w:val="00DC4859"/>
    <w:rsid w:val="00DC4C5E"/>
    <w:rsid w:val="00DC4F16"/>
    <w:rsid w:val="00DC5596"/>
    <w:rsid w:val="00DC55CD"/>
    <w:rsid w:val="00DC56E0"/>
    <w:rsid w:val="00DC5874"/>
    <w:rsid w:val="00DC59D3"/>
    <w:rsid w:val="00DC5A83"/>
    <w:rsid w:val="00DC5E2D"/>
    <w:rsid w:val="00DC5E3F"/>
    <w:rsid w:val="00DC6651"/>
    <w:rsid w:val="00DC66B6"/>
    <w:rsid w:val="00DC6A5C"/>
    <w:rsid w:val="00DC7470"/>
    <w:rsid w:val="00DC7E15"/>
    <w:rsid w:val="00DC7FDB"/>
    <w:rsid w:val="00DD0007"/>
    <w:rsid w:val="00DD0730"/>
    <w:rsid w:val="00DD094E"/>
    <w:rsid w:val="00DD0DB7"/>
    <w:rsid w:val="00DD142D"/>
    <w:rsid w:val="00DD1B88"/>
    <w:rsid w:val="00DD3A12"/>
    <w:rsid w:val="00DD45D8"/>
    <w:rsid w:val="00DD488A"/>
    <w:rsid w:val="00DD4B78"/>
    <w:rsid w:val="00DD4CE8"/>
    <w:rsid w:val="00DD51D4"/>
    <w:rsid w:val="00DD531E"/>
    <w:rsid w:val="00DD5685"/>
    <w:rsid w:val="00DD69A7"/>
    <w:rsid w:val="00DD6E80"/>
    <w:rsid w:val="00DD7EE4"/>
    <w:rsid w:val="00DE002C"/>
    <w:rsid w:val="00DE036D"/>
    <w:rsid w:val="00DE0CCC"/>
    <w:rsid w:val="00DE1D40"/>
    <w:rsid w:val="00DE1E45"/>
    <w:rsid w:val="00DE1F68"/>
    <w:rsid w:val="00DE2374"/>
    <w:rsid w:val="00DE2818"/>
    <w:rsid w:val="00DE294F"/>
    <w:rsid w:val="00DE321B"/>
    <w:rsid w:val="00DE39EA"/>
    <w:rsid w:val="00DE3A79"/>
    <w:rsid w:val="00DE3F94"/>
    <w:rsid w:val="00DE423F"/>
    <w:rsid w:val="00DE4467"/>
    <w:rsid w:val="00DE4664"/>
    <w:rsid w:val="00DE4C15"/>
    <w:rsid w:val="00DE4F82"/>
    <w:rsid w:val="00DE4FF9"/>
    <w:rsid w:val="00DE50A3"/>
    <w:rsid w:val="00DE5654"/>
    <w:rsid w:val="00DE580A"/>
    <w:rsid w:val="00DE6140"/>
    <w:rsid w:val="00DE620E"/>
    <w:rsid w:val="00DE66BA"/>
    <w:rsid w:val="00DE68A2"/>
    <w:rsid w:val="00DE69CA"/>
    <w:rsid w:val="00DE6EE2"/>
    <w:rsid w:val="00DE76A3"/>
    <w:rsid w:val="00DE7AF4"/>
    <w:rsid w:val="00DE7C9E"/>
    <w:rsid w:val="00DE7CA7"/>
    <w:rsid w:val="00DF0852"/>
    <w:rsid w:val="00DF0898"/>
    <w:rsid w:val="00DF097F"/>
    <w:rsid w:val="00DF0DE7"/>
    <w:rsid w:val="00DF127C"/>
    <w:rsid w:val="00DF1C34"/>
    <w:rsid w:val="00DF202D"/>
    <w:rsid w:val="00DF26DC"/>
    <w:rsid w:val="00DF274D"/>
    <w:rsid w:val="00DF2B75"/>
    <w:rsid w:val="00DF2DB2"/>
    <w:rsid w:val="00DF2DBD"/>
    <w:rsid w:val="00DF2EC4"/>
    <w:rsid w:val="00DF380F"/>
    <w:rsid w:val="00DF384D"/>
    <w:rsid w:val="00DF3A04"/>
    <w:rsid w:val="00DF4130"/>
    <w:rsid w:val="00DF44F3"/>
    <w:rsid w:val="00DF4586"/>
    <w:rsid w:val="00DF4B93"/>
    <w:rsid w:val="00DF4D14"/>
    <w:rsid w:val="00DF61CA"/>
    <w:rsid w:val="00DF643A"/>
    <w:rsid w:val="00DF64E5"/>
    <w:rsid w:val="00DF6546"/>
    <w:rsid w:val="00DF6B35"/>
    <w:rsid w:val="00DF6F9B"/>
    <w:rsid w:val="00DF7BD9"/>
    <w:rsid w:val="00DF7C43"/>
    <w:rsid w:val="00E00409"/>
    <w:rsid w:val="00E00431"/>
    <w:rsid w:val="00E004F2"/>
    <w:rsid w:val="00E008C2"/>
    <w:rsid w:val="00E0090B"/>
    <w:rsid w:val="00E00AF4"/>
    <w:rsid w:val="00E00B11"/>
    <w:rsid w:val="00E00ED3"/>
    <w:rsid w:val="00E01016"/>
    <w:rsid w:val="00E014D4"/>
    <w:rsid w:val="00E01EDE"/>
    <w:rsid w:val="00E0216B"/>
    <w:rsid w:val="00E02B35"/>
    <w:rsid w:val="00E02BBC"/>
    <w:rsid w:val="00E02D67"/>
    <w:rsid w:val="00E03127"/>
    <w:rsid w:val="00E036B1"/>
    <w:rsid w:val="00E03D12"/>
    <w:rsid w:val="00E03D79"/>
    <w:rsid w:val="00E03F55"/>
    <w:rsid w:val="00E043AC"/>
    <w:rsid w:val="00E043FD"/>
    <w:rsid w:val="00E04CE2"/>
    <w:rsid w:val="00E05016"/>
    <w:rsid w:val="00E05188"/>
    <w:rsid w:val="00E0533A"/>
    <w:rsid w:val="00E055E2"/>
    <w:rsid w:val="00E05749"/>
    <w:rsid w:val="00E057D0"/>
    <w:rsid w:val="00E05E35"/>
    <w:rsid w:val="00E05FD5"/>
    <w:rsid w:val="00E0691C"/>
    <w:rsid w:val="00E069AD"/>
    <w:rsid w:val="00E06EE6"/>
    <w:rsid w:val="00E07B2B"/>
    <w:rsid w:val="00E07F33"/>
    <w:rsid w:val="00E10013"/>
    <w:rsid w:val="00E10769"/>
    <w:rsid w:val="00E11059"/>
    <w:rsid w:val="00E127C8"/>
    <w:rsid w:val="00E12C70"/>
    <w:rsid w:val="00E131CD"/>
    <w:rsid w:val="00E1347E"/>
    <w:rsid w:val="00E139E6"/>
    <w:rsid w:val="00E13DE8"/>
    <w:rsid w:val="00E1406B"/>
    <w:rsid w:val="00E1411C"/>
    <w:rsid w:val="00E14CEA"/>
    <w:rsid w:val="00E14E7F"/>
    <w:rsid w:val="00E156D5"/>
    <w:rsid w:val="00E15827"/>
    <w:rsid w:val="00E15DAC"/>
    <w:rsid w:val="00E161F3"/>
    <w:rsid w:val="00E163AE"/>
    <w:rsid w:val="00E16465"/>
    <w:rsid w:val="00E174DA"/>
    <w:rsid w:val="00E17562"/>
    <w:rsid w:val="00E175FD"/>
    <w:rsid w:val="00E178A4"/>
    <w:rsid w:val="00E17939"/>
    <w:rsid w:val="00E17AF2"/>
    <w:rsid w:val="00E20E41"/>
    <w:rsid w:val="00E21207"/>
    <w:rsid w:val="00E2284F"/>
    <w:rsid w:val="00E22953"/>
    <w:rsid w:val="00E22999"/>
    <w:rsid w:val="00E2408C"/>
    <w:rsid w:val="00E24431"/>
    <w:rsid w:val="00E2462A"/>
    <w:rsid w:val="00E246B9"/>
    <w:rsid w:val="00E2475F"/>
    <w:rsid w:val="00E248B1"/>
    <w:rsid w:val="00E2587B"/>
    <w:rsid w:val="00E25BB9"/>
    <w:rsid w:val="00E26118"/>
    <w:rsid w:val="00E26682"/>
    <w:rsid w:val="00E2694A"/>
    <w:rsid w:val="00E26A27"/>
    <w:rsid w:val="00E26CC4"/>
    <w:rsid w:val="00E27425"/>
    <w:rsid w:val="00E27B7D"/>
    <w:rsid w:val="00E27C96"/>
    <w:rsid w:val="00E27E17"/>
    <w:rsid w:val="00E30EA8"/>
    <w:rsid w:val="00E315A3"/>
    <w:rsid w:val="00E31630"/>
    <w:rsid w:val="00E322D6"/>
    <w:rsid w:val="00E326DD"/>
    <w:rsid w:val="00E32E36"/>
    <w:rsid w:val="00E3371D"/>
    <w:rsid w:val="00E33AFB"/>
    <w:rsid w:val="00E34295"/>
    <w:rsid w:val="00E34460"/>
    <w:rsid w:val="00E34562"/>
    <w:rsid w:val="00E34567"/>
    <w:rsid w:val="00E34967"/>
    <w:rsid w:val="00E353B7"/>
    <w:rsid w:val="00E3556A"/>
    <w:rsid w:val="00E358E3"/>
    <w:rsid w:val="00E3655F"/>
    <w:rsid w:val="00E36BDF"/>
    <w:rsid w:val="00E36D63"/>
    <w:rsid w:val="00E4047C"/>
    <w:rsid w:val="00E40B37"/>
    <w:rsid w:val="00E40C58"/>
    <w:rsid w:val="00E41F51"/>
    <w:rsid w:val="00E42F06"/>
    <w:rsid w:val="00E42FA2"/>
    <w:rsid w:val="00E431A4"/>
    <w:rsid w:val="00E43775"/>
    <w:rsid w:val="00E437BA"/>
    <w:rsid w:val="00E43A05"/>
    <w:rsid w:val="00E43B5A"/>
    <w:rsid w:val="00E43EE4"/>
    <w:rsid w:val="00E447E2"/>
    <w:rsid w:val="00E449B6"/>
    <w:rsid w:val="00E44CAC"/>
    <w:rsid w:val="00E45329"/>
    <w:rsid w:val="00E456EC"/>
    <w:rsid w:val="00E45C6A"/>
    <w:rsid w:val="00E45DAF"/>
    <w:rsid w:val="00E4600F"/>
    <w:rsid w:val="00E4604E"/>
    <w:rsid w:val="00E465A2"/>
    <w:rsid w:val="00E4707A"/>
    <w:rsid w:val="00E4714D"/>
    <w:rsid w:val="00E47711"/>
    <w:rsid w:val="00E4778A"/>
    <w:rsid w:val="00E47D35"/>
    <w:rsid w:val="00E50248"/>
    <w:rsid w:val="00E5037D"/>
    <w:rsid w:val="00E50503"/>
    <w:rsid w:val="00E50D24"/>
    <w:rsid w:val="00E50E5F"/>
    <w:rsid w:val="00E5145B"/>
    <w:rsid w:val="00E523AD"/>
    <w:rsid w:val="00E52957"/>
    <w:rsid w:val="00E52B96"/>
    <w:rsid w:val="00E52DD1"/>
    <w:rsid w:val="00E53023"/>
    <w:rsid w:val="00E53525"/>
    <w:rsid w:val="00E5380B"/>
    <w:rsid w:val="00E55262"/>
    <w:rsid w:val="00E554AF"/>
    <w:rsid w:val="00E55C50"/>
    <w:rsid w:val="00E55C75"/>
    <w:rsid w:val="00E560B2"/>
    <w:rsid w:val="00E5617A"/>
    <w:rsid w:val="00E56B4A"/>
    <w:rsid w:val="00E56C42"/>
    <w:rsid w:val="00E57A2A"/>
    <w:rsid w:val="00E57C17"/>
    <w:rsid w:val="00E6044B"/>
    <w:rsid w:val="00E60649"/>
    <w:rsid w:val="00E60B8F"/>
    <w:rsid w:val="00E6133F"/>
    <w:rsid w:val="00E61F06"/>
    <w:rsid w:val="00E621AB"/>
    <w:rsid w:val="00E622A8"/>
    <w:rsid w:val="00E628F4"/>
    <w:rsid w:val="00E62F43"/>
    <w:rsid w:val="00E63603"/>
    <w:rsid w:val="00E640BA"/>
    <w:rsid w:val="00E641F9"/>
    <w:rsid w:val="00E647E4"/>
    <w:rsid w:val="00E64AA6"/>
    <w:rsid w:val="00E64D67"/>
    <w:rsid w:val="00E64D6E"/>
    <w:rsid w:val="00E661C4"/>
    <w:rsid w:val="00E66304"/>
    <w:rsid w:val="00E66315"/>
    <w:rsid w:val="00E667E8"/>
    <w:rsid w:val="00E6721D"/>
    <w:rsid w:val="00E67815"/>
    <w:rsid w:val="00E70256"/>
    <w:rsid w:val="00E70BE2"/>
    <w:rsid w:val="00E71980"/>
    <w:rsid w:val="00E72527"/>
    <w:rsid w:val="00E729D3"/>
    <w:rsid w:val="00E72FBE"/>
    <w:rsid w:val="00E73B02"/>
    <w:rsid w:val="00E742CD"/>
    <w:rsid w:val="00E7514E"/>
    <w:rsid w:val="00E751F2"/>
    <w:rsid w:val="00E753FD"/>
    <w:rsid w:val="00E75418"/>
    <w:rsid w:val="00E75782"/>
    <w:rsid w:val="00E758B1"/>
    <w:rsid w:val="00E759AB"/>
    <w:rsid w:val="00E76022"/>
    <w:rsid w:val="00E7608B"/>
    <w:rsid w:val="00E76179"/>
    <w:rsid w:val="00E76E89"/>
    <w:rsid w:val="00E77EE6"/>
    <w:rsid w:val="00E80055"/>
    <w:rsid w:val="00E8026B"/>
    <w:rsid w:val="00E81097"/>
    <w:rsid w:val="00E812FC"/>
    <w:rsid w:val="00E81410"/>
    <w:rsid w:val="00E81B61"/>
    <w:rsid w:val="00E82109"/>
    <w:rsid w:val="00E82458"/>
    <w:rsid w:val="00E824C7"/>
    <w:rsid w:val="00E828F2"/>
    <w:rsid w:val="00E82B76"/>
    <w:rsid w:val="00E82EF9"/>
    <w:rsid w:val="00E832C7"/>
    <w:rsid w:val="00E83AE4"/>
    <w:rsid w:val="00E84279"/>
    <w:rsid w:val="00E84330"/>
    <w:rsid w:val="00E846BB"/>
    <w:rsid w:val="00E84DE6"/>
    <w:rsid w:val="00E8504D"/>
    <w:rsid w:val="00E852F0"/>
    <w:rsid w:val="00E854EE"/>
    <w:rsid w:val="00E85925"/>
    <w:rsid w:val="00E868E4"/>
    <w:rsid w:val="00E86A79"/>
    <w:rsid w:val="00E86CD9"/>
    <w:rsid w:val="00E86E00"/>
    <w:rsid w:val="00E87D74"/>
    <w:rsid w:val="00E87E94"/>
    <w:rsid w:val="00E90008"/>
    <w:rsid w:val="00E910DD"/>
    <w:rsid w:val="00E91123"/>
    <w:rsid w:val="00E92A8A"/>
    <w:rsid w:val="00E94085"/>
    <w:rsid w:val="00E94565"/>
    <w:rsid w:val="00E95163"/>
    <w:rsid w:val="00E951B3"/>
    <w:rsid w:val="00E9538D"/>
    <w:rsid w:val="00E9579F"/>
    <w:rsid w:val="00E95A77"/>
    <w:rsid w:val="00E975F1"/>
    <w:rsid w:val="00EA044F"/>
    <w:rsid w:val="00EA1597"/>
    <w:rsid w:val="00EA1A9C"/>
    <w:rsid w:val="00EA1C16"/>
    <w:rsid w:val="00EA1EDA"/>
    <w:rsid w:val="00EA1FE7"/>
    <w:rsid w:val="00EA3208"/>
    <w:rsid w:val="00EA3625"/>
    <w:rsid w:val="00EA36AD"/>
    <w:rsid w:val="00EA4572"/>
    <w:rsid w:val="00EA45DC"/>
    <w:rsid w:val="00EA4A24"/>
    <w:rsid w:val="00EA4BF0"/>
    <w:rsid w:val="00EA4F34"/>
    <w:rsid w:val="00EA510C"/>
    <w:rsid w:val="00EA545A"/>
    <w:rsid w:val="00EA54D9"/>
    <w:rsid w:val="00EA5F61"/>
    <w:rsid w:val="00EA608F"/>
    <w:rsid w:val="00EA71FE"/>
    <w:rsid w:val="00EA7B10"/>
    <w:rsid w:val="00EB0491"/>
    <w:rsid w:val="00EB0694"/>
    <w:rsid w:val="00EB0D66"/>
    <w:rsid w:val="00EB0FE1"/>
    <w:rsid w:val="00EB138F"/>
    <w:rsid w:val="00EB15C2"/>
    <w:rsid w:val="00EB1B79"/>
    <w:rsid w:val="00EB1E84"/>
    <w:rsid w:val="00EB220D"/>
    <w:rsid w:val="00EB22B0"/>
    <w:rsid w:val="00EB2658"/>
    <w:rsid w:val="00EB2687"/>
    <w:rsid w:val="00EB2CBC"/>
    <w:rsid w:val="00EB3415"/>
    <w:rsid w:val="00EB34E0"/>
    <w:rsid w:val="00EB3C91"/>
    <w:rsid w:val="00EB41DE"/>
    <w:rsid w:val="00EB4718"/>
    <w:rsid w:val="00EB4AF6"/>
    <w:rsid w:val="00EB4F33"/>
    <w:rsid w:val="00EB50B0"/>
    <w:rsid w:val="00EB53FD"/>
    <w:rsid w:val="00EB5643"/>
    <w:rsid w:val="00EB5EAF"/>
    <w:rsid w:val="00EB5F15"/>
    <w:rsid w:val="00EB686A"/>
    <w:rsid w:val="00EB6C14"/>
    <w:rsid w:val="00EB6E11"/>
    <w:rsid w:val="00EB753A"/>
    <w:rsid w:val="00EB768E"/>
    <w:rsid w:val="00EB7CCD"/>
    <w:rsid w:val="00EC10CE"/>
    <w:rsid w:val="00EC1E83"/>
    <w:rsid w:val="00EC1F06"/>
    <w:rsid w:val="00EC316D"/>
    <w:rsid w:val="00EC34EA"/>
    <w:rsid w:val="00EC38B7"/>
    <w:rsid w:val="00EC3BC4"/>
    <w:rsid w:val="00EC4241"/>
    <w:rsid w:val="00EC44EF"/>
    <w:rsid w:val="00EC44F3"/>
    <w:rsid w:val="00EC46E0"/>
    <w:rsid w:val="00EC483E"/>
    <w:rsid w:val="00EC4D7E"/>
    <w:rsid w:val="00EC5042"/>
    <w:rsid w:val="00EC5362"/>
    <w:rsid w:val="00EC53A4"/>
    <w:rsid w:val="00EC53E1"/>
    <w:rsid w:val="00EC58AC"/>
    <w:rsid w:val="00EC5B35"/>
    <w:rsid w:val="00EC5ED3"/>
    <w:rsid w:val="00EC612E"/>
    <w:rsid w:val="00EC6FEE"/>
    <w:rsid w:val="00EC70CF"/>
    <w:rsid w:val="00EC7799"/>
    <w:rsid w:val="00EC7BF4"/>
    <w:rsid w:val="00ED07C9"/>
    <w:rsid w:val="00ED0A48"/>
    <w:rsid w:val="00ED120E"/>
    <w:rsid w:val="00ED23E0"/>
    <w:rsid w:val="00ED2A49"/>
    <w:rsid w:val="00ED2F11"/>
    <w:rsid w:val="00ED352D"/>
    <w:rsid w:val="00ED35D7"/>
    <w:rsid w:val="00ED37AE"/>
    <w:rsid w:val="00ED3B2F"/>
    <w:rsid w:val="00ED40AE"/>
    <w:rsid w:val="00ED42FB"/>
    <w:rsid w:val="00ED47CF"/>
    <w:rsid w:val="00ED4A47"/>
    <w:rsid w:val="00ED4C71"/>
    <w:rsid w:val="00ED4D32"/>
    <w:rsid w:val="00ED4EEF"/>
    <w:rsid w:val="00ED5139"/>
    <w:rsid w:val="00ED54AB"/>
    <w:rsid w:val="00ED5529"/>
    <w:rsid w:val="00ED6040"/>
    <w:rsid w:val="00ED628C"/>
    <w:rsid w:val="00ED63E0"/>
    <w:rsid w:val="00ED6780"/>
    <w:rsid w:val="00ED67E4"/>
    <w:rsid w:val="00ED788D"/>
    <w:rsid w:val="00ED7A24"/>
    <w:rsid w:val="00EE0187"/>
    <w:rsid w:val="00EE0338"/>
    <w:rsid w:val="00EE0395"/>
    <w:rsid w:val="00EE0A1D"/>
    <w:rsid w:val="00EE0E9B"/>
    <w:rsid w:val="00EE1574"/>
    <w:rsid w:val="00EE21D3"/>
    <w:rsid w:val="00EE2A8E"/>
    <w:rsid w:val="00EE2CEE"/>
    <w:rsid w:val="00EE2E36"/>
    <w:rsid w:val="00EE32FE"/>
    <w:rsid w:val="00EE33AC"/>
    <w:rsid w:val="00EE34EA"/>
    <w:rsid w:val="00EE3A10"/>
    <w:rsid w:val="00EE3DE7"/>
    <w:rsid w:val="00EE4810"/>
    <w:rsid w:val="00EE51EC"/>
    <w:rsid w:val="00EE5830"/>
    <w:rsid w:val="00EE6626"/>
    <w:rsid w:val="00EE694F"/>
    <w:rsid w:val="00EE6AE4"/>
    <w:rsid w:val="00EE7656"/>
    <w:rsid w:val="00EE76F5"/>
    <w:rsid w:val="00EE79E9"/>
    <w:rsid w:val="00EE7DE4"/>
    <w:rsid w:val="00EF03A9"/>
    <w:rsid w:val="00EF0644"/>
    <w:rsid w:val="00EF06CB"/>
    <w:rsid w:val="00EF0A6A"/>
    <w:rsid w:val="00EF1340"/>
    <w:rsid w:val="00EF1635"/>
    <w:rsid w:val="00EF168F"/>
    <w:rsid w:val="00EF169D"/>
    <w:rsid w:val="00EF18FB"/>
    <w:rsid w:val="00EF1F7A"/>
    <w:rsid w:val="00EF1F9D"/>
    <w:rsid w:val="00EF1FC6"/>
    <w:rsid w:val="00EF3210"/>
    <w:rsid w:val="00EF3824"/>
    <w:rsid w:val="00EF3F7A"/>
    <w:rsid w:val="00EF4061"/>
    <w:rsid w:val="00EF547E"/>
    <w:rsid w:val="00EF5761"/>
    <w:rsid w:val="00EF6B89"/>
    <w:rsid w:val="00EF6B9F"/>
    <w:rsid w:val="00EF6DE3"/>
    <w:rsid w:val="00EF7BFA"/>
    <w:rsid w:val="00EF7E41"/>
    <w:rsid w:val="00F0015F"/>
    <w:rsid w:val="00F005A7"/>
    <w:rsid w:val="00F0065E"/>
    <w:rsid w:val="00F00EBC"/>
    <w:rsid w:val="00F01676"/>
    <w:rsid w:val="00F01FCB"/>
    <w:rsid w:val="00F02349"/>
    <w:rsid w:val="00F02D9B"/>
    <w:rsid w:val="00F031FF"/>
    <w:rsid w:val="00F037A6"/>
    <w:rsid w:val="00F038AB"/>
    <w:rsid w:val="00F04812"/>
    <w:rsid w:val="00F05739"/>
    <w:rsid w:val="00F05EFE"/>
    <w:rsid w:val="00F05F10"/>
    <w:rsid w:val="00F067B7"/>
    <w:rsid w:val="00F06A35"/>
    <w:rsid w:val="00F07A0A"/>
    <w:rsid w:val="00F07C12"/>
    <w:rsid w:val="00F10725"/>
    <w:rsid w:val="00F1168A"/>
    <w:rsid w:val="00F11785"/>
    <w:rsid w:val="00F11A53"/>
    <w:rsid w:val="00F11F5C"/>
    <w:rsid w:val="00F11F9B"/>
    <w:rsid w:val="00F1235E"/>
    <w:rsid w:val="00F12482"/>
    <w:rsid w:val="00F128A4"/>
    <w:rsid w:val="00F12D3E"/>
    <w:rsid w:val="00F13C47"/>
    <w:rsid w:val="00F13FF0"/>
    <w:rsid w:val="00F143F6"/>
    <w:rsid w:val="00F14441"/>
    <w:rsid w:val="00F14EC9"/>
    <w:rsid w:val="00F1523B"/>
    <w:rsid w:val="00F15ABF"/>
    <w:rsid w:val="00F15AC4"/>
    <w:rsid w:val="00F15CE9"/>
    <w:rsid w:val="00F16176"/>
    <w:rsid w:val="00F1621E"/>
    <w:rsid w:val="00F16615"/>
    <w:rsid w:val="00F16F54"/>
    <w:rsid w:val="00F17D3B"/>
    <w:rsid w:val="00F17F04"/>
    <w:rsid w:val="00F2017E"/>
    <w:rsid w:val="00F2067A"/>
    <w:rsid w:val="00F20AD4"/>
    <w:rsid w:val="00F20C54"/>
    <w:rsid w:val="00F20FA9"/>
    <w:rsid w:val="00F22622"/>
    <w:rsid w:val="00F22D03"/>
    <w:rsid w:val="00F23657"/>
    <w:rsid w:val="00F23BDE"/>
    <w:rsid w:val="00F23D26"/>
    <w:rsid w:val="00F23D3D"/>
    <w:rsid w:val="00F23E5C"/>
    <w:rsid w:val="00F24019"/>
    <w:rsid w:val="00F24341"/>
    <w:rsid w:val="00F24F7F"/>
    <w:rsid w:val="00F2512B"/>
    <w:rsid w:val="00F2575A"/>
    <w:rsid w:val="00F25EC6"/>
    <w:rsid w:val="00F2666E"/>
    <w:rsid w:val="00F267CE"/>
    <w:rsid w:val="00F271E7"/>
    <w:rsid w:val="00F273FE"/>
    <w:rsid w:val="00F27D69"/>
    <w:rsid w:val="00F30396"/>
    <w:rsid w:val="00F312D4"/>
    <w:rsid w:val="00F31332"/>
    <w:rsid w:val="00F32181"/>
    <w:rsid w:val="00F32F78"/>
    <w:rsid w:val="00F338D2"/>
    <w:rsid w:val="00F3392D"/>
    <w:rsid w:val="00F3404E"/>
    <w:rsid w:val="00F34532"/>
    <w:rsid w:val="00F34AA6"/>
    <w:rsid w:val="00F34AA8"/>
    <w:rsid w:val="00F34D4E"/>
    <w:rsid w:val="00F3583D"/>
    <w:rsid w:val="00F3586E"/>
    <w:rsid w:val="00F35895"/>
    <w:rsid w:val="00F358ED"/>
    <w:rsid w:val="00F35A2C"/>
    <w:rsid w:val="00F36006"/>
    <w:rsid w:val="00F36B32"/>
    <w:rsid w:val="00F36FE6"/>
    <w:rsid w:val="00F37E25"/>
    <w:rsid w:val="00F37F03"/>
    <w:rsid w:val="00F40352"/>
    <w:rsid w:val="00F41726"/>
    <w:rsid w:val="00F41832"/>
    <w:rsid w:val="00F41D12"/>
    <w:rsid w:val="00F41DA8"/>
    <w:rsid w:val="00F42899"/>
    <w:rsid w:val="00F42E10"/>
    <w:rsid w:val="00F430E8"/>
    <w:rsid w:val="00F43185"/>
    <w:rsid w:val="00F4344B"/>
    <w:rsid w:val="00F43BE8"/>
    <w:rsid w:val="00F43EDA"/>
    <w:rsid w:val="00F44292"/>
    <w:rsid w:val="00F44A67"/>
    <w:rsid w:val="00F44B72"/>
    <w:rsid w:val="00F45599"/>
    <w:rsid w:val="00F45850"/>
    <w:rsid w:val="00F4589F"/>
    <w:rsid w:val="00F459B8"/>
    <w:rsid w:val="00F4679F"/>
    <w:rsid w:val="00F4726C"/>
    <w:rsid w:val="00F47379"/>
    <w:rsid w:val="00F47B45"/>
    <w:rsid w:val="00F505D4"/>
    <w:rsid w:val="00F50C15"/>
    <w:rsid w:val="00F50E9F"/>
    <w:rsid w:val="00F513CC"/>
    <w:rsid w:val="00F5168E"/>
    <w:rsid w:val="00F51BA1"/>
    <w:rsid w:val="00F51DEB"/>
    <w:rsid w:val="00F522F9"/>
    <w:rsid w:val="00F52889"/>
    <w:rsid w:val="00F528C7"/>
    <w:rsid w:val="00F53D8C"/>
    <w:rsid w:val="00F541AC"/>
    <w:rsid w:val="00F542CF"/>
    <w:rsid w:val="00F543A9"/>
    <w:rsid w:val="00F549B6"/>
    <w:rsid w:val="00F54CD7"/>
    <w:rsid w:val="00F55C35"/>
    <w:rsid w:val="00F55C7E"/>
    <w:rsid w:val="00F55FBE"/>
    <w:rsid w:val="00F561D6"/>
    <w:rsid w:val="00F56243"/>
    <w:rsid w:val="00F56BB9"/>
    <w:rsid w:val="00F56C1A"/>
    <w:rsid w:val="00F570B4"/>
    <w:rsid w:val="00F575BB"/>
    <w:rsid w:val="00F57651"/>
    <w:rsid w:val="00F576B9"/>
    <w:rsid w:val="00F57D84"/>
    <w:rsid w:val="00F57DDE"/>
    <w:rsid w:val="00F601B6"/>
    <w:rsid w:val="00F602A4"/>
    <w:rsid w:val="00F602B0"/>
    <w:rsid w:val="00F604A9"/>
    <w:rsid w:val="00F60A51"/>
    <w:rsid w:val="00F60CEB"/>
    <w:rsid w:val="00F60D41"/>
    <w:rsid w:val="00F61707"/>
    <w:rsid w:val="00F61879"/>
    <w:rsid w:val="00F61940"/>
    <w:rsid w:val="00F61A1D"/>
    <w:rsid w:val="00F61DC2"/>
    <w:rsid w:val="00F61E79"/>
    <w:rsid w:val="00F62098"/>
    <w:rsid w:val="00F62967"/>
    <w:rsid w:val="00F62D98"/>
    <w:rsid w:val="00F62E9C"/>
    <w:rsid w:val="00F62FB8"/>
    <w:rsid w:val="00F632C4"/>
    <w:rsid w:val="00F6387E"/>
    <w:rsid w:val="00F63F6E"/>
    <w:rsid w:val="00F647B5"/>
    <w:rsid w:val="00F64C64"/>
    <w:rsid w:val="00F64E64"/>
    <w:rsid w:val="00F65655"/>
    <w:rsid w:val="00F65ACC"/>
    <w:rsid w:val="00F66097"/>
    <w:rsid w:val="00F66283"/>
    <w:rsid w:val="00F662F3"/>
    <w:rsid w:val="00F66498"/>
    <w:rsid w:val="00F66DFC"/>
    <w:rsid w:val="00F671B7"/>
    <w:rsid w:val="00F67297"/>
    <w:rsid w:val="00F67B3B"/>
    <w:rsid w:val="00F704E7"/>
    <w:rsid w:val="00F70BC9"/>
    <w:rsid w:val="00F71308"/>
    <w:rsid w:val="00F72073"/>
    <w:rsid w:val="00F724E4"/>
    <w:rsid w:val="00F726CF"/>
    <w:rsid w:val="00F72B68"/>
    <w:rsid w:val="00F72ED1"/>
    <w:rsid w:val="00F72FC3"/>
    <w:rsid w:val="00F736D5"/>
    <w:rsid w:val="00F73CBD"/>
    <w:rsid w:val="00F73DE0"/>
    <w:rsid w:val="00F74DD5"/>
    <w:rsid w:val="00F75849"/>
    <w:rsid w:val="00F75BDA"/>
    <w:rsid w:val="00F75CA2"/>
    <w:rsid w:val="00F760DA"/>
    <w:rsid w:val="00F768F4"/>
    <w:rsid w:val="00F77312"/>
    <w:rsid w:val="00F7748D"/>
    <w:rsid w:val="00F77D71"/>
    <w:rsid w:val="00F77FD1"/>
    <w:rsid w:val="00F80204"/>
    <w:rsid w:val="00F819BA"/>
    <w:rsid w:val="00F81FE9"/>
    <w:rsid w:val="00F82BA7"/>
    <w:rsid w:val="00F82FE7"/>
    <w:rsid w:val="00F8368B"/>
    <w:rsid w:val="00F836E5"/>
    <w:rsid w:val="00F83DD6"/>
    <w:rsid w:val="00F843DA"/>
    <w:rsid w:val="00F84B10"/>
    <w:rsid w:val="00F84C55"/>
    <w:rsid w:val="00F84CF0"/>
    <w:rsid w:val="00F864C7"/>
    <w:rsid w:val="00F86642"/>
    <w:rsid w:val="00F87088"/>
    <w:rsid w:val="00F871A9"/>
    <w:rsid w:val="00F87C61"/>
    <w:rsid w:val="00F87E89"/>
    <w:rsid w:val="00F910A7"/>
    <w:rsid w:val="00F9127D"/>
    <w:rsid w:val="00F91843"/>
    <w:rsid w:val="00F919D4"/>
    <w:rsid w:val="00F92285"/>
    <w:rsid w:val="00F93007"/>
    <w:rsid w:val="00F93053"/>
    <w:rsid w:val="00F93640"/>
    <w:rsid w:val="00F93683"/>
    <w:rsid w:val="00F937D7"/>
    <w:rsid w:val="00F939EC"/>
    <w:rsid w:val="00F93AEA"/>
    <w:rsid w:val="00F9414A"/>
    <w:rsid w:val="00F94B34"/>
    <w:rsid w:val="00F95449"/>
    <w:rsid w:val="00F955C9"/>
    <w:rsid w:val="00F95929"/>
    <w:rsid w:val="00F95983"/>
    <w:rsid w:val="00F968FE"/>
    <w:rsid w:val="00F96E45"/>
    <w:rsid w:val="00F96EB2"/>
    <w:rsid w:val="00F970C6"/>
    <w:rsid w:val="00F97E7C"/>
    <w:rsid w:val="00FA003B"/>
    <w:rsid w:val="00FA03C5"/>
    <w:rsid w:val="00FA04ED"/>
    <w:rsid w:val="00FA0A06"/>
    <w:rsid w:val="00FA0A46"/>
    <w:rsid w:val="00FA0B64"/>
    <w:rsid w:val="00FA100C"/>
    <w:rsid w:val="00FA1212"/>
    <w:rsid w:val="00FA12E8"/>
    <w:rsid w:val="00FA143A"/>
    <w:rsid w:val="00FA1624"/>
    <w:rsid w:val="00FA1AF0"/>
    <w:rsid w:val="00FA1B52"/>
    <w:rsid w:val="00FA1BF3"/>
    <w:rsid w:val="00FA1ED6"/>
    <w:rsid w:val="00FA2649"/>
    <w:rsid w:val="00FA280D"/>
    <w:rsid w:val="00FA2B9E"/>
    <w:rsid w:val="00FA2E83"/>
    <w:rsid w:val="00FA3495"/>
    <w:rsid w:val="00FA3FDA"/>
    <w:rsid w:val="00FA4287"/>
    <w:rsid w:val="00FA4B33"/>
    <w:rsid w:val="00FA4CCC"/>
    <w:rsid w:val="00FA4DD0"/>
    <w:rsid w:val="00FA4EAA"/>
    <w:rsid w:val="00FA5030"/>
    <w:rsid w:val="00FA591E"/>
    <w:rsid w:val="00FA5CA9"/>
    <w:rsid w:val="00FA60CC"/>
    <w:rsid w:val="00FA60D0"/>
    <w:rsid w:val="00FA65CB"/>
    <w:rsid w:val="00FA67FF"/>
    <w:rsid w:val="00FA7C6C"/>
    <w:rsid w:val="00FA7C79"/>
    <w:rsid w:val="00FA7E71"/>
    <w:rsid w:val="00FB0BA2"/>
    <w:rsid w:val="00FB0E47"/>
    <w:rsid w:val="00FB152E"/>
    <w:rsid w:val="00FB1827"/>
    <w:rsid w:val="00FB1EDE"/>
    <w:rsid w:val="00FB33BE"/>
    <w:rsid w:val="00FB3416"/>
    <w:rsid w:val="00FB353F"/>
    <w:rsid w:val="00FB356E"/>
    <w:rsid w:val="00FB362E"/>
    <w:rsid w:val="00FB397C"/>
    <w:rsid w:val="00FB4717"/>
    <w:rsid w:val="00FB480B"/>
    <w:rsid w:val="00FB4E81"/>
    <w:rsid w:val="00FB5114"/>
    <w:rsid w:val="00FB576B"/>
    <w:rsid w:val="00FB5ADE"/>
    <w:rsid w:val="00FB5C3E"/>
    <w:rsid w:val="00FB5E0C"/>
    <w:rsid w:val="00FB5F68"/>
    <w:rsid w:val="00FB5FE6"/>
    <w:rsid w:val="00FB673C"/>
    <w:rsid w:val="00FB6E03"/>
    <w:rsid w:val="00FB6E47"/>
    <w:rsid w:val="00FB72CC"/>
    <w:rsid w:val="00FB75DE"/>
    <w:rsid w:val="00FB7740"/>
    <w:rsid w:val="00FC0AB1"/>
    <w:rsid w:val="00FC13CC"/>
    <w:rsid w:val="00FC16DF"/>
    <w:rsid w:val="00FC23FE"/>
    <w:rsid w:val="00FC28A8"/>
    <w:rsid w:val="00FC323B"/>
    <w:rsid w:val="00FC3735"/>
    <w:rsid w:val="00FC3950"/>
    <w:rsid w:val="00FC3AD6"/>
    <w:rsid w:val="00FC3E75"/>
    <w:rsid w:val="00FC40D8"/>
    <w:rsid w:val="00FC4198"/>
    <w:rsid w:val="00FC4695"/>
    <w:rsid w:val="00FC46BE"/>
    <w:rsid w:val="00FC4B10"/>
    <w:rsid w:val="00FC4C8B"/>
    <w:rsid w:val="00FC55B9"/>
    <w:rsid w:val="00FC5786"/>
    <w:rsid w:val="00FC6688"/>
    <w:rsid w:val="00FC6A74"/>
    <w:rsid w:val="00FC6AA0"/>
    <w:rsid w:val="00FC76C8"/>
    <w:rsid w:val="00FC78A0"/>
    <w:rsid w:val="00FC7D87"/>
    <w:rsid w:val="00FD023A"/>
    <w:rsid w:val="00FD0842"/>
    <w:rsid w:val="00FD0B3C"/>
    <w:rsid w:val="00FD0EA3"/>
    <w:rsid w:val="00FD15B4"/>
    <w:rsid w:val="00FD2740"/>
    <w:rsid w:val="00FD2BE9"/>
    <w:rsid w:val="00FD367C"/>
    <w:rsid w:val="00FD3EAF"/>
    <w:rsid w:val="00FD4067"/>
    <w:rsid w:val="00FD4CE8"/>
    <w:rsid w:val="00FD4DDA"/>
    <w:rsid w:val="00FD5094"/>
    <w:rsid w:val="00FD54E1"/>
    <w:rsid w:val="00FD66EB"/>
    <w:rsid w:val="00FD69A5"/>
    <w:rsid w:val="00FD6CB4"/>
    <w:rsid w:val="00FD724D"/>
    <w:rsid w:val="00FD7446"/>
    <w:rsid w:val="00FD75AE"/>
    <w:rsid w:val="00FE0696"/>
    <w:rsid w:val="00FE1152"/>
    <w:rsid w:val="00FE14F4"/>
    <w:rsid w:val="00FE1B82"/>
    <w:rsid w:val="00FE2135"/>
    <w:rsid w:val="00FE2482"/>
    <w:rsid w:val="00FE24E3"/>
    <w:rsid w:val="00FE26C0"/>
    <w:rsid w:val="00FE2A32"/>
    <w:rsid w:val="00FE3286"/>
    <w:rsid w:val="00FE33D3"/>
    <w:rsid w:val="00FE42EA"/>
    <w:rsid w:val="00FE42F6"/>
    <w:rsid w:val="00FE469C"/>
    <w:rsid w:val="00FE476C"/>
    <w:rsid w:val="00FE4A86"/>
    <w:rsid w:val="00FE4DC9"/>
    <w:rsid w:val="00FE4E72"/>
    <w:rsid w:val="00FE5C6B"/>
    <w:rsid w:val="00FE60FC"/>
    <w:rsid w:val="00FE6A8D"/>
    <w:rsid w:val="00FE7230"/>
    <w:rsid w:val="00FE7305"/>
    <w:rsid w:val="00FE77A3"/>
    <w:rsid w:val="00FE77DC"/>
    <w:rsid w:val="00FE7F6A"/>
    <w:rsid w:val="00FF019D"/>
    <w:rsid w:val="00FF01AA"/>
    <w:rsid w:val="00FF0243"/>
    <w:rsid w:val="00FF0D8B"/>
    <w:rsid w:val="00FF10F9"/>
    <w:rsid w:val="00FF2127"/>
    <w:rsid w:val="00FF2D4E"/>
    <w:rsid w:val="00FF2F6D"/>
    <w:rsid w:val="00FF2FBB"/>
    <w:rsid w:val="00FF310D"/>
    <w:rsid w:val="00FF33AB"/>
    <w:rsid w:val="00FF37C7"/>
    <w:rsid w:val="00FF3C10"/>
    <w:rsid w:val="00FF3F7D"/>
    <w:rsid w:val="00FF4155"/>
    <w:rsid w:val="00FF4AEE"/>
    <w:rsid w:val="00FF534E"/>
    <w:rsid w:val="00FF5A24"/>
    <w:rsid w:val="00FF60A4"/>
    <w:rsid w:val="00FF6281"/>
    <w:rsid w:val="00FF7BF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D4B3A"/>
  <w15:docId w15:val="{682215DD-9E25-456F-ADAD-0A0C1A89F2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23F2E"/>
    <w:rPr>
      <w:sz w:val="24"/>
      <w:szCs w:val="24"/>
    </w:rPr>
  </w:style>
  <w:style w:type="paragraph" w:styleId="Nagwek1">
    <w:name w:val="heading 1"/>
    <w:basedOn w:val="Normalny"/>
    <w:next w:val="Normalny"/>
    <w:link w:val="Nagwek1Znak"/>
    <w:uiPriority w:val="99"/>
    <w:qFormat/>
    <w:rsid w:val="008F0218"/>
    <w:pPr>
      <w:keepNext/>
      <w:outlineLvl w:val="0"/>
    </w:pPr>
    <w:rPr>
      <w:rFonts w:ascii="Arial" w:hAnsi="Arial"/>
      <w:szCs w:val="20"/>
    </w:rPr>
  </w:style>
  <w:style w:type="paragraph" w:styleId="Nagwek2">
    <w:name w:val="heading 2"/>
    <w:basedOn w:val="Normalny"/>
    <w:next w:val="Normalny"/>
    <w:link w:val="Nagwek2Znak"/>
    <w:qFormat/>
    <w:rsid w:val="008F0218"/>
    <w:pPr>
      <w:keepNext/>
      <w:outlineLvl w:val="1"/>
    </w:pPr>
    <w:rPr>
      <w:rFonts w:ascii="Arial" w:hAnsi="Arial" w:cs="Arial"/>
      <w:b/>
      <w:bCs/>
      <w:szCs w:val="20"/>
    </w:rPr>
  </w:style>
  <w:style w:type="paragraph" w:styleId="Nagwek3">
    <w:name w:val="heading 3"/>
    <w:basedOn w:val="Normalny"/>
    <w:next w:val="Normalny"/>
    <w:link w:val="Nagwek3Znak"/>
    <w:qFormat/>
    <w:rsid w:val="008F0218"/>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8F0218"/>
    <w:pPr>
      <w:keepNext/>
      <w:outlineLvl w:val="3"/>
    </w:pPr>
    <w:rPr>
      <w:rFonts w:ascii="Arial" w:hAnsi="Arial"/>
      <w:b/>
      <w:bCs/>
      <w:sz w:val="28"/>
      <w:szCs w:val="20"/>
    </w:rPr>
  </w:style>
  <w:style w:type="paragraph" w:styleId="Nagwek5">
    <w:name w:val="heading 5"/>
    <w:basedOn w:val="Normalny"/>
    <w:next w:val="Normalny"/>
    <w:link w:val="Nagwek5Znak"/>
    <w:qFormat/>
    <w:rsid w:val="008F0218"/>
    <w:pPr>
      <w:keepNext/>
      <w:spacing w:before="160" w:after="120"/>
      <w:ind w:left="567"/>
      <w:outlineLvl w:val="4"/>
    </w:pPr>
    <w:rPr>
      <w:rFonts w:ascii="Arial" w:hAnsi="Arial"/>
      <w:szCs w:val="20"/>
      <w:u w:val="single"/>
    </w:rPr>
  </w:style>
  <w:style w:type="paragraph" w:styleId="Nagwek6">
    <w:name w:val="heading 6"/>
    <w:basedOn w:val="Normalny"/>
    <w:next w:val="Normalny"/>
    <w:link w:val="Nagwek6Znak"/>
    <w:qFormat/>
    <w:rsid w:val="008F0218"/>
    <w:pPr>
      <w:keepNext/>
      <w:tabs>
        <w:tab w:val="left" w:pos="1458"/>
        <w:tab w:val="left" w:pos="3678"/>
        <w:tab w:val="left" w:pos="6229"/>
        <w:tab w:val="left" w:pos="8237"/>
        <w:tab w:val="left" w:pos="9371"/>
      </w:tabs>
      <w:ind w:left="-8"/>
      <w:outlineLvl w:val="5"/>
    </w:pPr>
    <w:rPr>
      <w:rFonts w:ascii="Arial" w:hAnsi="Arial" w:cs="Arial"/>
      <w:b/>
      <w:bCs/>
      <w:szCs w:val="20"/>
    </w:rPr>
  </w:style>
  <w:style w:type="paragraph" w:styleId="Nagwek7">
    <w:name w:val="heading 7"/>
    <w:basedOn w:val="Normalny"/>
    <w:next w:val="Normalny"/>
    <w:qFormat/>
    <w:rsid w:val="008F0218"/>
    <w:pPr>
      <w:numPr>
        <w:numId w:val="1"/>
      </w:numPr>
      <w:spacing w:before="240" w:after="60"/>
      <w:outlineLvl w:val="6"/>
    </w:pPr>
  </w:style>
  <w:style w:type="paragraph" w:styleId="Nagwek8">
    <w:name w:val="heading 8"/>
    <w:basedOn w:val="Normalny"/>
    <w:next w:val="Normalny"/>
    <w:link w:val="Nagwek8Znak"/>
    <w:qFormat/>
    <w:rsid w:val="008F0218"/>
    <w:pPr>
      <w:keepNext/>
      <w:jc w:val="center"/>
      <w:outlineLvl w:val="7"/>
    </w:pPr>
    <w:rPr>
      <w:rFonts w:ascii="Arial" w:hAnsi="Arial" w:cs="Arial"/>
    </w:rPr>
  </w:style>
  <w:style w:type="paragraph" w:styleId="Nagwek9">
    <w:name w:val="heading 9"/>
    <w:basedOn w:val="Normalny"/>
    <w:next w:val="Normalny"/>
    <w:qFormat/>
    <w:rsid w:val="008F0218"/>
    <w:pPr>
      <w:keepNext/>
      <w:jc w:val="right"/>
      <w:outlineLvl w:val="8"/>
    </w:pPr>
    <w:rPr>
      <w:rFonts w:ascii="Arial" w:hAnsi="Arial" w:cs="Arial"/>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8F0218"/>
    <w:pPr>
      <w:tabs>
        <w:tab w:val="center" w:pos="4536"/>
        <w:tab w:val="right" w:pos="9072"/>
      </w:tabs>
    </w:pPr>
    <w:rPr>
      <w:sz w:val="20"/>
      <w:szCs w:val="20"/>
    </w:rPr>
  </w:style>
  <w:style w:type="paragraph" w:styleId="Tekstpodstawowy">
    <w:name w:val="Body Text"/>
    <w:basedOn w:val="Normalny"/>
    <w:link w:val="TekstpodstawowyZnak"/>
    <w:rsid w:val="008F0218"/>
    <w:rPr>
      <w:rFonts w:ascii="Arial" w:hAnsi="Arial"/>
      <w:szCs w:val="20"/>
    </w:rPr>
  </w:style>
  <w:style w:type="paragraph" w:styleId="Tekstpodstawowywcity">
    <w:name w:val="Body Text Indent"/>
    <w:basedOn w:val="Normalny"/>
    <w:link w:val="TekstpodstawowywcityZnak"/>
    <w:rsid w:val="008F0218"/>
    <w:pPr>
      <w:ind w:left="567"/>
      <w:jc w:val="both"/>
    </w:pPr>
    <w:rPr>
      <w:rFonts w:ascii="Arial" w:hAnsi="Arial"/>
      <w:szCs w:val="20"/>
    </w:rPr>
  </w:style>
  <w:style w:type="paragraph" w:styleId="Tekstpodstawowywcity2">
    <w:name w:val="Body Text Indent 2"/>
    <w:basedOn w:val="Normalny"/>
    <w:rsid w:val="008F0218"/>
    <w:pPr>
      <w:ind w:left="709"/>
      <w:jc w:val="both"/>
    </w:pPr>
    <w:rPr>
      <w:rFonts w:ascii="Arial" w:hAnsi="Arial" w:cs="Arial"/>
      <w:szCs w:val="20"/>
    </w:rPr>
  </w:style>
  <w:style w:type="paragraph" w:styleId="Tekstpodstawowywcity3">
    <w:name w:val="Body Text Indent 3"/>
    <w:basedOn w:val="Normalny"/>
    <w:rsid w:val="008F0218"/>
    <w:pPr>
      <w:ind w:left="709"/>
    </w:pPr>
    <w:rPr>
      <w:rFonts w:ascii="Arial" w:hAnsi="Arial" w:cs="Arial"/>
      <w:szCs w:val="20"/>
    </w:rPr>
  </w:style>
  <w:style w:type="paragraph" w:styleId="Tekstpodstawowy2">
    <w:name w:val="Body Text 2"/>
    <w:basedOn w:val="Normalny"/>
    <w:link w:val="Tekstpodstawowy2Znak"/>
    <w:rsid w:val="008F0218"/>
    <w:pPr>
      <w:spacing w:line="360" w:lineRule="auto"/>
      <w:jc w:val="both"/>
    </w:pPr>
    <w:rPr>
      <w:rFonts w:ascii="Arial" w:hAnsi="Arial" w:cs="Arial"/>
      <w:szCs w:val="20"/>
    </w:rPr>
  </w:style>
  <w:style w:type="paragraph" w:customStyle="1" w:styleId="Tabela">
    <w:name w:val="Tabela"/>
    <w:next w:val="Normalny"/>
    <w:rsid w:val="008F0218"/>
    <w:pPr>
      <w:overflowPunct w:val="0"/>
      <w:autoSpaceDE w:val="0"/>
      <w:autoSpaceDN w:val="0"/>
      <w:adjustRightInd w:val="0"/>
      <w:textAlignment w:val="baseline"/>
    </w:pPr>
    <w:rPr>
      <w:rFonts w:ascii="Courier New" w:hAnsi="Courier New"/>
    </w:rPr>
  </w:style>
  <w:style w:type="paragraph" w:styleId="Tekstpodstawowy3">
    <w:name w:val="Body Text 3"/>
    <w:basedOn w:val="Normalny"/>
    <w:rsid w:val="008F0218"/>
    <w:rPr>
      <w:color w:val="808000"/>
    </w:rPr>
  </w:style>
  <w:style w:type="paragraph" w:styleId="Stopka">
    <w:name w:val="footer"/>
    <w:basedOn w:val="Normalny"/>
    <w:link w:val="StopkaZnak"/>
    <w:uiPriority w:val="99"/>
    <w:rsid w:val="008F0218"/>
    <w:pPr>
      <w:tabs>
        <w:tab w:val="center" w:pos="4536"/>
        <w:tab w:val="right" w:pos="9072"/>
      </w:tabs>
    </w:pPr>
    <w:rPr>
      <w:sz w:val="20"/>
      <w:szCs w:val="20"/>
    </w:rPr>
  </w:style>
  <w:style w:type="paragraph" w:styleId="Lista">
    <w:name w:val="List"/>
    <w:basedOn w:val="Normalny"/>
    <w:rsid w:val="008F0218"/>
    <w:pPr>
      <w:ind w:left="283" w:hanging="283"/>
    </w:pPr>
  </w:style>
  <w:style w:type="paragraph" w:styleId="Lista2">
    <w:name w:val="List 2"/>
    <w:basedOn w:val="Normalny"/>
    <w:rsid w:val="008F0218"/>
    <w:pPr>
      <w:ind w:left="566" w:hanging="283"/>
    </w:pPr>
  </w:style>
  <w:style w:type="paragraph" w:styleId="Listapunktowana2">
    <w:name w:val="List Bullet 2"/>
    <w:basedOn w:val="Normalny"/>
    <w:autoRedefine/>
    <w:rsid w:val="00983340"/>
    <w:pPr>
      <w:tabs>
        <w:tab w:val="left" w:pos="1440"/>
      </w:tabs>
      <w:ind w:left="1440" w:hanging="360"/>
    </w:pPr>
  </w:style>
  <w:style w:type="paragraph" w:styleId="Listapunktowana3">
    <w:name w:val="List Bullet 3"/>
    <w:basedOn w:val="Normalny"/>
    <w:autoRedefine/>
    <w:rsid w:val="008F0218"/>
    <w:pPr>
      <w:numPr>
        <w:numId w:val="2"/>
      </w:numPr>
    </w:pPr>
  </w:style>
  <w:style w:type="paragraph" w:styleId="Lista-kontynuacja2">
    <w:name w:val="List Continue 2"/>
    <w:basedOn w:val="Normalny"/>
    <w:rsid w:val="008F0218"/>
    <w:pPr>
      <w:spacing w:after="120"/>
      <w:ind w:left="566"/>
    </w:pPr>
  </w:style>
  <w:style w:type="paragraph" w:styleId="Lista-kontynuacja3">
    <w:name w:val="List Continue 3"/>
    <w:basedOn w:val="Normalny"/>
    <w:rsid w:val="008F0218"/>
    <w:pPr>
      <w:spacing w:after="120"/>
      <w:ind w:left="849"/>
    </w:pPr>
  </w:style>
  <w:style w:type="paragraph" w:styleId="Legenda">
    <w:name w:val="caption"/>
    <w:aliases w:val="Podpis pod rysunkiem,Nagłówek Tabeli,Nag3ówek Tabeli,Podpis pod obiektem rys,Tabela nr"/>
    <w:basedOn w:val="Normalny"/>
    <w:next w:val="Normalny"/>
    <w:qFormat/>
    <w:rsid w:val="008F0218"/>
    <w:pPr>
      <w:spacing w:before="120" w:after="120"/>
    </w:pPr>
    <w:rPr>
      <w:b/>
      <w:bCs/>
      <w:sz w:val="20"/>
      <w:szCs w:val="20"/>
    </w:rPr>
  </w:style>
  <w:style w:type="character" w:styleId="Numerstrony">
    <w:name w:val="page number"/>
    <w:basedOn w:val="Domylnaczcionkaakapitu"/>
    <w:rsid w:val="008F0218"/>
  </w:style>
  <w:style w:type="paragraph" w:styleId="Tekstprzypisukocowego">
    <w:name w:val="endnote text"/>
    <w:basedOn w:val="Normalny"/>
    <w:rsid w:val="008F0218"/>
    <w:rPr>
      <w:sz w:val="20"/>
      <w:szCs w:val="20"/>
    </w:rPr>
  </w:style>
  <w:style w:type="character" w:customStyle="1" w:styleId="WW8Num5z0">
    <w:name w:val="WW8Num5z0"/>
    <w:rsid w:val="008F0218"/>
    <w:rPr>
      <w:rFonts w:ascii="Symbol" w:hAnsi="Symbol" w:cs="Times New Roman"/>
    </w:rPr>
  </w:style>
  <w:style w:type="character" w:customStyle="1" w:styleId="WW8Num6z0">
    <w:name w:val="WW8Num6z0"/>
    <w:rsid w:val="008F0218"/>
    <w:rPr>
      <w:rFonts w:ascii="Symbol" w:hAnsi="Symbol" w:cs="Times New Roman"/>
    </w:rPr>
  </w:style>
  <w:style w:type="character" w:customStyle="1" w:styleId="WW8Num7z0">
    <w:name w:val="WW8Num7z0"/>
    <w:rsid w:val="008F0218"/>
    <w:rPr>
      <w:rFonts w:ascii="Symbol" w:hAnsi="Symbol" w:cs="Times New Roman"/>
    </w:rPr>
  </w:style>
  <w:style w:type="character" w:customStyle="1" w:styleId="WW8Num8z0">
    <w:name w:val="WW8Num8z0"/>
    <w:rsid w:val="008F0218"/>
    <w:rPr>
      <w:rFonts w:ascii="Symbol" w:hAnsi="Symbol" w:cs="Times New Roman"/>
    </w:rPr>
  </w:style>
  <w:style w:type="character" w:customStyle="1" w:styleId="WW8Num10z0">
    <w:name w:val="WW8Num10z0"/>
    <w:rsid w:val="008F0218"/>
    <w:rPr>
      <w:rFonts w:ascii="Symbol" w:hAnsi="Symbol" w:cs="Times New Roman"/>
    </w:rPr>
  </w:style>
  <w:style w:type="character" w:customStyle="1" w:styleId="WW8Num15z0">
    <w:name w:val="WW8Num15z0"/>
    <w:rsid w:val="008F0218"/>
    <w:rPr>
      <w:rFonts w:ascii="Symbol" w:hAnsi="Symbol"/>
      <w:sz w:val="20"/>
    </w:rPr>
  </w:style>
  <w:style w:type="character" w:customStyle="1" w:styleId="WW8Num15z1">
    <w:name w:val="WW8Num15z1"/>
    <w:rsid w:val="008F0218"/>
    <w:rPr>
      <w:rFonts w:ascii="Courier New" w:hAnsi="Courier New"/>
    </w:rPr>
  </w:style>
  <w:style w:type="character" w:customStyle="1" w:styleId="WW8Num15z2">
    <w:name w:val="WW8Num15z2"/>
    <w:rsid w:val="008F0218"/>
    <w:rPr>
      <w:rFonts w:ascii="Wingdings" w:hAnsi="Wingdings"/>
    </w:rPr>
  </w:style>
  <w:style w:type="character" w:customStyle="1" w:styleId="WW8Num15z3">
    <w:name w:val="WW8Num15z3"/>
    <w:rsid w:val="008F0218"/>
    <w:rPr>
      <w:rFonts w:ascii="Symbol" w:hAnsi="Symbol"/>
    </w:rPr>
  </w:style>
  <w:style w:type="character" w:customStyle="1" w:styleId="WW8Num24z0">
    <w:name w:val="WW8Num24z0"/>
    <w:rsid w:val="008F0218"/>
    <w:rPr>
      <w:rFonts w:ascii="Times New Roman" w:eastAsia="Times New Roman" w:hAnsi="Times New Roman" w:cs="Times New Roman"/>
    </w:rPr>
  </w:style>
  <w:style w:type="character" w:customStyle="1" w:styleId="WW8Num24z1">
    <w:name w:val="WW8Num24z1"/>
    <w:rsid w:val="008F0218"/>
    <w:rPr>
      <w:rFonts w:ascii="Courier New" w:hAnsi="Courier New"/>
    </w:rPr>
  </w:style>
  <w:style w:type="character" w:customStyle="1" w:styleId="WW8Num24z2">
    <w:name w:val="WW8Num24z2"/>
    <w:rsid w:val="008F0218"/>
    <w:rPr>
      <w:rFonts w:ascii="Wingdings" w:hAnsi="Wingdings"/>
    </w:rPr>
  </w:style>
  <w:style w:type="character" w:customStyle="1" w:styleId="WW8Num24z3">
    <w:name w:val="WW8Num24z3"/>
    <w:rsid w:val="008F0218"/>
    <w:rPr>
      <w:rFonts w:ascii="Symbol" w:hAnsi="Symbol"/>
    </w:rPr>
  </w:style>
  <w:style w:type="character" w:customStyle="1" w:styleId="WW8Num27z0">
    <w:name w:val="WW8Num27z0"/>
    <w:rsid w:val="008F0218"/>
    <w:rPr>
      <w:b/>
    </w:rPr>
  </w:style>
  <w:style w:type="character" w:customStyle="1" w:styleId="WW8Num28z0">
    <w:name w:val="WW8Num28z0"/>
    <w:rsid w:val="008F0218"/>
    <w:rPr>
      <w:rFonts w:ascii="Times New Roman" w:eastAsia="Times New Roman" w:hAnsi="Times New Roman" w:cs="Times New Roman"/>
    </w:rPr>
  </w:style>
  <w:style w:type="character" w:customStyle="1" w:styleId="WW8Num28z1">
    <w:name w:val="WW8Num28z1"/>
    <w:rsid w:val="008F0218"/>
    <w:rPr>
      <w:rFonts w:ascii="Courier New" w:hAnsi="Courier New"/>
    </w:rPr>
  </w:style>
  <w:style w:type="character" w:customStyle="1" w:styleId="WW8Num28z2">
    <w:name w:val="WW8Num28z2"/>
    <w:rsid w:val="008F0218"/>
    <w:rPr>
      <w:rFonts w:ascii="Wingdings" w:hAnsi="Wingdings"/>
    </w:rPr>
  </w:style>
  <w:style w:type="character" w:customStyle="1" w:styleId="WW8Num28z3">
    <w:name w:val="WW8Num28z3"/>
    <w:rsid w:val="008F0218"/>
    <w:rPr>
      <w:rFonts w:ascii="Symbol" w:hAnsi="Symbol"/>
    </w:rPr>
  </w:style>
  <w:style w:type="character" w:customStyle="1" w:styleId="WW8Num29z0">
    <w:name w:val="WW8Num29z0"/>
    <w:rsid w:val="008F0218"/>
    <w:rPr>
      <w:rFonts w:ascii="Symbol" w:hAnsi="Symbol"/>
      <w:sz w:val="20"/>
    </w:rPr>
  </w:style>
  <w:style w:type="character" w:customStyle="1" w:styleId="WW8Num30z0">
    <w:name w:val="WW8Num30z0"/>
    <w:rsid w:val="008F0218"/>
    <w:rPr>
      <w:b/>
    </w:rPr>
  </w:style>
  <w:style w:type="character" w:customStyle="1" w:styleId="WW8Num31z0">
    <w:name w:val="WW8Num31z0"/>
    <w:rsid w:val="008F0218"/>
    <w:rPr>
      <w:rFonts w:ascii="Symbol" w:hAnsi="Symbol"/>
      <w:sz w:val="20"/>
    </w:rPr>
  </w:style>
  <w:style w:type="character" w:customStyle="1" w:styleId="WW8Num31z1">
    <w:name w:val="WW8Num31z1"/>
    <w:rsid w:val="008F0218"/>
    <w:rPr>
      <w:rFonts w:ascii="Courier New" w:hAnsi="Courier New"/>
    </w:rPr>
  </w:style>
  <w:style w:type="character" w:customStyle="1" w:styleId="WW8Num31z2">
    <w:name w:val="WW8Num31z2"/>
    <w:rsid w:val="008F0218"/>
    <w:rPr>
      <w:rFonts w:ascii="Wingdings" w:hAnsi="Wingdings"/>
    </w:rPr>
  </w:style>
  <w:style w:type="character" w:customStyle="1" w:styleId="WW8Num31z3">
    <w:name w:val="WW8Num31z3"/>
    <w:rsid w:val="008F0218"/>
    <w:rPr>
      <w:rFonts w:ascii="Symbol" w:hAnsi="Symbol"/>
    </w:rPr>
  </w:style>
  <w:style w:type="character" w:customStyle="1" w:styleId="WW8Num37z1">
    <w:name w:val="WW8Num37z1"/>
    <w:rsid w:val="008F0218"/>
    <w:rPr>
      <w:rFonts w:ascii="Symbol" w:hAnsi="Symbol"/>
      <w:color w:val="auto"/>
      <w:sz w:val="20"/>
    </w:rPr>
  </w:style>
  <w:style w:type="character" w:customStyle="1" w:styleId="WW8Num37z2">
    <w:name w:val="WW8Num37z2"/>
    <w:rsid w:val="008F0218"/>
    <w:rPr>
      <w:rFonts w:ascii="Times New Roman" w:eastAsia="Times New Roman" w:hAnsi="Times New Roman" w:cs="Times New Roman"/>
    </w:rPr>
  </w:style>
  <w:style w:type="character" w:customStyle="1" w:styleId="WW8Num38z0">
    <w:name w:val="WW8Num38z0"/>
    <w:rsid w:val="008F0218"/>
    <w:rPr>
      <w:b/>
    </w:rPr>
  </w:style>
  <w:style w:type="character" w:customStyle="1" w:styleId="WW-Domylnaczcionkaakapitu">
    <w:name w:val="WW-Domyślna czcionka akapitu"/>
    <w:rsid w:val="008F0218"/>
  </w:style>
  <w:style w:type="paragraph" w:styleId="Podpis">
    <w:name w:val="Signature"/>
    <w:basedOn w:val="Normalny"/>
    <w:rsid w:val="008F0218"/>
    <w:pPr>
      <w:widowControl w:val="0"/>
      <w:suppressLineNumbers/>
      <w:suppressAutoHyphens/>
      <w:autoSpaceDE w:val="0"/>
      <w:spacing w:before="120" w:after="120"/>
    </w:pPr>
    <w:rPr>
      <w:rFonts w:cs="Tahoma"/>
      <w:i/>
      <w:iCs/>
      <w:sz w:val="20"/>
      <w:szCs w:val="20"/>
    </w:rPr>
  </w:style>
  <w:style w:type="paragraph" w:customStyle="1" w:styleId="Indeks">
    <w:name w:val="Indeks"/>
    <w:basedOn w:val="Normalny"/>
    <w:rsid w:val="008F0218"/>
    <w:pPr>
      <w:widowControl w:val="0"/>
      <w:suppressLineNumbers/>
      <w:suppressAutoHyphens/>
      <w:autoSpaceDE w:val="0"/>
      <w:spacing w:after="60"/>
    </w:pPr>
    <w:rPr>
      <w:rFonts w:cs="Tahoma"/>
      <w:sz w:val="20"/>
      <w:szCs w:val="20"/>
    </w:rPr>
  </w:style>
  <w:style w:type="paragraph" w:customStyle="1" w:styleId="WW-Tekstpodstawowywcity2">
    <w:name w:val="WW-Tekst podstawowy wcięty 2"/>
    <w:basedOn w:val="Normalny"/>
    <w:rsid w:val="008F0218"/>
    <w:pPr>
      <w:widowControl w:val="0"/>
      <w:suppressAutoHyphens/>
      <w:autoSpaceDE w:val="0"/>
      <w:spacing w:after="60"/>
      <w:ind w:firstLine="720"/>
    </w:pPr>
    <w:rPr>
      <w:sz w:val="28"/>
      <w:szCs w:val="20"/>
    </w:rPr>
  </w:style>
  <w:style w:type="paragraph" w:customStyle="1" w:styleId="WW-Tekstpodstawowywcity3">
    <w:name w:val="WW-Tekst podstawowy wcięty 3"/>
    <w:basedOn w:val="Normalny"/>
    <w:rsid w:val="008F0218"/>
    <w:pPr>
      <w:widowControl w:val="0"/>
      <w:suppressAutoHyphens/>
      <w:autoSpaceDE w:val="0"/>
      <w:spacing w:after="60" w:line="312" w:lineRule="auto"/>
      <w:ind w:firstLine="708"/>
    </w:pPr>
    <w:rPr>
      <w:sz w:val="20"/>
      <w:szCs w:val="20"/>
    </w:rPr>
  </w:style>
  <w:style w:type="paragraph" w:customStyle="1" w:styleId="WW-Tekstpodstawowy2">
    <w:name w:val="WW-Tekst podstawowy 2"/>
    <w:basedOn w:val="Normalny"/>
    <w:rsid w:val="008F0218"/>
    <w:pPr>
      <w:widowControl w:val="0"/>
      <w:suppressAutoHyphens/>
      <w:autoSpaceDE w:val="0"/>
      <w:spacing w:after="60" w:line="312" w:lineRule="auto"/>
      <w:jc w:val="center"/>
    </w:pPr>
    <w:rPr>
      <w:sz w:val="20"/>
      <w:szCs w:val="20"/>
    </w:rPr>
  </w:style>
  <w:style w:type="paragraph" w:customStyle="1" w:styleId="WW-Tekstpodstawowy3">
    <w:name w:val="WW-Tekst podstawowy 3"/>
    <w:basedOn w:val="Normalny"/>
    <w:rsid w:val="008F0218"/>
    <w:pPr>
      <w:widowControl w:val="0"/>
      <w:suppressAutoHyphens/>
      <w:autoSpaceDE w:val="0"/>
      <w:spacing w:after="60"/>
    </w:pPr>
    <w:rPr>
      <w:b/>
      <w:sz w:val="28"/>
      <w:szCs w:val="20"/>
    </w:rPr>
  </w:style>
  <w:style w:type="paragraph" w:customStyle="1" w:styleId="Normalny1">
    <w:name w:val="Normalny1"/>
    <w:basedOn w:val="Normalny"/>
    <w:rsid w:val="008F0218"/>
    <w:pPr>
      <w:widowControl w:val="0"/>
      <w:suppressAutoHyphens/>
      <w:autoSpaceDE w:val="0"/>
      <w:spacing w:after="60"/>
    </w:pPr>
    <w:rPr>
      <w:sz w:val="20"/>
      <w:szCs w:val="20"/>
    </w:rPr>
  </w:style>
  <w:style w:type="paragraph" w:customStyle="1" w:styleId="Zawartoramki">
    <w:name w:val="Zawartość ramki"/>
    <w:basedOn w:val="Tekstpodstawowy"/>
    <w:rsid w:val="008F0218"/>
    <w:pPr>
      <w:widowControl w:val="0"/>
      <w:suppressAutoHyphens/>
      <w:autoSpaceDE w:val="0"/>
      <w:spacing w:after="60"/>
    </w:pPr>
    <w:rPr>
      <w:rFonts w:ascii="Times New Roman" w:hAnsi="Times New Roman"/>
      <w:b/>
      <w:sz w:val="20"/>
    </w:rPr>
  </w:style>
  <w:style w:type="paragraph" w:customStyle="1" w:styleId="Zawartotabeli">
    <w:name w:val="Zawartość tabeli"/>
    <w:basedOn w:val="Tekstpodstawowy"/>
    <w:rsid w:val="008F0218"/>
    <w:pPr>
      <w:widowControl w:val="0"/>
      <w:suppressLineNumbers/>
      <w:suppressAutoHyphens/>
      <w:autoSpaceDE w:val="0"/>
      <w:spacing w:after="60"/>
    </w:pPr>
    <w:rPr>
      <w:rFonts w:ascii="Times New Roman" w:hAnsi="Times New Roman"/>
      <w:b/>
      <w:sz w:val="20"/>
    </w:rPr>
  </w:style>
  <w:style w:type="paragraph" w:customStyle="1" w:styleId="Nagwektabeli">
    <w:name w:val="Nagłówek tabeli"/>
    <w:basedOn w:val="Zawartotabeli"/>
    <w:rsid w:val="008F0218"/>
    <w:pPr>
      <w:jc w:val="center"/>
    </w:pPr>
    <w:rPr>
      <w:bCs/>
      <w:i/>
      <w:iCs/>
    </w:rPr>
  </w:style>
  <w:style w:type="paragraph" w:styleId="Tytu">
    <w:name w:val="Title"/>
    <w:basedOn w:val="Normalny"/>
    <w:link w:val="TytuZnak"/>
    <w:qFormat/>
    <w:rsid w:val="008F0218"/>
    <w:pPr>
      <w:widowControl w:val="0"/>
      <w:suppressAutoHyphens/>
      <w:autoSpaceDE w:val="0"/>
      <w:spacing w:after="60" w:line="24" w:lineRule="atLeast"/>
      <w:jc w:val="center"/>
    </w:pPr>
    <w:rPr>
      <w:b/>
      <w:bCs/>
      <w:szCs w:val="20"/>
    </w:rPr>
  </w:style>
  <w:style w:type="paragraph" w:customStyle="1" w:styleId="Zwyky">
    <w:name w:val="Zwykły"/>
    <w:basedOn w:val="Normalny"/>
    <w:rsid w:val="008F0218"/>
    <w:pPr>
      <w:autoSpaceDE w:val="0"/>
      <w:autoSpaceDN w:val="0"/>
      <w:adjustRightInd w:val="0"/>
      <w:spacing w:after="120"/>
      <w:jc w:val="both"/>
    </w:pPr>
    <w:rPr>
      <w:rFonts w:ascii="Arial" w:hAnsi="Arial" w:cs="Arial"/>
      <w:sz w:val="20"/>
    </w:rPr>
  </w:style>
  <w:style w:type="character" w:styleId="Odwoanieprzypisukocowego">
    <w:name w:val="endnote reference"/>
    <w:uiPriority w:val="99"/>
    <w:semiHidden/>
    <w:rsid w:val="008F0218"/>
    <w:rPr>
      <w:vertAlign w:val="superscript"/>
    </w:rPr>
  </w:style>
  <w:style w:type="paragraph" w:styleId="Tekstblokowy">
    <w:name w:val="Block Text"/>
    <w:basedOn w:val="Normalny"/>
    <w:rsid w:val="008F0218"/>
    <w:pPr>
      <w:tabs>
        <w:tab w:val="left" w:pos="9540"/>
      </w:tabs>
      <w:spacing w:after="100" w:line="276" w:lineRule="auto"/>
      <w:ind w:left="900" w:right="98"/>
      <w:jc w:val="both"/>
    </w:pPr>
    <w:rPr>
      <w:rFonts w:ascii="Arial" w:hAnsi="Arial" w:cs="Arial"/>
    </w:rPr>
  </w:style>
  <w:style w:type="paragraph" w:styleId="Tekstdymka">
    <w:name w:val="Balloon Text"/>
    <w:basedOn w:val="Normalny"/>
    <w:rsid w:val="00F94B34"/>
    <w:rPr>
      <w:rFonts w:ascii="Tahoma" w:hAnsi="Tahoma" w:cs="Tahoma"/>
      <w:sz w:val="16"/>
      <w:szCs w:val="16"/>
    </w:rPr>
  </w:style>
  <w:style w:type="paragraph" w:customStyle="1" w:styleId="OPIS">
    <w:name w:val="OPIS"/>
    <w:autoRedefine/>
    <w:rsid w:val="006103ED"/>
    <w:pPr>
      <w:tabs>
        <w:tab w:val="left" w:pos="1260"/>
        <w:tab w:val="left" w:pos="6360"/>
      </w:tabs>
      <w:spacing w:line="360" w:lineRule="auto"/>
    </w:pPr>
    <w:rPr>
      <w:sz w:val="24"/>
      <w:szCs w:val="24"/>
    </w:rPr>
  </w:style>
  <w:style w:type="paragraph" w:styleId="Lista3">
    <w:name w:val="List 3"/>
    <w:basedOn w:val="Normalny"/>
    <w:rsid w:val="00F543A9"/>
    <w:pPr>
      <w:ind w:left="849" w:hanging="283"/>
    </w:pPr>
  </w:style>
  <w:style w:type="paragraph" w:styleId="Listapunktowana4">
    <w:name w:val="List Bullet 4"/>
    <w:basedOn w:val="Normalny"/>
    <w:rsid w:val="00F543A9"/>
    <w:pPr>
      <w:numPr>
        <w:numId w:val="3"/>
      </w:numPr>
    </w:pPr>
  </w:style>
  <w:style w:type="paragraph" w:styleId="Tekstpodstawowyzwciciem2">
    <w:name w:val="Body Text First Indent 2"/>
    <w:basedOn w:val="Tekstpodstawowywcity"/>
    <w:link w:val="Tekstpodstawowyzwciciem2Znak"/>
    <w:rsid w:val="00F543A9"/>
    <w:pPr>
      <w:spacing w:after="120"/>
      <w:ind w:left="283" w:firstLine="210"/>
      <w:jc w:val="left"/>
    </w:pPr>
    <w:rPr>
      <w:rFonts w:ascii="Times New Roman" w:hAnsi="Times New Roman"/>
      <w:szCs w:val="24"/>
    </w:rPr>
  </w:style>
  <w:style w:type="character" w:customStyle="1" w:styleId="Tekstpodstawowyzwciciem2Znak">
    <w:name w:val="Tekst podstawowy z wcięciem 2 Znak"/>
    <w:link w:val="Tekstpodstawowyzwciciem2"/>
    <w:rsid w:val="00F543A9"/>
    <w:rPr>
      <w:sz w:val="24"/>
      <w:szCs w:val="24"/>
      <w:lang w:val="pl-PL" w:eastAsia="pl-PL" w:bidi="ar-SA"/>
    </w:rPr>
  </w:style>
  <w:style w:type="table" w:styleId="Tabela-Siatka">
    <w:name w:val="Table Grid"/>
    <w:basedOn w:val="Standardowy"/>
    <w:rsid w:val="00F5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Single">
    <w:name w:val="Body Single"/>
    <w:rsid w:val="00DA2F8C"/>
    <w:pPr>
      <w:suppressAutoHyphens/>
      <w:jc w:val="both"/>
    </w:pPr>
    <w:rPr>
      <w:rFonts w:ascii="Arial" w:hAnsi="Arial"/>
      <w:color w:val="000000"/>
      <w:sz w:val="24"/>
      <w:szCs w:val="24"/>
    </w:rPr>
  </w:style>
  <w:style w:type="paragraph" w:styleId="Lista-kontynuacja">
    <w:name w:val="List Continue"/>
    <w:basedOn w:val="Normalny"/>
    <w:rsid w:val="00DA2F8C"/>
    <w:pPr>
      <w:spacing w:after="120"/>
      <w:ind w:left="283"/>
    </w:pPr>
  </w:style>
  <w:style w:type="paragraph" w:styleId="Wcicienormalne">
    <w:name w:val="Normal Indent"/>
    <w:basedOn w:val="Normalny"/>
    <w:rsid w:val="00DA2F8C"/>
    <w:pPr>
      <w:ind w:left="708"/>
    </w:pPr>
  </w:style>
  <w:style w:type="paragraph" w:styleId="Tekstpodstawowyzwciciem">
    <w:name w:val="Body Text First Indent"/>
    <w:basedOn w:val="Tekstpodstawowy"/>
    <w:rsid w:val="00DA2F8C"/>
    <w:pPr>
      <w:spacing w:after="120"/>
      <w:ind w:firstLine="210"/>
    </w:pPr>
    <w:rPr>
      <w:rFonts w:ascii="Times New Roman" w:hAnsi="Times New Roman"/>
      <w:szCs w:val="24"/>
    </w:rPr>
  </w:style>
  <w:style w:type="character" w:customStyle="1" w:styleId="ZnakZnak5">
    <w:name w:val="Znak Znak5"/>
    <w:rsid w:val="00DA2F8C"/>
    <w:rPr>
      <w:rFonts w:ascii="Arial" w:hAnsi="Arial" w:cs="Arial"/>
      <w:sz w:val="24"/>
      <w:lang w:val="pl-PL" w:eastAsia="pl-PL" w:bidi="ar-SA"/>
    </w:rPr>
  </w:style>
  <w:style w:type="character" w:customStyle="1" w:styleId="ZnakZnak4">
    <w:name w:val="Znak Znak4"/>
    <w:rsid w:val="00DA2F8C"/>
    <w:rPr>
      <w:rFonts w:ascii="Arial" w:hAnsi="Arial" w:cs="Arial"/>
      <w:b/>
      <w:bCs/>
      <w:sz w:val="28"/>
      <w:lang w:val="pl-PL" w:eastAsia="pl-PL" w:bidi="ar-SA"/>
    </w:rPr>
  </w:style>
  <w:style w:type="character" w:customStyle="1" w:styleId="ZnakZnak3">
    <w:name w:val="Znak Znak3"/>
    <w:rsid w:val="00DA2F8C"/>
    <w:rPr>
      <w:rFonts w:ascii="Arial" w:hAnsi="Arial" w:cs="Arial"/>
      <w:sz w:val="24"/>
      <w:u w:val="single"/>
      <w:lang w:val="pl-PL" w:eastAsia="pl-PL" w:bidi="ar-SA"/>
    </w:rPr>
  </w:style>
  <w:style w:type="character" w:customStyle="1" w:styleId="ZnakZnak2">
    <w:name w:val="Znak Znak2"/>
    <w:rsid w:val="00DA2F8C"/>
    <w:rPr>
      <w:rFonts w:ascii="Arial" w:hAnsi="Arial" w:cs="Arial"/>
      <w:b/>
      <w:bCs/>
      <w:sz w:val="24"/>
      <w:lang w:val="pl-PL" w:eastAsia="pl-PL" w:bidi="ar-SA"/>
    </w:rPr>
  </w:style>
  <w:style w:type="character" w:customStyle="1" w:styleId="ZnakZnak1">
    <w:name w:val="Znak Znak1"/>
    <w:rsid w:val="00DA2F8C"/>
    <w:rPr>
      <w:rFonts w:ascii="Arial" w:hAnsi="Arial" w:cs="Arial"/>
      <w:sz w:val="24"/>
      <w:lang w:val="pl-PL" w:eastAsia="pl-PL" w:bidi="ar-SA"/>
    </w:rPr>
  </w:style>
  <w:style w:type="paragraph" w:styleId="Akapitzlist">
    <w:name w:val="List Paragraph"/>
    <w:basedOn w:val="Normalny"/>
    <w:uiPriority w:val="34"/>
    <w:qFormat/>
    <w:rsid w:val="00DA2F8C"/>
    <w:pPr>
      <w:ind w:left="708"/>
    </w:pPr>
  </w:style>
  <w:style w:type="paragraph" w:styleId="Data">
    <w:name w:val="Date"/>
    <w:basedOn w:val="Normalny"/>
    <w:next w:val="Adresnakopercie"/>
    <w:rsid w:val="003251CD"/>
    <w:pPr>
      <w:ind w:firstLine="709"/>
      <w:jc w:val="right"/>
    </w:pPr>
    <w:rPr>
      <w:szCs w:val="20"/>
    </w:rPr>
  </w:style>
  <w:style w:type="paragraph" w:styleId="Adresnakopercie">
    <w:name w:val="envelope address"/>
    <w:basedOn w:val="Normalny"/>
    <w:rsid w:val="003251CD"/>
    <w:pPr>
      <w:framePr w:w="7920" w:h="1980" w:hRule="exact" w:hSpace="141" w:wrap="auto" w:hAnchor="page" w:xAlign="center" w:yAlign="bottom"/>
      <w:ind w:left="2880" w:firstLine="709"/>
      <w:jc w:val="both"/>
    </w:pPr>
    <w:rPr>
      <w:szCs w:val="20"/>
    </w:rPr>
  </w:style>
  <w:style w:type="paragraph" w:customStyle="1" w:styleId="autoropracowania">
    <w:name w:val="autor opracowania"/>
    <w:next w:val="Wcicienormalne"/>
    <w:rsid w:val="003251CD"/>
    <w:pPr>
      <w:spacing w:before="360" w:after="360"/>
      <w:ind w:left="2778"/>
      <w:jc w:val="right"/>
    </w:pPr>
    <w:rPr>
      <w:noProof/>
      <w:sz w:val="24"/>
    </w:rPr>
  </w:style>
  <w:style w:type="paragraph" w:styleId="Podtytu">
    <w:name w:val="Subtitle"/>
    <w:basedOn w:val="Normalny"/>
    <w:qFormat/>
    <w:rsid w:val="003251CD"/>
    <w:pPr>
      <w:spacing w:before="360" w:after="360"/>
      <w:jc w:val="center"/>
    </w:pPr>
    <w:rPr>
      <w:rFonts w:ascii="Arial" w:hAnsi="Arial"/>
      <w:sz w:val="32"/>
      <w:szCs w:val="20"/>
    </w:rPr>
  </w:style>
  <w:style w:type="paragraph" w:styleId="Listapunktowana">
    <w:name w:val="List Bullet"/>
    <w:basedOn w:val="Normalny"/>
    <w:rsid w:val="003251CD"/>
    <w:pPr>
      <w:ind w:left="283" w:hanging="283"/>
      <w:jc w:val="both"/>
    </w:pPr>
    <w:rPr>
      <w:szCs w:val="20"/>
    </w:rPr>
  </w:style>
  <w:style w:type="paragraph" w:customStyle="1" w:styleId="Podtytu2">
    <w:name w:val="Podtytuł2"/>
    <w:basedOn w:val="Podtytu"/>
    <w:next w:val="Normalny"/>
    <w:rsid w:val="003251CD"/>
    <w:pPr>
      <w:pageBreakBefore/>
      <w:pBdr>
        <w:top w:val="single" w:sz="12" w:space="6" w:color="auto"/>
      </w:pBdr>
      <w:spacing w:before="0"/>
      <w:jc w:val="right"/>
    </w:pPr>
    <w:rPr>
      <w:b/>
    </w:rPr>
  </w:style>
  <w:style w:type="paragraph" w:styleId="Spistreci1">
    <w:name w:val="toc 1"/>
    <w:basedOn w:val="Normalny"/>
    <w:next w:val="Normalny"/>
    <w:uiPriority w:val="39"/>
    <w:rsid w:val="003251CD"/>
    <w:pPr>
      <w:tabs>
        <w:tab w:val="right" w:leader="dot" w:pos="9071"/>
      </w:tabs>
      <w:spacing w:before="360"/>
      <w:ind w:firstLine="709"/>
    </w:pPr>
    <w:rPr>
      <w:rFonts w:ascii="Arial" w:hAnsi="Arial"/>
      <w:b/>
      <w:szCs w:val="20"/>
    </w:rPr>
  </w:style>
  <w:style w:type="paragraph" w:customStyle="1" w:styleId="Autorzyprojektu">
    <w:name w:val="Autorzy projektu"/>
    <w:basedOn w:val="Normalny"/>
    <w:rsid w:val="003251CD"/>
    <w:pPr>
      <w:spacing w:before="360" w:after="1200"/>
      <w:ind w:left="1134"/>
    </w:pPr>
    <w:rPr>
      <w:rFonts w:ascii="Arial" w:hAnsi="Arial"/>
      <w:szCs w:val="20"/>
    </w:rPr>
  </w:style>
  <w:style w:type="paragraph" w:styleId="Spistreci2">
    <w:name w:val="toc 2"/>
    <w:basedOn w:val="Normalny"/>
    <w:next w:val="Normalny"/>
    <w:rsid w:val="003251CD"/>
    <w:pPr>
      <w:tabs>
        <w:tab w:val="right" w:leader="dot" w:pos="9071"/>
      </w:tabs>
      <w:ind w:left="238" w:firstLine="709"/>
    </w:pPr>
    <w:rPr>
      <w:rFonts w:ascii="Arial" w:hAnsi="Arial"/>
      <w:b/>
      <w:sz w:val="20"/>
      <w:szCs w:val="20"/>
    </w:rPr>
  </w:style>
  <w:style w:type="paragraph" w:styleId="Spistreci3">
    <w:name w:val="toc 3"/>
    <w:basedOn w:val="Normalny"/>
    <w:next w:val="Normalny"/>
    <w:rsid w:val="003251CD"/>
    <w:pPr>
      <w:tabs>
        <w:tab w:val="right" w:leader="dot" w:pos="9071"/>
      </w:tabs>
      <w:ind w:left="480" w:firstLine="709"/>
    </w:pPr>
    <w:rPr>
      <w:rFonts w:ascii="Arial" w:hAnsi="Arial"/>
      <w:sz w:val="20"/>
      <w:szCs w:val="20"/>
    </w:rPr>
  </w:style>
  <w:style w:type="paragraph" w:styleId="Spistreci4">
    <w:name w:val="toc 4"/>
    <w:basedOn w:val="Normalny"/>
    <w:next w:val="Normalny"/>
    <w:rsid w:val="003251CD"/>
    <w:pPr>
      <w:tabs>
        <w:tab w:val="right" w:pos="9071"/>
      </w:tabs>
      <w:ind w:left="720" w:firstLine="709"/>
    </w:pPr>
    <w:rPr>
      <w:sz w:val="20"/>
      <w:szCs w:val="20"/>
    </w:rPr>
  </w:style>
  <w:style w:type="paragraph" w:styleId="Spistreci5">
    <w:name w:val="toc 5"/>
    <w:basedOn w:val="Normalny"/>
    <w:next w:val="Normalny"/>
    <w:rsid w:val="003251CD"/>
    <w:pPr>
      <w:tabs>
        <w:tab w:val="right" w:pos="9071"/>
      </w:tabs>
      <w:ind w:left="960" w:firstLine="709"/>
    </w:pPr>
    <w:rPr>
      <w:sz w:val="20"/>
      <w:szCs w:val="20"/>
    </w:rPr>
  </w:style>
  <w:style w:type="paragraph" w:styleId="Spistreci6">
    <w:name w:val="toc 6"/>
    <w:basedOn w:val="Normalny"/>
    <w:next w:val="Normalny"/>
    <w:rsid w:val="003251CD"/>
    <w:pPr>
      <w:tabs>
        <w:tab w:val="right" w:pos="9071"/>
      </w:tabs>
      <w:ind w:left="1200" w:firstLine="709"/>
    </w:pPr>
    <w:rPr>
      <w:sz w:val="20"/>
      <w:szCs w:val="20"/>
    </w:rPr>
  </w:style>
  <w:style w:type="paragraph" w:styleId="Spistreci7">
    <w:name w:val="toc 7"/>
    <w:basedOn w:val="Normalny"/>
    <w:next w:val="Normalny"/>
    <w:rsid w:val="003251CD"/>
    <w:pPr>
      <w:tabs>
        <w:tab w:val="right" w:pos="9071"/>
      </w:tabs>
      <w:ind w:left="1440" w:firstLine="709"/>
    </w:pPr>
    <w:rPr>
      <w:sz w:val="20"/>
      <w:szCs w:val="20"/>
    </w:rPr>
  </w:style>
  <w:style w:type="paragraph" w:styleId="Spistreci8">
    <w:name w:val="toc 8"/>
    <w:basedOn w:val="Normalny"/>
    <w:next w:val="Normalny"/>
    <w:rsid w:val="003251CD"/>
    <w:pPr>
      <w:tabs>
        <w:tab w:val="right" w:pos="9071"/>
      </w:tabs>
      <w:ind w:left="1680" w:firstLine="709"/>
    </w:pPr>
    <w:rPr>
      <w:sz w:val="20"/>
      <w:szCs w:val="20"/>
    </w:rPr>
  </w:style>
  <w:style w:type="paragraph" w:styleId="Spistreci9">
    <w:name w:val="toc 9"/>
    <w:basedOn w:val="Normalny"/>
    <w:next w:val="Normalny"/>
    <w:rsid w:val="003251CD"/>
    <w:pPr>
      <w:tabs>
        <w:tab w:val="right" w:pos="9071"/>
      </w:tabs>
      <w:ind w:left="1920" w:firstLine="709"/>
    </w:pPr>
    <w:rPr>
      <w:sz w:val="20"/>
      <w:szCs w:val="20"/>
    </w:rPr>
  </w:style>
  <w:style w:type="character" w:styleId="Odwoaniedokomentarza">
    <w:name w:val="annotation reference"/>
    <w:uiPriority w:val="99"/>
    <w:semiHidden/>
    <w:rsid w:val="003251CD"/>
    <w:rPr>
      <w:sz w:val="16"/>
    </w:rPr>
  </w:style>
  <w:style w:type="paragraph" w:styleId="Indeks6">
    <w:name w:val="index 6"/>
    <w:basedOn w:val="Normalny"/>
    <w:next w:val="Normalny"/>
    <w:semiHidden/>
    <w:rsid w:val="003251CD"/>
    <w:pPr>
      <w:tabs>
        <w:tab w:val="right" w:leader="dot" w:pos="9071"/>
      </w:tabs>
      <w:ind w:left="1440" w:hanging="240"/>
      <w:jc w:val="both"/>
    </w:pPr>
    <w:rPr>
      <w:szCs w:val="20"/>
    </w:rPr>
  </w:style>
  <w:style w:type="paragraph" w:styleId="Listanumerowana">
    <w:name w:val="List Number"/>
    <w:basedOn w:val="Normalny"/>
    <w:rsid w:val="003251CD"/>
    <w:pPr>
      <w:spacing w:before="240" w:after="60"/>
      <w:ind w:left="284" w:hanging="284"/>
    </w:pPr>
    <w:rPr>
      <w:sz w:val="28"/>
      <w:szCs w:val="20"/>
    </w:rPr>
  </w:style>
  <w:style w:type="paragraph" w:customStyle="1" w:styleId="teksttabeli">
    <w:name w:val="tekst tabeli"/>
    <w:basedOn w:val="Normalny"/>
    <w:rsid w:val="003251CD"/>
    <w:rPr>
      <w:szCs w:val="20"/>
    </w:rPr>
  </w:style>
  <w:style w:type="paragraph" w:customStyle="1" w:styleId="tytutabeli">
    <w:name w:val="tytuł tabeli"/>
    <w:basedOn w:val="Normalny"/>
    <w:rsid w:val="003251CD"/>
    <w:pPr>
      <w:jc w:val="center"/>
    </w:pPr>
    <w:rPr>
      <w:rFonts w:ascii="Arial" w:hAnsi="Arial"/>
      <w:b/>
      <w:szCs w:val="20"/>
    </w:rPr>
  </w:style>
  <w:style w:type="paragraph" w:customStyle="1" w:styleId="skala">
    <w:name w:val="skala"/>
    <w:basedOn w:val="teksttabeli"/>
    <w:rsid w:val="003251CD"/>
    <w:pPr>
      <w:ind w:right="227"/>
      <w:jc w:val="right"/>
    </w:pPr>
  </w:style>
  <w:style w:type="paragraph" w:styleId="Tekstkomentarza">
    <w:name w:val="annotation text"/>
    <w:basedOn w:val="Normalny"/>
    <w:link w:val="TekstkomentarzaZnak1"/>
    <w:uiPriority w:val="99"/>
    <w:semiHidden/>
    <w:rsid w:val="003251CD"/>
    <w:pPr>
      <w:ind w:firstLine="709"/>
      <w:jc w:val="both"/>
    </w:pPr>
    <w:rPr>
      <w:sz w:val="20"/>
      <w:szCs w:val="20"/>
    </w:rPr>
  </w:style>
  <w:style w:type="paragraph" w:styleId="Tekstprzypisudolnego">
    <w:name w:val="footnote text"/>
    <w:basedOn w:val="Normalny"/>
    <w:link w:val="TekstprzypisudolnegoZnak"/>
    <w:rsid w:val="003251CD"/>
    <w:pPr>
      <w:ind w:firstLine="709"/>
      <w:jc w:val="both"/>
    </w:pPr>
    <w:rPr>
      <w:sz w:val="20"/>
      <w:szCs w:val="20"/>
    </w:rPr>
  </w:style>
  <w:style w:type="character" w:styleId="Odwoanieprzypisudolnego">
    <w:name w:val="footnote reference"/>
    <w:rsid w:val="003251CD"/>
    <w:rPr>
      <w:vertAlign w:val="superscript"/>
    </w:rPr>
  </w:style>
  <w:style w:type="character" w:styleId="Hipercze">
    <w:name w:val="Hyperlink"/>
    <w:uiPriority w:val="99"/>
    <w:rsid w:val="003251CD"/>
    <w:rPr>
      <w:color w:val="0000FF"/>
      <w:u w:val="single"/>
    </w:rPr>
  </w:style>
  <w:style w:type="numbering" w:styleId="111111">
    <w:name w:val="Outline List 2"/>
    <w:aliases w:val="1.0 / 1.1 / 1.1.1"/>
    <w:basedOn w:val="Bezlisty"/>
    <w:rsid w:val="003251CD"/>
    <w:pPr>
      <w:numPr>
        <w:numId w:val="4"/>
      </w:numPr>
    </w:pPr>
  </w:style>
  <w:style w:type="paragraph" w:customStyle="1" w:styleId="Tekstpodstawowy21">
    <w:name w:val="Tekst podstawowy 21"/>
    <w:basedOn w:val="Normalny"/>
    <w:rsid w:val="00B134A1"/>
    <w:pPr>
      <w:overflowPunct w:val="0"/>
      <w:autoSpaceDE w:val="0"/>
      <w:autoSpaceDN w:val="0"/>
      <w:adjustRightInd w:val="0"/>
      <w:spacing w:line="360" w:lineRule="atLeast"/>
      <w:ind w:firstLine="708"/>
      <w:jc w:val="both"/>
    </w:pPr>
    <w:rPr>
      <w:rFonts w:ascii="Helvetica" w:hAnsi="Helvetica"/>
      <w:szCs w:val="20"/>
    </w:rPr>
  </w:style>
  <w:style w:type="paragraph" w:styleId="NormalnyWeb">
    <w:name w:val="Normal (Web)"/>
    <w:basedOn w:val="Normalny"/>
    <w:rsid w:val="00734E75"/>
    <w:pPr>
      <w:spacing w:before="100" w:beforeAutospacing="1" w:after="100" w:afterAutospacing="1"/>
    </w:pPr>
  </w:style>
  <w:style w:type="paragraph" w:customStyle="1" w:styleId="content1">
    <w:name w:val="content1"/>
    <w:basedOn w:val="Normalny"/>
    <w:rsid w:val="00671A4C"/>
    <w:pPr>
      <w:ind w:right="300"/>
    </w:pPr>
  </w:style>
  <w:style w:type="paragraph" w:customStyle="1" w:styleId="Default">
    <w:name w:val="Default"/>
    <w:rsid w:val="00DF6B35"/>
    <w:pPr>
      <w:autoSpaceDE w:val="0"/>
      <w:autoSpaceDN w:val="0"/>
      <w:adjustRightInd w:val="0"/>
    </w:pPr>
    <w:rPr>
      <w:color w:val="000000"/>
      <w:sz w:val="24"/>
      <w:szCs w:val="24"/>
    </w:rPr>
  </w:style>
  <w:style w:type="character" w:styleId="Pogrubienie">
    <w:name w:val="Strong"/>
    <w:qFormat/>
    <w:rsid w:val="00FA5030"/>
    <w:rPr>
      <w:b/>
      <w:bCs/>
    </w:rPr>
  </w:style>
  <w:style w:type="character" w:customStyle="1" w:styleId="txttext131">
    <w:name w:val="txt_text_131"/>
    <w:rsid w:val="00FA5030"/>
    <w:rPr>
      <w:rFonts w:ascii="Arial" w:hAnsi="Arial" w:cs="Arial" w:hint="default"/>
      <w:color w:val="000000"/>
      <w:sz w:val="20"/>
      <w:szCs w:val="20"/>
    </w:rPr>
  </w:style>
  <w:style w:type="character" w:customStyle="1" w:styleId="Nagwek1Znak">
    <w:name w:val="Nagłówek 1 Znak"/>
    <w:link w:val="Nagwek1"/>
    <w:uiPriority w:val="99"/>
    <w:rsid w:val="00F632C4"/>
    <w:rPr>
      <w:rFonts w:ascii="Arial" w:hAnsi="Arial" w:cs="Arial"/>
      <w:sz w:val="24"/>
    </w:rPr>
  </w:style>
  <w:style w:type="character" w:customStyle="1" w:styleId="Nagwek4Znak">
    <w:name w:val="Nagłówek 4 Znak"/>
    <w:link w:val="Nagwek4"/>
    <w:rsid w:val="00F632C4"/>
    <w:rPr>
      <w:rFonts w:ascii="Arial" w:hAnsi="Arial" w:cs="Arial"/>
      <w:b/>
      <w:bCs/>
      <w:sz w:val="28"/>
    </w:rPr>
  </w:style>
  <w:style w:type="character" w:customStyle="1" w:styleId="TekstpodstawowyZnak">
    <w:name w:val="Tekst podstawowy Znak"/>
    <w:link w:val="Tekstpodstawowy"/>
    <w:rsid w:val="00F632C4"/>
    <w:rPr>
      <w:rFonts w:ascii="Arial" w:hAnsi="Arial" w:cs="Arial"/>
      <w:sz w:val="24"/>
    </w:rPr>
  </w:style>
  <w:style w:type="character" w:customStyle="1" w:styleId="TekstpodstawowywcityZnak">
    <w:name w:val="Tekst podstawowy wcięty Znak"/>
    <w:link w:val="Tekstpodstawowywcity"/>
    <w:rsid w:val="00F632C4"/>
    <w:rPr>
      <w:rFonts w:ascii="Arial" w:hAnsi="Arial" w:cs="Arial"/>
      <w:sz w:val="24"/>
    </w:rPr>
  </w:style>
  <w:style w:type="character" w:customStyle="1" w:styleId="TytuZnak">
    <w:name w:val="Tytuł Znak"/>
    <w:link w:val="Tytu"/>
    <w:rsid w:val="00874CEB"/>
    <w:rPr>
      <w:b/>
      <w:bCs/>
      <w:sz w:val="24"/>
    </w:rPr>
  </w:style>
  <w:style w:type="paragraph" w:customStyle="1" w:styleId="Akapitzlist1">
    <w:name w:val="Akapit z listą1"/>
    <w:basedOn w:val="Normalny"/>
    <w:rsid w:val="004D1A2E"/>
    <w:pPr>
      <w:suppressAutoHyphens/>
      <w:ind w:left="708"/>
    </w:pPr>
    <w:rPr>
      <w:lang w:eastAsia="ar-SA"/>
    </w:rPr>
  </w:style>
  <w:style w:type="paragraph" w:styleId="Bezodstpw">
    <w:name w:val="No Spacing"/>
    <w:qFormat/>
    <w:rsid w:val="005958B5"/>
    <w:pPr>
      <w:suppressAutoHyphens/>
    </w:pPr>
    <w:rPr>
      <w:rFonts w:ascii="Calibri" w:eastAsia="Calibri" w:hAnsi="Calibri" w:cs="Calibri"/>
      <w:sz w:val="22"/>
      <w:szCs w:val="22"/>
      <w:lang w:eastAsia="ar-SA"/>
    </w:rPr>
  </w:style>
  <w:style w:type="paragraph" w:customStyle="1" w:styleId="Artyku">
    <w:name w:val="Artykuł"/>
    <w:rsid w:val="005958B5"/>
    <w:pPr>
      <w:widowControl w:val="0"/>
      <w:suppressAutoHyphens/>
      <w:snapToGrid w:val="0"/>
      <w:spacing w:before="56"/>
      <w:ind w:firstLine="340"/>
      <w:jc w:val="both"/>
    </w:pPr>
    <w:rPr>
      <w:rFonts w:ascii="Arial" w:eastAsia="Arial" w:hAnsi="Arial" w:cs="Arial"/>
      <w:color w:val="000000"/>
      <w:sz w:val="18"/>
      <w:lang w:eastAsia="ar-SA"/>
    </w:rPr>
  </w:style>
  <w:style w:type="paragraph" w:customStyle="1" w:styleId="Standard">
    <w:name w:val="Standard"/>
    <w:rsid w:val="005958B5"/>
    <w:pPr>
      <w:suppressAutoHyphens/>
      <w:textAlignment w:val="baseline"/>
    </w:pPr>
    <w:rPr>
      <w:kern w:val="1"/>
      <w:lang w:eastAsia="ar-SA"/>
    </w:rPr>
  </w:style>
  <w:style w:type="character" w:customStyle="1" w:styleId="WW8Num1z0">
    <w:name w:val="WW8Num1z0"/>
    <w:rsid w:val="00C75AF4"/>
    <w:rPr>
      <w:rFonts w:ascii="Symbol" w:hAnsi="Symbol" w:cs="Symbol"/>
    </w:rPr>
  </w:style>
  <w:style w:type="character" w:customStyle="1" w:styleId="WW8Num2z0">
    <w:name w:val="WW8Num2z0"/>
    <w:rsid w:val="00C75AF4"/>
    <w:rPr>
      <w:rFonts w:ascii="Symbol" w:hAnsi="Symbol" w:cs="Symbol"/>
    </w:rPr>
  </w:style>
  <w:style w:type="character" w:customStyle="1" w:styleId="WW8Num3z0">
    <w:name w:val="WW8Num3z0"/>
    <w:rsid w:val="00C75AF4"/>
    <w:rPr>
      <w:rFonts w:ascii="Symbol" w:hAnsi="Symbol" w:cs="Symbol"/>
    </w:rPr>
  </w:style>
  <w:style w:type="character" w:customStyle="1" w:styleId="WW8Num4z1">
    <w:name w:val="WW8Num4z1"/>
    <w:rsid w:val="00C75AF4"/>
    <w:rPr>
      <w:b/>
    </w:rPr>
  </w:style>
  <w:style w:type="character" w:customStyle="1" w:styleId="WW8Num5z1">
    <w:name w:val="WW8Num5z1"/>
    <w:rsid w:val="00C75AF4"/>
    <w:rPr>
      <w:b/>
    </w:rPr>
  </w:style>
  <w:style w:type="character" w:customStyle="1" w:styleId="WW8Num9z0">
    <w:name w:val="WW8Num9z0"/>
    <w:rsid w:val="00C75AF4"/>
    <w:rPr>
      <w:rFonts w:ascii="OpenSymbol" w:hAnsi="OpenSymbol" w:cs="OpenSymbol"/>
    </w:rPr>
  </w:style>
  <w:style w:type="character" w:customStyle="1" w:styleId="WW8Num12z0">
    <w:name w:val="WW8Num12z0"/>
    <w:rsid w:val="00C75AF4"/>
    <w:rPr>
      <w:rFonts w:ascii="Symbol" w:hAnsi="Symbol" w:cs="Symbol"/>
    </w:rPr>
  </w:style>
  <w:style w:type="character" w:customStyle="1" w:styleId="WW8Num14z0">
    <w:name w:val="WW8Num14z0"/>
    <w:rsid w:val="00C75AF4"/>
    <w:rPr>
      <w:rFonts w:ascii="Symbol" w:hAnsi="Symbol" w:cs="Symbol"/>
    </w:rPr>
  </w:style>
  <w:style w:type="character" w:customStyle="1" w:styleId="WW8Num16z0">
    <w:name w:val="WW8Num16z0"/>
    <w:rsid w:val="00C75AF4"/>
    <w:rPr>
      <w:rFonts w:ascii="Symbol" w:hAnsi="Symbol" w:cs="Times New Roman"/>
    </w:rPr>
  </w:style>
  <w:style w:type="character" w:customStyle="1" w:styleId="WW8Num17z0">
    <w:name w:val="WW8Num17z0"/>
    <w:rsid w:val="00C75AF4"/>
    <w:rPr>
      <w:rFonts w:ascii="Symbol" w:hAnsi="Symbol" w:cs="Symbol"/>
    </w:rPr>
  </w:style>
  <w:style w:type="character" w:customStyle="1" w:styleId="WW8Num19z0">
    <w:name w:val="WW8Num19z0"/>
    <w:rsid w:val="00C75AF4"/>
    <w:rPr>
      <w:u w:val="none"/>
    </w:rPr>
  </w:style>
  <w:style w:type="character" w:customStyle="1" w:styleId="WW8Num20z0">
    <w:name w:val="WW8Num20z0"/>
    <w:rsid w:val="00C75AF4"/>
    <w:rPr>
      <w:u w:val="none"/>
    </w:rPr>
  </w:style>
  <w:style w:type="character" w:customStyle="1" w:styleId="WW8Num21z0">
    <w:name w:val="WW8Num21z0"/>
    <w:rsid w:val="00C75AF4"/>
    <w:rPr>
      <w:rFonts w:ascii="Symbol" w:hAnsi="Symbol" w:cs="Symbol"/>
    </w:rPr>
  </w:style>
  <w:style w:type="character" w:customStyle="1" w:styleId="WW8Num23z1">
    <w:name w:val="WW8Num23z1"/>
    <w:rsid w:val="00C75AF4"/>
    <w:rPr>
      <w:rFonts w:ascii="Times New Roman" w:eastAsia="Times New Roman" w:hAnsi="Times New Roman" w:cs="Times New Roman"/>
      <w:b/>
      <w:sz w:val="24"/>
    </w:rPr>
  </w:style>
  <w:style w:type="character" w:customStyle="1" w:styleId="WW8Num25z0">
    <w:name w:val="WW8Num25z0"/>
    <w:rsid w:val="00C75AF4"/>
    <w:rPr>
      <w:rFonts w:ascii="Symbol" w:hAnsi="Symbol" w:cs="Symbol"/>
    </w:rPr>
  </w:style>
  <w:style w:type="character" w:customStyle="1" w:styleId="Domylnaczcionkaakapitu2">
    <w:name w:val="Domyślna czcionka akapitu2"/>
    <w:rsid w:val="00C75AF4"/>
  </w:style>
  <w:style w:type="character" w:customStyle="1" w:styleId="WW8Num4z0">
    <w:name w:val="WW8Num4z0"/>
    <w:rsid w:val="00C75AF4"/>
    <w:rPr>
      <w:rFonts w:ascii="Times New Roman" w:hAnsi="Times New Roman" w:cs="Times New Roman"/>
    </w:rPr>
  </w:style>
  <w:style w:type="character" w:customStyle="1" w:styleId="WW8Num4z3">
    <w:name w:val="WW8Num4z3"/>
    <w:rsid w:val="00C75AF4"/>
    <w:rPr>
      <w:rFonts w:ascii="Symbol" w:hAnsi="Symbol" w:cs="Symbol"/>
      <w:color w:val="auto"/>
    </w:rPr>
  </w:style>
  <w:style w:type="character" w:customStyle="1" w:styleId="WW8Num6z1">
    <w:name w:val="WW8Num6z1"/>
    <w:rsid w:val="00C75AF4"/>
    <w:rPr>
      <w:b w:val="0"/>
      <w:i w:val="0"/>
    </w:rPr>
  </w:style>
  <w:style w:type="character" w:customStyle="1" w:styleId="WW8Num8z1">
    <w:name w:val="WW8Num8z1"/>
    <w:rsid w:val="00C75AF4"/>
    <w:rPr>
      <w:rFonts w:ascii="Courier New" w:hAnsi="Courier New" w:cs="Courier New"/>
    </w:rPr>
  </w:style>
  <w:style w:type="character" w:customStyle="1" w:styleId="WW8Num8z2">
    <w:name w:val="WW8Num8z2"/>
    <w:rsid w:val="00C75AF4"/>
    <w:rPr>
      <w:rFonts w:ascii="Wingdings" w:hAnsi="Wingdings" w:cs="Wingdings"/>
    </w:rPr>
  </w:style>
  <w:style w:type="character" w:customStyle="1" w:styleId="WW8Num9z1">
    <w:name w:val="WW8Num9z1"/>
    <w:rsid w:val="00C75AF4"/>
    <w:rPr>
      <w:b/>
    </w:rPr>
  </w:style>
  <w:style w:type="character" w:customStyle="1" w:styleId="WW8Num11z0">
    <w:name w:val="WW8Num11z0"/>
    <w:rsid w:val="00C75AF4"/>
    <w:rPr>
      <w:rFonts w:ascii="Arial" w:hAnsi="Arial" w:cs="Arial"/>
      <w:b/>
      <w:i w:val="0"/>
      <w:color w:val="auto"/>
      <w:sz w:val="28"/>
      <w:u w:val="none"/>
    </w:rPr>
  </w:style>
  <w:style w:type="character" w:customStyle="1" w:styleId="WW8Num12z1">
    <w:name w:val="WW8Num12z1"/>
    <w:rsid w:val="00C75AF4"/>
    <w:rPr>
      <w:b/>
    </w:rPr>
  </w:style>
  <w:style w:type="character" w:customStyle="1" w:styleId="WW8Num13z0">
    <w:name w:val="WW8Num13z0"/>
    <w:rsid w:val="00C75AF4"/>
    <w:rPr>
      <w:u w:val="none"/>
    </w:rPr>
  </w:style>
  <w:style w:type="character" w:customStyle="1" w:styleId="WW8Num22z0">
    <w:name w:val="WW8Num22z0"/>
    <w:rsid w:val="00C75AF4"/>
    <w:rPr>
      <w:rFonts w:ascii="Symbol" w:hAnsi="Symbol" w:cs="Symbol"/>
    </w:rPr>
  </w:style>
  <w:style w:type="character" w:customStyle="1" w:styleId="WW8Num22z1">
    <w:name w:val="WW8Num22z1"/>
    <w:rsid w:val="00C75AF4"/>
    <w:rPr>
      <w:rFonts w:ascii="Courier New" w:hAnsi="Courier New" w:cs="Courier New"/>
    </w:rPr>
  </w:style>
  <w:style w:type="character" w:customStyle="1" w:styleId="WW8Num22z2">
    <w:name w:val="WW8Num22z2"/>
    <w:rsid w:val="00C75AF4"/>
    <w:rPr>
      <w:rFonts w:ascii="Wingdings" w:hAnsi="Wingdings" w:cs="Wingdings"/>
    </w:rPr>
  </w:style>
  <w:style w:type="character" w:customStyle="1" w:styleId="WW8Num26z0">
    <w:name w:val="WW8Num26z0"/>
    <w:rsid w:val="00C75AF4"/>
    <w:rPr>
      <w:rFonts w:ascii="Symbol" w:hAnsi="Symbol" w:cs="Symbol"/>
    </w:rPr>
  </w:style>
  <w:style w:type="character" w:customStyle="1" w:styleId="WW8Num29z1">
    <w:name w:val="WW8Num29z1"/>
    <w:rsid w:val="00C75AF4"/>
    <w:rPr>
      <w:rFonts w:ascii="Courier New" w:hAnsi="Courier New" w:cs="Courier New"/>
    </w:rPr>
  </w:style>
  <w:style w:type="character" w:customStyle="1" w:styleId="WW8Num29z2">
    <w:name w:val="WW8Num29z2"/>
    <w:rsid w:val="00C75AF4"/>
    <w:rPr>
      <w:rFonts w:ascii="Wingdings" w:hAnsi="Wingdings" w:cs="Wingdings"/>
    </w:rPr>
  </w:style>
  <w:style w:type="character" w:customStyle="1" w:styleId="WW8Num29z3">
    <w:name w:val="WW8Num29z3"/>
    <w:rsid w:val="00C75AF4"/>
    <w:rPr>
      <w:rFonts w:ascii="Symbol" w:hAnsi="Symbol" w:cs="Symbol"/>
    </w:rPr>
  </w:style>
  <w:style w:type="character" w:customStyle="1" w:styleId="WW8Num30z1">
    <w:name w:val="WW8Num30z1"/>
    <w:rsid w:val="00C75AF4"/>
    <w:rPr>
      <w:rFonts w:ascii="Courier New" w:hAnsi="Courier New" w:cs="Courier New"/>
    </w:rPr>
  </w:style>
  <w:style w:type="character" w:customStyle="1" w:styleId="WW8Num30z2">
    <w:name w:val="WW8Num30z2"/>
    <w:rsid w:val="00C75AF4"/>
    <w:rPr>
      <w:rFonts w:ascii="Wingdings" w:hAnsi="Wingdings" w:cs="Wingdings"/>
    </w:rPr>
  </w:style>
  <w:style w:type="character" w:customStyle="1" w:styleId="WW8Num32z0">
    <w:name w:val="WW8Num32z0"/>
    <w:rsid w:val="00C75AF4"/>
    <w:rPr>
      <w:rFonts w:ascii="Symbol" w:hAnsi="Symbol" w:cs="Symbol"/>
    </w:rPr>
  </w:style>
  <w:style w:type="character" w:customStyle="1" w:styleId="WW8Num32z1">
    <w:name w:val="WW8Num32z1"/>
    <w:rsid w:val="00C75AF4"/>
    <w:rPr>
      <w:rFonts w:ascii="Courier New" w:hAnsi="Courier New" w:cs="Courier New"/>
    </w:rPr>
  </w:style>
  <w:style w:type="character" w:customStyle="1" w:styleId="WW8Num32z2">
    <w:name w:val="WW8Num32z2"/>
    <w:rsid w:val="00C75AF4"/>
    <w:rPr>
      <w:rFonts w:ascii="Wingdings" w:hAnsi="Wingdings" w:cs="Wingdings"/>
    </w:rPr>
  </w:style>
  <w:style w:type="character" w:customStyle="1" w:styleId="WW8Num33z0">
    <w:name w:val="WW8Num33z0"/>
    <w:rsid w:val="00C75AF4"/>
    <w:rPr>
      <w:u w:val="none"/>
    </w:rPr>
  </w:style>
  <w:style w:type="character" w:customStyle="1" w:styleId="WW8Num34z0">
    <w:name w:val="WW8Num34z0"/>
    <w:rsid w:val="00C75AF4"/>
    <w:rPr>
      <w:rFonts w:ascii="Symbol" w:hAnsi="Symbol" w:cs="Symbol"/>
    </w:rPr>
  </w:style>
  <w:style w:type="character" w:customStyle="1" w:styleId="WW8Num34z1">
    <w:name w:val="WW8Num34z1"/>
    <w:rsid w:val="00C75AF4"/>
    <w:rPr>
      <w:rFonts w:ascii="Courier New" w:hAnsi="Courier New" w:cs="Courier New"/>
    </w:rPr>
  </w:style>
  <w:style w:type="character" w:customStyle="1" w:styleId="WW8Num34z2">
    <w:name w:val="WW8Num34z2"/>
    <w:rsid w:val="00C75AF4"/>
    <w:rPr>
      <w:rFonts w:ascii="Wingdings" w:hAnsi="Wingdings" w:cs="Wingdings"/>
    </w:rPr>
  </w:style>
  <w:style w:type="character" w:customStyle="1" w:styleId="WW8Num39z0">
    <w:name w:val="WW8Num39z0"/>
    <w:rsid w:val="00C75AF4"/>
    <w:rPr>
      <w:rFonts w:ascii="Symbol" w:hAnsi="Symbol" w:cs="Symbol"/>
    </w:rPr>
  </w:style>
  <w:style w:type="character" w:customStyle="1" w:styleId="WW8Num39z1">
    <w:name w:val="WW8Num39z1"/>
    <w:rsid w:val="00C75AF4"/>
    <w:rPr>
      <w:rFonts w:ascii="Courier New" w:hAnsi="Courier New" w:cs="Courier New"/>
    </w:rPr>
  </w:style>
  <w:style w:type="character" w:customStyle="1" w:styleId="WW8Num39z2">
    <w:name w:val="WW8Num39z2"/>
    <w:rsid w:val="00C75AF4"/>
    <w:rPr>
      <w:rFonts w:ascii="Wingdings" w:hAnsi="Wingdings" w:cs="Wingdings"/>
    </w:rPr>
  </w:style>
  <w:style w:type="character" w:customStyle="1" w:styleId="WW8Num40z0">
    <w:name w:val="WW8Num40z0"/>
    <w:rsid w:val="00C75AF4"/>
    <w:rPr>
      <w:rFonts w:ascii="Symbol" w:hAnsi="Symbol" w:cs="Symbol"/>
    </w:rPr>
  </w:style>
  <w:style w:type="character" w:customStyle="1" w:styleId="WW8NumSt37z0">
    <w:name w:val="WW8NumSt37z0"/>
    <w:rsid w:val="00C75AF4"/>
    <w:rPr>
      <w:rFonts w:ascii="Symbol" w:hAnsi="Symbol" w:cs="Symbol"/>
    </w:rPr>
  </w:style>
  <w:style w:type="character" w:customStyle="1" w:styleId="Domylnaczcionkaakapitu1">
    <w:name w:val="Domyślna czcionka akapitu1"/>
    <w:rsid w:val="00C75AF4"/>
  </w:style>
  <w:style w:type="character" w:customStyle="1" w:styleId="Znakiprzypiswkocowych">
    <w:name w:val="Znaki przypisów końcowych"/>
    <w:rsid w:val="00C75AF4"/>
    <w:rPr>
      <w:vertAlign w:val="superscript"/>
    </w:rPr>
  </w:style>
  <w:style w:type="character" w:customStyle="1" w:styleId="ZnakZnak50">
    <w:name w:val="Znak Znak5"/>
    <w:rsid w:val="00C75AF4"/>
    <w:rPr>
      <w:rFonts w:ascii="Arial" w:hAnsi="Arial" w:cs="Arial"/>
      <w:sz w:val="24"/>
      <w:lang w:val="pl-PL" w:eastAsia="ar-SA" w:bidi="ar-SA"/>
    </w:rPr>
  </w:style>
  <w:style w:type="character" w:customStyle="1" w:styleId="ZnakZnak40">
    <w:name w:val="Znak Znak4"/>
    <w:rsid w:val="00C75AF4"/>
    <w:rPr>
      <w:rFonts w:ascii="Arial" w:hAnsi="Arial" w:cs="Arial"/>
      <w:b/>
      <w:bCs/>
      <w:sz w:val="28"/>
      <w:lang w:val="pl-PL" w:eastAsia="ar-SA" w:bidi="ar-SA"/>
    </w:rPr>
  </w:style>
  <w:style w:type="character" w:customStyle="1" w:styleId="ZnakZnak30">
    <w:name w:val="Znak Znak3"/>
    <w:rsid w:val="00C75AF4"/>
    <w:rPr>
      <w:rFonts w:ascii="Arial" w:hAnsi="Arial" w:cs="Arial"/>
      <w:sz w:val="24"/>
      <w:u w:val="single"/>
      <w:lang w:val="pl-PL" w:eastAsia="ar-SA" w:bidi="ar-SA"/>
    </w:rPr>
  </w:style>
  <w:style w:type="character" w:customStyle="1" w:styleId="ZnakZnak20">
    <w:name w:val="Znak Znak2"/>
    <w:rsid w:val="00C75AF4"/>
    <w:rPr>
      <w:rFonts w:ascii="Arial" w:hAnsi="Arial" w:cs="Arial"/>
      <w:b/>
      <w:bCs/>
      <w:sz w:val="24"/>
      <w:lang w:val="pl-PL" w:eastAsia="ar-SA" w:bidi="ar-SA"/>
    </w:rPr>
  </w:style>
  <w:style w:type="character" w:customStyle="1" w:styleId="ZnakZnak10">
    <w:name w:val="Znak Znak1"/>
    <w:rsid w:val="00C75AF4"/>
    <w:rPr>
      <w:rFonts w:ascii="Arial" w:hAnsi="Arial" w:cs="Arial"/>
      <w:sz w:val="24"/>
      <w:lang w:val="pl-PL" w:eastAsia="ar-SA" w:bidi="ar-SA"/>
    </w:rPr>
  </w:style>
  <w:style w:type="character" w:customStyle="1" w:styleId="Odwoaniedokomentarza1">
    <w:name w:val="Odwołanie do komentarza1"/>
    <w:rsid w:val="00C75AF4"/>
    <w:rPr>
      <w:sz w:val="16"/>
    </w:rPr>
  </w:style>
  <w:style w:type="character" w:customStyle="1" w:styleId="Znakiprzypiswdolnych">
    <w:name w:val="Znaki przypisów dolnych"/>
    <w:rsid w:val="00C75AF4"/>
    <w:rPr>
      <w:vertAlign w:val="superscript"/>
    </w:rPr>
  </w:style>
  <w:style w:type="character" w:customStyle="1" w:styleId="apple-style-span">
    <w:name w:val="apple-style-span"/>
    <w:rsid w:val="00C75AF4"/>
  </w:style>
  <w:style w:type="character" w:customStyle="1" w:styleId="tlusty">
    <w:name w:val="tlusty"/>
    <w:rsid w:val="00C75AF4"/>
  </w:style>
  <w:style w:type="character" w:customStyle="1" w:styleId="apple-converted-space">
    <w:name w:val="apple-converted-space"/>
    <w:rsid w:val="00C75AF4"/>
  </w:style>
  <w:style w:type="paragraph" w:customStyle="1" w:styleId="Nagwek20">
    <w:name w:val="Nagłówek2"/>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2">
    <w:name w:val="Podpis2"/>
    <w:basedOn w:val="Normalny"/>
    <w:rsid w:val="00C75AF4"/>
    <w:pPr>
      <w:suppressLineNumbers/>
      <w:suppressAutoHyphens/>
      <w:spacing w:before="120" w:after="120"/>
    </w:pPr>
    <w:rPr>
      <w:rFonts w:cs="Mangal"/>
      <w:i/>
      <w:iCs/>
    </w:rPr>
  </w:style>
  <w:style w:type="paragraph" w:customStyle="1" w:styleId="Nagwek10">
    <w:name w:val="Nagłówek1"/>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1">
    <w:name w:val="Podpis1"/>
    <w:basedOn w:val="Normalny"/>
    <w:rsid w:val="00C75AF4"/>
    <w:pPr>
      <w:suppressLineNumbers/>
      <w:suppressAutoHyphens/>
      <w:spacing w:before="120" w:after="120"/>
    </w:pPr>
    <w:rPr>
      <w:rFonts w:cs="Mangal"/>
      <w:i/>
      <w:iCs/>
    </w:rPr>
  </w:style>
  <w:style w:type="paragraph" w:customStyle="1" w:styleId="Tekstpodstawowywcity21">
    <w:name w:val="Tekst podstawowy wcięty 21"/>
    <w:basedOn w:val="Normalny"/>
    <w:rsid w:val="00C75AF4"/>
    <w:pPr>
      <w:suppressAutoHyphens/>
      <w:ind w:left="709"/>
      <w:jc w:val="both"/>
    </w:pPr>
    <w:rPr>
      <w:rFonts w:ascii="Arial" w:hAnsi="Arial" w:cs="Arial"/>
      <w:szCs w:val="20"/>
    </w:rPr>
  </w:style>
  <w:style w:type="paragraph" w:customStyle="1" w:styleId="Tekstpodstawowywcity31">
    <w:name w:val="Tekst podstawowy wcięty 31"/>
    <w:basedOn w:val="Normalny"/>
    <w:rsid w:val="00C75AF4"/>
    <w:pPr>
      <w:suppressAutoHyphens/>
      <w:ind w:left="709"/>
    </w:pPr>
    <w:rPr>
      <w:rFonts w:ascii="Arial" w:hAnsi="Arial" w:cs="Arial"/>
      <w:szCs w:val="20"/>
    </w:rPr>
  </w:style>
  <w:style w:type="paragraph" w:customStyle="1" w:styleId="Tekstpodstawowy210">
    <w:name w:val="Tekst podstawowy 21"/>
    <w:basedOn w:val="Normalny"/>
    <w:rsid w:val="00C75AF4"/>
    <w:pPr>
      <w:suppressAutoHyphens/>
      <w:spacing w:line="360" w:lineRule="auto"/>
      <w:jc w:val="both"/>
    </w:pPr>
    <w:rPr>
      <w:rFonts w:ascii="Arial" w:hAnsi="Arial" w:cs="Arial"/>
      <w:szCs w:val="20"/>
    </w:rPr>
  </w:style>
  <w:style w:type="paragraph" w:customStyle="1" w:styleId="Tekstpodstawowy31">
    <w:name w:val="Tekst podstawowy 31"/>
    <w:basedOn w:val="Normalny"/>
    <w:rsid w:val="00C75AF4"/>
    <w:pPr>
      <w:suppressAutoHyphens/>
    </w:pPr>
    <w:rPr>
      <w:color w:val="808000"/>
    </w:rPr>
  </w:style>
  <w:style w:type="paragraph" w:customStyle="1" w:styleId="Lista21">
    <w:name w:val="Lista 21"/>
    <w:basedOn w:val="Normalny"/>
    <w:rsid w:val="00C75AF4"/>
    <w:pPr>
      <w:suppressAutoHyphens/>
      <w:ind w:left="566" w:hanging="283"/>
    </w:pPr>
  </w:style>
  <w:style w:type="paragraph" w:customStyle="1" w:styleId="Listapunktowana21">
    <w:name w:val="Lista punktowana 21"/>
    <w:basedOn w:val="Normalny"/>
    <w:rsid w:val="00C75AF4"/>
    <w:pPr>
      <w:tabs>
        <w:tab w:val="left" w:pos="1440"/>
      </w:tabs>
      <w:suppressAutoHyphens/>
      <w:ind w:left="1440" w:hanging="360"/>
    </w:pPr>
  </w:style>
  <w:style w:type="paragraph" w:customStyle="1" w:styleId="Listapunktowana31">
    <w:name w:val="Lista punktowana 31"/>
    <w:basedOn w:val="Normalny"/>
    <w:rsid w:val="00C75AF4"/>
    <w:pPr>
      <w:tabs>
        <w:tab w:val="num" w:pos="926"/>
      </w:tabs>
      <w:suppressAutoHyphens/>
      <w:ind w:left="926" w:hanging="360"/>
    </w:pPr>
  </w:style>
  <w:style w:type="paragraph" w:customStyle="1" w:styleId="Lista-kontynuacja21">
    <w:name w:val="Lista - kontynuacja 21"/>
    <w:basedOn w:val="Normalny"/>
    <w:rsid w:val="00C75AF4"/>
    <w:pPr>
      <w:suppressAutoHyphens/>
      <w:spacing w:after="120"/>
      <w:ind w:left="566"/>
    </w:pPr>
  </w:style>
  <w:style w:type="paragraph" w:customStyle="1" w:styleId="Lista-kontynuacja31">
    <w:name w:val="Lista - kontynuacja 31"/>
    <w:basedOn w:val="Normalny"/>
    <w:rsid w:val="00C75AF4"/>
    <w:pPr>
      <w:suppressAutoHyphens/>
      <w:spacing w:after="120"/>
      <w:ind w:left="849"/>
    </w:pPr>
  </w:style>
  <w:style w:type="paragraph" w:customStyle="1" w:styleId="Legenda1">
    <w:name w:val="Legenda1"/>
    <w:basedOn w:val="Normalny"/>
    <w:next w:val="Normalny"/>
    <w:rsid w:val="00C75AF4"/>
    <w:pPr>
      <w:suppressAutoHyphens/>
      <w:spacing w:before="120" w:after="120"/>
    </w:pPr>
    <w:rPr>
      <w:b/>
      <w:bCs/>
      <w:sz w:val="20"/>
      <w:szCs w:val="20"/>
    </w:rPr>
  </w:style>
  <w:style w:type="paragraph" w:customStyle="1" w:styleId="Tekstblokowy1">
    <w:name w:val="Tekst blokowy1"/>
    <w:basedOn w:val="Normalny"/>
    <w:rsid w:val="00C75AF4"/>
    <w:pPr>
      <w:tabs>
        <w:tab w:val="left" w:pos="9540"/>
      </w:tabs>
      <w:suppressAutoHyphens/>
      <w:spacing w:after="100" w:line="276" w:lineRule="auto"/>
      <w:ind w:left="900" w:right="98"/>
      <w:jc w:val="both"/>
    </w:pPr>
    <w:rPr>
      <w:rFonts w:ascii="Arial" w:hAnsi="Arial" w:cs="Arial"/>
    </w:rPr>
  </w:style>
  <w:style w:type="paragraph" w:customStyle="1" w:styleId="Lista31">
    <w:name w:val="Lista 31"/>
    <w:basedOn w:val="Normalny"/>
    <w:rsid w:val="00C75AF4"/>
    <w:pPr>
      <w:suppressAutoHyphens/>
      <w:ind w:left="849" w:hanging="283"/>
    </w:pPr>
  </w:style>
  <w:style w:type="paragraph" w:customStyle="1" w:styleId="Listapunktowana41">
    <w:name w:val="Lista punktowana 41"/>
    <w:basedOn w:val="Normalny"/>
    <w:rsid w:val="00C75AF4"/>
    <w:pPr>
      <w:tabs>
        <w:tab w:val="num" w:pos="1209"/>
      </w:tabs>
      <w:suppressAutoHyphens/>
      <w:ind w:left="1209" w:hanging="360"/>
    </w:pPr>
  </w:style>
  <w:style w:type="paragraph" w:customStyle="1" w:styleId="Tekstpodstawowyzwciciem21">
    <w:name w:val="Tekst podstawowy z wcięciem 21"/>
    <w:basedOn w:val="Tekstpodstawowywcity"/>
    <w:rsid w:val="00C75AF4"/>
    <w:pPr>
      <w:suppressAutoHyphens/>
      <w:spacing w:after="120"/>
      <w:ind w:left="283" w:firstLine="210"/>
      <w:jc w:val="left"/>
    </w:pPr>
    <w:rPr>
      <w:rFonts w:ascii="Times New Roman" w:hAnsi="Times New Roman"/>
      <w:szCs w:val="24"/>
    </w:rPr>
  </w:style>
  <w:style w:type="paragraph" w:customStyle="1" w:styleId="Lista-kontynuacja1">
    <w:name w:val="Lista - kontynuacja1"/>
    <w:basedOn w:val="Normalny"/>
    <w:rsid w:val="00C75AF4"/>
    <w:pPr>
      <w:suppressAutoHyphens/>
      <w:spacing w:after="120"/>
      <w:ind w:left="283"/>
    </w:pPr>
  </w:style>
  <w:style w:type="paragraph" w:customStyle="1" w:styleId="Wcicienormalne1">
    <w:name w:val="Wcięcie normalne1"/>
    <w:basedOn w:val="Normalny"/>
    <w:rsid w:val="00C75AF4"/>
    <w:pPr>
      <w:suppressAutoHyphens/>
      <w:ind w:left="708"/>
    </w:pPr>
  </w:style>
  <w:style w:type="paragraph" w:customStyle="1" w:styleId="Tekstpodstawowyzwciciem1">
    <w:name w:val="Tekst podstawowy z wcięciem1"/>
    <w:basedOn w:val="Tekstpodstawowy"/>
    <w:rsid w:val="00C75AF4"/>
    <w:pPr>
      <w:suppressAutoHyphens/>
      <w:spacing w:after="120"/>
      <w:ind w:firstLine="210"/>
    </w:pPr>
    <w:rPr>
      <w:rFonts w:ascii="Times New Roman" w:hAnsi="Times New Roman"/>
      <w:szCs w:val="24"/>
    </w:rPr>
  </w:style>
  <w:style w:type="paragraph" w:customStyle="1" w:styleId="Data1">
    <w:name w:val="Data1"/>
    <w:basedOn w:val="Normalny"/>
    <w:next w:val="Adresnakopercie"/>
    <w:rsid w:val="00C75AF4"/>
    <w:pPr>
      <w:suppressAutoHyphens/>
      <w:ind w:firstLine="709"/>
      <w:jc w:val="right"/>
    </w:pPr>
    <w:rPr>
      <w:szCs w:val="20"/>
    </w:rPr>
  </w:style>
  <w:style w:type="paragraph" w:customStyle="1" w:styleId="Listapunktowana1">
    <w:name w:val="Lista punktowana1"/>
    <w:basedOn w:val="Normalny"/>
    <w:rsid w:val="00C75AF4"/>
    <w:pPr>
      <w:tabs>
        <w:tab w:val="num" w:pos="0"/>
      </w:tabs>
      <w:suppressAutoHyphens/>
      <w:ind w:left="283" w:hanging="283"/>
      <w:jc w:val="both"/>
    </w:pPr>
    <w:rPr>
      <w:szCs w:val="20"/>
    </w:rPr>
  </w:style>
  <w:style w:type="paragraph" w:customStyle="1" w:styleId="Indeks61">
    <w:name w:val="Indeks 61"/>
    <w:basedOn w:val="Normalny"/>
    <w:next w:val="Normalny"/>
    <w:rsid w:val="00C75AF4"/>
    <w:pPr>
      <w:tabs>
        <w:tab w:val="right" w:leader="dot" w:pos="9071"/>
      </w:tabs>
      <w:suppressAutoHyphens/>
      <w:ind w:left="1440" w:hanging="240"/>
      <w:jc w:val="both"/>
    </w:pPr>
    <w:rPr>
      <w:szCs w:val="20"/>
    </w:rPr>
  </w:style>
  <w:style w:type="paragraph" w:customStyle="1" w:styleId="Listanumerowana1">
    <w:name w:val="Lista numerowana1"/>
    <w:basedOn w:val="Normalny"/>
    <w:rsid w:val="00C75AF4"/>
    <w:pPr>
      <w:tabs>
        <w:tab w:val="num" w:pos="283"/>
      </w:tabs>
      <w:suppressAutoHyphens/>
      <w:spacing w:before="240" w:after="60"/>
      <w:ind w:left="284" w:hanging="284"/>
    </w:pPr>
    <w:rPr>
      <w:sz w:val="28"/>
      <w:szCs w:val="20"/>
    </w:rPr>
  </w:style>
  <w:style w:type="paragraph" w:customStyle="1" w:styleId="Tekstkomentarza1">
    <w:name w:val="Tekst komentarza1"/>
    <w:basedOn w:val="Normalny"/>
    <w:rsid w:val="00C75AF4"/>
    <w:pPr>
      <w:suppressAutoHyphens/>
      <w:ind w:firstLine="709"/>
      <w:jc w:val="both"/>
    </w:pPr>
    <w:rPr>
      <w:sz w:val="20"/>
      <w:szCs w:val="20"/>
    </w:rPr>
  </w:style>
  <w:style w:type="paragraph" w:customStyle="1" w:styleId="Tekstpodstawowy22">
    <w:name w:val="Tekst podstawowy 22"/>
    <w:basedOn w:val="Normalny"/>
    <w:rsid w:val="00C75AF4"/>
    <w:pPr>
      <w:suppressAutoHyphens/>
      <w:overflowPunct w:val="0"/>
      <w:autoSpaceDE w:val="0"/>
      <w:spacing w:line="360" w:lineRule="atLeast"/>
      <w:ind w:firstLine="708"/>
      <w:jc w:val="both"/>
    </w:pPr>
    <w:rPr>
      <w:rFonts w:ascii="Helvetica" w:hAnsi="Helvetica" w:cs="Helvetica"/>
      <w:szCs w:val="20"/>
    </w:rPr>
  </w:style>
  <w:style w:type="paragraph" w:customStyle="1" w:styleId="Akapit">
    <w:name w:val="Akapit"/>
    <w:basedOn w:val="Tekstpodstawowywcity"/>
    <w:link w:val="AkapitZnak"/>
    <w:qFormat/>
    <w:rsid w:val="00C75AF4"/>
    <w:pPr>
      <w:suppressAutoHyphens/>
      <w:ind w:left="720" w:firstLine="360"/>
    </w:pPr>
    <w:rPr>
      <w:rFonts w:ascii="Times New Roman" w:hAnsi="Times New Roman"/>
      <w:spacing w:val="-2"/>
    </w:rPr>
  </w:style>
  <w:style w:type="paragraph" w:customStyle="1" w:styleId="Akapit2">
    <w:name w:val="Akapit 2"/>
    <w:basedOn w:val="Normalny"/>
    <w:link w:val="Akapit2Znak"/>
    <w:qFormat/>
    <w:rsid w:val="00C75AF4"/>
    <w:pPr>
      <w:tabs>
        <w:tab w:val="left" w:pos="1418"/>
      </w:tabs>
      <w:suppressAutoHyphens/>
      <w:ind w:left="1276"/>
      <w:jc w:val="both"/>
    </w:pPr>
  </w:style>
  <w:style w:type="character" w:customStyle="1" w:styleId="TekstpodstawowywcityZnak1">
    <w:name w:val="Tekst podstawowy wcięty Znak1"/>
    <w:rsid w:val="00C75AF4"/>
    <w:rPr>
      <w:rFonts w:ascii="Arial" w:hAnsi="Arial" w:cs="Arial"/>
      <w:sz w:val="24"/>
      <w:lang w:eastAsia="ar-SA"/>
    </w:rPr>
  </w:style>
  <w:style w:type="character" w:customStyle="1" w:styleId="AkapitZnak">
    <w:name w:val="Akapit Znak"/>
    <w:link w:val="Akapit"/>
    <w:rsid w:val="00C75AF4"/>
    <w:rPr>
      <w:spacing w:val="-2"/>
      <w:sz w:val="24"/>
    </w:rPr>
  </w:style>
  <w:style w:type="character" w:customStyle="1" w:styleId="Akapit2Znak">
    <w:name w:val="Akapit 2 Znak"/>
    <w:link w:val="Akapit2"/>
    <w:rsid w:val="00C75AF4"/>
    <w:rPr>
      <w:sz w:val="24"/>
      <w:szCs w:val="24"/>
    </w:rPr>
  </w:style>
  <w:style w:type="character" w:customStyle="1" w:styleId="TekstkomentarzaZnak">
    <w:name w:val="Tekst komentarza Znak"/>
    <w:uiPriority w:val="99"/>
    <w:semiHidden/>
    <w:rsid w:val="00C75AF4"/>
    <w:rPr>
      <w:lang w:eastAsia="ar-SA"/>
    </w:rPr>
  </w:style>
  <w:style w:type="paragraph" w:styleId="Tematkomentarza">
    <w:name w:val="annotation subject"/>
    <w:basedOn w:val="Tekstkomentarza"/>
    <w:next w:val="Tekstkomentarza"/>
    <w:link w:val="TematkomentarzaZnak"/>
    <w:uiPriority w:val="99"/>
    <w:unhideWhenUsed/>
    <w:rsid w:val="00C75AF4"/>
    <w:pPr>
      <w:suppressAutoHyphens/>
      <w:ind w:firstLine="0"/>
      <w:jc w:val="left"/>
    </w:pPr>
    <w:rPr>
      <w:b/>
      <w:bCs/>
    </w:rPr>
  </w:style>
  <w:style w:type="character" w:customStyle="1" w:styleId="TekstkomentarzaZnak1">
    <w:name w:val="Tekst komentarza Znak1"/>
    <w:basedOn w:val="Domylnaczcionkaakapitu"/>
    <w:link w:val="Tekstkomentarza"/>
    <w:uiPriority w:val="99"/>
    <w:semiHidden/>
    <w:rsid w:val="00C75AF4"/>
  </w:style>
  <w:style w:type="character" w:customStyle="1" w:styleId="TematkomentarzaZnak">
    <w:name w:val="Temat komentarza Znak"/>
    <w:link w:val="Tematkomentarza"/>
    <w:uiPriority w:val="99"/>
    <w:rsid w:val="00C75AF4"/>
    <w:rPr>
      <w:b/>
      <w:bCs/>
    </w:rPr>
  </w:style>
  <w:style w:type="paragraph" w:customStyle="1" w:styleId="ListanumerowanaPABLO1">
    <w:name w:val="Lista numerowana PABLO1"/>
    <w:basedOn w:val="Nagwek5"/>
    <w:link w:val="ListanumerowanaPABLO1Znak"/>
    <w:qFormat/>
    <w:rsid w:val="00C75AF4"/>
    <w:pPr>
      <w:numPr>
        <w:ilvl w:val="1"/>
        <w:numId w:val="5"/>
      </w:numPr>
      <w:tabs>
        <w:tab w:val="left" w:pos="851"/>
      </w:tabs>
      <w:suppressAutoHyphens/>
      <w:spacing w:before="100" w:after="0" w:line="276" w:lineRule="auto"/>
    </w:pPr>
    <w:rPr>
      <w:rFonts w:ascii="Times New Roman" w:hAnsi="Times New Roman"/>
      <w:szCs w:val="24"/>
    </w:rPr>
  </w:style>
  <w:style w:type="paragraph" w:customStyle="1" w:styleId="Stronatytuowa-wcicie">
    <w:name w:val="Strona tytułowa - wcięcie"/>
    <w:basedOn w:val="Normalny"/>
    <w:link w:val="Stronatytuowa-wcicieZnak"/>
    <w:qFormat/>
    <w:rsid w:val="00C75AF4"/>
    <w:pPr>
      <w:suppressAutoHyphens/>
      <w:autoSpaceDE w:val="0"/>
      <w:ind w:firstLine="426"/>
      <w:jc w:val="both"/>
    </w:pPr>
    <w:rPr>
      <w:b/>
    </w:rPr>
  </w:style>
  <w:style w:type="character" w:customStyle="1" w:styleId="Nagwek5Znak">
    <w:name w:val="Nagłówek 5 Znak"/>
    <w:link w:val="Nagwek5"/>
    <w:rsid w:val="00C75AF4"/>
    <w:rPr>
      <w:rFonts w:ascii="Arial" w:hAnsi="Arial" w:cs="Arial"/>
      <w:sz w:val="24"/>
      <w:u w:val="single"/>
    </w:rPr>
  </w:style>
  <w:style w:type="character" w:customStyle="1" w:styleId="ListanumerowanaPABLO1Znak">
    <w:name w:val="Lista numerowana PABLO1 Znak"/>
    <w:link w:val="ListanumerowanaPABLO1"/>
    <w:rsid w:val="00C75AF4"/>
    <w:rPr>
      <w:sz w:val="24"/>
      <w:szCs w:val="24"/>
      <w:u w:val="single"/>
    </w:rPr>
  </w:style>
  <w:style w:type="character" w:customStyle="1" w:styleId="Stronatytuowa-wcicieZnak">
    <w:name w:val="Strona tytułowa - wcięcie Znak"/>
    <w:link w:val="Stronatytuowa-wcicie"/>
    <w:rsid w:val="00C75AF4"/>
    <w:rPr>
      <w:b/>
      <w:sz w:val="24"/>
      <w:szCs w:val="24"/>
    </w:rPr>
  </w:style>
  <w:style w:type="character" w:customStyle="1" w:styleId="letter1">
    <w:name w:val="letter1"/>
    <w:rsid w:val="00E640BA"/>
    <w:rPr>
      <w:b/>
      <w:bCs/>
    </w:rPr>
  </w:style>
  <w:style w:type="character" w:customStyle="1" w:styleId="paragraphpunkt1">
    <w:name w:val="paragraphpunkt1"/>
    <w:rsid w:val="00CD2592"/>
    <w:rPr>
      <w:b/>
      <w:bCs/>
    </w:rPr>
  </w:style>
  <w:style w:type="character" w:customStyle="1" w:styleId="akapitustep1">
    <w:name w:val="akapitustep1"/>
    <w:basedOn w:val="Domylnaczcionkaakapitu"/>
    <w:rsid w:val="00CD2592"/>
  </w:style>
  <w:style w:type="character" w:customStyle="1" w:styleId="point1">
    <w:name w:val="point1"/>
    <w:rsid w:val="00D44BA7"/>
    <w:rPr>
      <w:b/>
      <w:bCs/>
    </w:rPr>
  </w:style>
  <w:style w:type="character" w:customStyle="1" w:styleId="NagwekZnak">
    <w:name w:val="Nagłówek Znak"/>
    <w:link w:val="Nagwek"/>
    <w:rsid w:val="00735F2F"/>
  </w:style>
  <w:style w:type="character" w:customStyle="1" w:styleId="StopkaZnak">
    <w:name w:val="Stopka Znak"/>
    <w:link w:val="Stopka"/>
    <w:uiPriority w:val="99"/>
    <w:rsid w:val="00735F2F"/>
  </w:style>
  <w:style w:type="paragraph" w:customStyle="1" w:styleId="chodyzewntrzne">
    <w:name w:val="chody zewnętrzne"/>
    <w:basedOn w:val="Tekstpodstawowywcity"/>
    <w:rsid w:val="007710FD"/>
    <w:pPr>
      <w:ind w:left="0"/>
      <w:jc w:val="left"/>
    </w:pPr>
    <w:rPr>
      <w:rFonts w:ascii="Times New Roman" w:hAnsi="Times New Roman"/>
    </w:rPr>
  </w:style>
  <w:style w:type="character" w:customStyle="1" w:styleId="Tekstpodstawowy2Znak">
    <w:name w:val="Tekst podstawowy 2 Znak"/>
    <w:link w:val="Tekstpodstawowy2"/>
    <w:rsid w:val="009F0E47"/>
    <w:rPr>
      <w:rFonts w:ascii="Arial" w:hAnsi="Arial" w:cs="Arial"/>
      <w:sz w:val="24"/>
    </w:rPr>
  </w:style>
  <w:style w:type="character" w:customStyle="1" w:styleId="Nagwek2Znak">
    <w:name w:val="Nagłówek 2 Znak"/>
    <w:basedOn w:val="Domylnaczcionkaakapitu"/>
    <w:link w:val="Nagwek2"/>
    <w:rsid w:val="00270006"/>
    <w:rPr>
      <w:rFonts w:ascii="Arial" w:hAnsi="Arial" w:cs="Arial"/>
      <w:b/>
      <w:bCs/>
      <w:sz w:val="24"/>
    </w:rPr>
  </w:style>
  <w:style w:type="character" w:customStyle="1" w:styleId="Nagwek3Znak">
    <w:name w:val="Nagłówek 3 Znak"/>
    <w:basedOn w:val="Domylnaczcionkaakapitu"/>
    <w:link w:val="Nagwek3"/>
    <w:rsid w:val="00270006"/>
    <w:rPr>
      <w:rFonts w:ascii="Arial" w:hAnsi="Arial" w:cs="Arial"/>
      <w:b/>
      <w:bCs/>
      <w:sz w:val="26"/>
      <w:szCs w:val="26"/>
    </w:rPr>
  </w:style>
  <w:style w:type="character" w:styleId="Tekstzastpczy">
    <w:name w:val="Placeholder Text"/>
    <w:basedOn w:val="Domylnaczcionkaakapitu"/>
    <w:uiPriority w:val="99"/>
    <w:semiHidden/>
    <w:rsid w:val="000E33C4"/>
    <w:rPr>
      <w:color w:val="808080"/>
    </w:rPr>
  </w:style>
  <w:style w:type="numbering" w:customStyle="1" w:styleId="Bezlisty1">
    <w:name w:val="Bez listy1"/>
    <w:next w:val="Bezlisty"/>
    <w:uiPriority w:val="99"/>
    <w:semiHidden/>
    <w:rsid w:val="0062259B"/>
  </w:style>
  <w:style w:type="character" w:customStyle="1" w:styleId="Nagwek6Znak">
    <w:name w:val="Nagłówek 6 Znak"/>
    <w:link w:val="Nagwek6"/>
    <w:rsid w:val="0062259B"/>
    <w:rPr>
      <w:rFonts w:ascii="Arial" w:hAnsi="Arial" w:cs="Arial"/>
      <w:b/>
      <w:bCs/>
      <w:sz w:val="24"/>
    </w:rPr>
  </w:style>
  <w:style w:type="character" w:customStyle="1" w:styleId="Nagwek8Znak">
    <w:name w:val="Nagłówek 8 Znak"/>
    <w:link w:val="Nagwek8"/>
    <w:rsid w:val="0062259B"/>
    <w:rPr>
      <w:rFonts w:ascii="Arial" w:hAnsi="Arial" w:cs="Arial"/>
      <w:sz w:val="24"/>
      <w:szCs w:val="24"/>
    </w:rPr>
  </w:style>
  <w:style w:type="paragraph" w:customStyle="1" w:styleId="WW-Nagwektabeli111">
    <w:name w:val="WW-Nagłówek tabeli111"/>
    <w:basedOn w:val="Normalny"/>
    <w:rsid w:val="0062259B"/>
    <w:pPr>
      <w:widowControl w:val="0"/>
      <w:suppressLineNumbers/>
      <w:suppressAutoHyphens/>
      <w:autoSpaceDE w:val="0"/>
      <w:spacing w:after="120"/>
      <w:jc w:val="center"/>
    </w:pPr>
    <w:rPr>
      <w:rFonts w:ascii="Arial" w:hAnsi="Arial"/>
      <w:b/>
      <w:bCs/>
      <w:iCs/>
      <w:color w:val="000000"/>
      <w:sz w:val="20"/>
    </w:rPr>
  </w:style>
  <w:style w:type="paragraph" w:styleId="Zwykytekst">
    <w:name w:val="Plain Text"/>
    <w:basedOn w:val="Normalny"/>
    <w:link w:val="ZwykytekstZnak"/>
    <w:uiPriority w:val="99"/>
    <w:unhideWhenUsed/>
    <w:rsid w:val="0062259B"/>
    <w:rPr>
      <w:rFonts w:ascii="Consolas" w:eastAsia="Calibri" w:hAnsi="Consolas"/>
      <w:sz w:val="21"/>
      <w:szCs w:val="21"/>
      <w:lang w:eastAsia="en-US"/>
    </w:rPr>
  </w:style>
  <w:style w:type="character" w:customStyle="1" w:styleId="ZwykytekstZnak">
    <w:name w:val="Zwykły tekst Znak"/>
    <w:basedOn w:val="Domylnaczcionkaakapitu"/>
    <w:link w:val="Zwykytekst"/>
    <w:uiPriority w:val="99"/>
    <w:rsid w:val="0062259B"/>
    <w:rPr>
      <w:rFonts w:ascii="Consolas" w:eastAsia="Calibri" w:hAnsi="Consolas"/>
      <w:sz w:val="21"/>
      <w:szCs w:val="21"/>
      <w:lang w:eastAsia="en-US"/>
    </w:rPr>
  </w:style>
  <w:style w:type="paragraph" w:customStyle="1" w:styleId="p0">
    <w:name w:val="p0"/>
    <w:basedOn w:val="Normalny"/>
    <w:rsid w:val="0062259B"/>
    <w:pPr>
      <w:spacing w:before="100" w:beforeAutospacing="1" w:after="100" w:afterAutospacing="1"/>
    </w:pPr>
  </w:style>
  <w:style w:type="character" w:customStyle="1" w:styleId="TekstprzypisudolnegoZnak">
    <w:name w:val="Tekst przypisu dolnego Znak"/>
    <w:link w:val="Tekstprzypisudolnego"/>
    <w:rsid w:val="0062259B"/>
  </w:style>
  <w:style w:type="character" w:styleId="UyteHipercze">
    <w:name w:val="FollowedHyperlink"/>
    <w:uiPriority w:val="99"/>
    <w:unhideWhenUsed/>
    <w:rsid w:val="0062259B"/>
    <w:rPr>
      <w:color w:val="800080"/>
      <w:u w:val="single"/>
    </w:rPr>
  </w:style>
  <w:style w:type="paragraph" w:customStyle="1" w:styleId="xl72">
    <w:name w:val="xl7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sz w:val="12"/>
      <w:szCs w:val="12"/>
    </w:rPr>
  </w:style>
  <w:style w:type="paragraph" w:customStyle="1" w:styleId="xl75">
    <w:name w:val="xl75"/>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sz w:val="12"/>
      <w:szCs w:val="12"/>
    </w:rPr>
  </w:style>
  <w:style w:type="paragraph" w:customStyle="1" w:styleId="xl76">
    <w:name w:val="xl7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77">
    <w:name w:val="xl77"/>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78">
    <w:name w:val="xl78"/>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2"/>
      <w:szCs w:val="12"/>
    </w:rPr>
  </w:style>
  <w:style w:type="paragraph" w:customStyle="1" w:styleId="xl79">
    <w:name w:val="xl79"/>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b/>
      <w:bCs/>
      <w:color w:val="000000"/>
      <w:sz w:val="12"/>
      <w:szCs w:val="12"/>
    </w:rPr>
  </w:style>
  <w:style w:type="paragraph" w:customStyle="1" w:styleId="xl80">
    <w:name w:val="xl80"/>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color w:val="000000"/>
      <w:sz w:val="12"/>
      <w:szCs w:val="12"/>
    </w:rPr>
  </w:style>
  <w:style w:type="paragraph" w:customStyle="1" w:styleId="xl81">
    <w:name w:val="xl8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2"/>
      <w:szCs w:val="12"/>
    </w:rPr>
  </w:style>
  <w:style w:type="paragraph" w:customStyle="1" w:styleId="xl82">
    <w:name w:val="xl8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3">
    <w:name w:val="xl8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16"/>
      <w:szCs w:val="16"/>
    </w:rPr>
  </w:style>
  <w:style w:type="paragraph" w:customStyle="1" w:styleId="xl84">
    <w:name w:val="xl8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85">
    <w:name w:val="xl8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6">
    <w:name w:val="xl86"/>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sz w:val="12"/>
      <w:szCs w:val="12"/>
    </w:rPr>
  </w:style>
  <w:style w:type="paragraph" w:customStyle="1" w:styleId="xl87">
    <w:name w:val="xl87"/>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color w:val="000000"/>
      <w:sz w:val="12"/>
      <w:szCs w:val="12"/>
    </w:rPr>
  </w:style>
  <w:style w:type="paragraph" w:customStyle="1" w:styleId="xl88">
    <w:name w:val="xl8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2"/>
      <w:szCs w:val="12"/>
    </w:rPr>
  </w:style>
  <w:style w:type="paragraph" w:customStyle="1" w:styleId="xl89">
    <w:name w:val="xl89"/>
    <w:basedOn w:val="Normalny"/>
    <w:rsid w:val="0062259B"/>
    <w:pPr>
      <w:spacing w:before="100" w:beforeAutospacing="1" w:after="100" w:afterAutospacing="1"/>
      <w:jc w:val="center"/>
    </w:pPr>
  </w:style>
  <w:style w:type="paragraph" w:customStyle="1" w:styleId="xl90">
    <w:name w:val="xl90"/>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1">
    <w:name w:val="xl9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2">
    <w:name w:val="xl92"/>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sz w:val="16"/>
      <w:szCs w:val="16"/>
    </w:rPr>
  </w:style>
  <w:style w:type="paragraph" w:customStyle="1" w:styleId="xl93">
    <w:name w:val="xl93"/>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pPr>
    <w:rPr>
      <w:sz w:val="16"/>
      <w:szCs w:val="16"/>
    </w:rPr>
  </w:style>
  <w:style w:type="paragraph" w:customStyle="1" w:styleId="xl94">
    <w:name w:val="xl94"/>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b/>
      <w:bCs/>
      <w:sz w:val="16"/>
      <w:szCs w:val="16"/>
    </w:rPr>
  </w:style>
  <w:style w:type="paragraph" w:customStyle="1" w:styleId="xl95">
    <w:name w:val="xl95"/>
    <w:basedOn w:val="Normalny"/>
    <w:rsid w:val="0062259B"/>
    <w:pPr>
      <w:spacing w:before="100" w:beforeAutospacing="1" w:after="100" w:afterAutospacing="1"/>
    </w:pPr>
    <w:rPr>
      <w:sz w:val="16"/>
      <w:szCs w:val="16"/>
    </w:rPr>
  </w:style>
  <w:style w:type="paragraph" w:customStyle="1" w:styleId="xl96">
    <w:name w:val="xl9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97">
    <w:name w:val="xl97"/>
    <w:basedOn w:val="Normalny"/>
    <w:rsid w:val="0062259B"/>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Arial" w:hAnsi="Arial" w:cs="Arial"/>
      <w:b/>
      <w:bCs/>
      <w:color w:val="FFFFFF"/>
      <w:sz w:val="20"/>
      <w:szCs w:val="20"/>
    </w:rPr>
  </w:style>
  <w:style w:type="paragraph" w:customStyle="1" w:styleId="xl98">
    <w:name w:val="xl9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8"/>
      <w:szCs w:val="28"/>
    </w:rPr>
  </w:style>
  <w:style w:type="paragraph" w:customStyle="1" w:styleId="xl99">
    <w:name w:val="xl99"/>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32"/>
      <w:szCs w:val="32"/>
    </w:rPr>
  </w:style>
  <w:style w:type="paragraph" w:customStyle="1" w:styleId="xl100">
    <w:name w:val="xl100"/>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rFonts w:ascii="Arial" w:hAnsi="Arial" w:cs="Arial"/>
      <w:b/>
      <w:bCs/>
      <w:color w:val="000000"/>
      <w:sz w:val="16"/>
      <w:szCs w:val="16"/>
    </w:rPr>
  </w:style>
  <w:style w:type="paragraph" w:customStyle="1" w:styleId="xl101">
    <w:name w:val="xl101"/>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2"/>
      <w:szCs w:val="12"/>
    </w:rPr>
  </w:style>
  <w:style w:type="paragraph" w:customStyle="1" w:styleId="xl102">
    <w:name w:val="xl10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2"/>
      <w:szCs w:val="12"/>
    </w:rPr>
  </w:style>
  <w:style w:type="paragraph" w:customStyle="1" w:styleId="xl103">
    <w:name w:val="xl10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2"/>
      <w:szCs w:val="12"/>
    </w:rPr>
  </w:style>
  <w:style w:type="paragraph" w:customStyle="1" w:styleId="xl104">
    <w:name w:val="xl10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5">
    <w:name w:val="xl10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Akapitzlist2">
    <w:name w:val="Akapit z listą2"/>
    <w:basedOn w:val="Normalny"/>
    <w:rsid w:val="00DB17F9"/>
    <w:pPr>
      <w:suppressAutoHyphens/>
      <w:ind w:left="708"/>
    </w:pPr>
    <w:rPr>
      <w:kern w:val="2"/>
      <w:lang w:eastAsia="ar-SA"/>
    </w:rPr>
  </w:style>
  <w:style w:type="table" w:customStyle="1" w:styleId="Tabela-Siatka2">
    <w:name w:val="Tabela - Siatka2"/>
    <w:basedOn w:val="Standardowy"/>
    <w:next w:val="Tabela-Siatka"/>
    <w:uiPriority w:val="59"/>
    <w:rsid w:val="00594CC8"/>
    <w:pPr>
      <w:ind w:left="113" w:right="113"/>
    </w:pPr>
    <w:rPr>
      <w:rFonts w:ascii="Arial" w:eastAsiaTheme="minorHAnsi" w:hAnsi="Arial" w:cstheme="minorBid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
    <w:name w:val="Tekst treści_"/>
    <w:qFormat/>
    <w:rsid w:val="00CB78CD"/>
    <w:rPr>
      <w:rFonts w:ascii="Arial Narrow" w:hAnsi="Arial Narrow" w:cs="Arial Narrow"/>
      <w:spacing w:val="1"/>
      <w:sz w:val="21"/>
      <w:szCs w:val="21"/>
      <w:shd w:val="clear" w:color="auto" w:fill="FFFFFF"/>
    </w:rPr>
  </w:style>
  <w:style w:type="paragraph" w:customStyle="1" w:styleId="Teksttreci0">
    <w:name w:val="Tekst treści"/>
    <w:basedOn w:val="Normalny"/>
    <w:qFormat/>
    <w:rsid w:val="00CB78CD"/>
    <w:pPr>
      <w:widowControl w:val="0"/>
      <w:shd w:val="clear" w:color="auto" w:fill="FFFFFF"/>
      <w:suppressAutoHyphens/>
      <w:overflowPunct w:val="0"/>
      <w:spacing w:line="281" w:lineRule="exact"/>
      <w:jc w:val="both"/>
      <w:textAlignment w:val="baseline"/>
    </w:pPr>
    <w:rPr>
      <w:rFonts w:eastAsia="Lucida Sans Unicode" w:cs="Tahoma"/>
      <w:kern w:val="2"/>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394095">
      <w:bodyDiv w:val="1"/>
      <w:marLeft w:val="0"/>
      <w:marRight w:val="0"/>
      <w:marTop w:val="0"/>
      <w:marBottom w:val="0"/>
      <w:divBdr>
        <w:top w:val="none" w:sz="0" w:space="0" w:color="auto"/>
        <w:left w:val="none" w:sz="0" w:space="0" w:color="auto"/>
        <w:bottom w:val="none" w:sz="0" w:space="0" w:color="auto"/>
        <w:right w:val="none" w:sz="0" w:space="0" w:color="auto"/>
      </w:divBdr>
    </w:div>
    <w:div w:id="108745076">
      <w:bodyDiv w:val="1"/>
      <w:marLeft w:val="0"/>
      <w:marRight w:val="0"/>
      <w:marTop w:val="0"/>
      <w:marBottom w:val="0"/>
      <w:divBdr>
        <w:top w:val="none" w:sz="0" w:space="0" w:color="auto"/>
        <w:left w:val="none" w:sz="0" w:space="0" w:color="auto"/>
        <w:bottom w:val="none" w:sz="0" w:space="0" w:color="auto"/>
        <w:right w:val="none" w:sz="0" w:space="0" w:color="auto"/>
      </w:divBdr>
    </w:div>
    <w:div w:id="119496916">
      <w:bodyDiv w:val="1"/>
      <w:marLeft w:val="0"/>
      <w:marRight w:val="0"/>
      <w:marTop w:val="0"/>
      <w:marBottom w:val="0"/>
      <w:divBdr>
        <w:top w:val="none" w:sz="0" w:space="0" w:color="auto"/>
        <w:left w:val="none" w:sz="0" w:space="0" w:color="auto"/>
        <w:bottom w:val="none" w:sz="0" w:space="0" w:color="auto"/>
        <w:right w:val="none" w:sz="0" w:space="0" w:color="auto"/>
      </w:divBdr>
    </w:div>
    <w:div w:id="134565357">
      <w:bodyDiv w:val="1"/>
      <w:marLeft w:val="0"/>
      <w:marRight w:val="0"/>
      <w:marTop w:val="0"/>
      <w:marBottom w:val="0"/>
      <w:divBdr>
        <w:top w:val="none" w:sz="0" w:space="0" w:color="auto"/>
        <w:left w:val="none" w:sz="0" w:space="0" w:color="auto"/>
        <w:bottom w:val="none" w:sz="0" w:space="0" w:color="auto"/>
        <w:right w:val="none" w:sz="0" w:space="0" w:color="auto"/>
      </w:divBdr>
    </w:div>
    <w:div w:id="188573432">
      <w:bodyDiv w:val="1"/>
      <w:marLeft w:val="0"/>
      <w:marRight w:val="0"/>
      <w:marTop w:val="0"/>
      <w:marBottom w:val="0"/>
      <w:divBdr>
        <w:top w:val="none" w:sz="0" w:space="0" w:color="auto"/>
        <w:left w:val="none" w:sz="0" w:space="0" w:color="auto"/>
        <w:bottom w:val="none" w:sz="0" w:space="0" w:color="auto"/>
        <w:right w:val="none" w:sz="0" w:space="0" w:color="auto"/>
      </w:divBdr>
    </w:div>
    <w:div w:id="415832079">
      <w:bodyDiv w:val="1"/>
      <w:marLeft w:val="0"/>
      <w:marRight w:val="0"/>
      <w:marTop w:val="0"/>
      <w:marBottom w:val="0"/>
      <w:divBdr>
        <w:top w:val="none" w:sz="0" w:space="0" w:color="auto"/>
        <w:left w:val="none" w:sz="0" w:space="0" w:color="auto"/>
        <w:bottom w:val="none" w:sz="0" w:space="0" w:color="auto"/>
        <w:right w:val="none" w:sz="0" w:space="0" w:color="auto"/>
      </w:divBdr>
    </w:div>
    <w:div w:id="440298683">
      <w:bodyDiv w:val="1"/>
      <w:marLeft w:val="0"/>
      <w:marRight w:val="0"/>
      <w:marTop w:val="0"/>
      <w:marBottom w:val="0"/>
      <w:divBdr>
        <w:top w:val="none" w:sz="0" w:space="0" w:color="auto"/>
        <w:left w:val="none" w:sz="0" w:space="0" w:color="auto"/>
        <w:bottom w:val="none" w:sz="0" w:space="0" w:color="auto"/>
        <w:right w:val="none" w:sz="0" w:space="0" w:color="auto"/>
      </w:divBdr>
    </w:div>
    <w:div w:id="499657376">
      <w:bodyDiv w:val="1"/>
      <w:marLeft w:val="0"/>
      <w:marRight w:val="0"/>
      <w:marTop w:val="0"/>
      <w:marBottom w:val="0"/>
      <w:divBdr>
        <w:top w:val="none" w:sz="0" w:space="0" w:color="auto"/>
        <w:left w:val="none" w:sz="0" w:space="0" w:color="auto"/>
        <w:bottom w:val="none" w:sz="0" w:space="0" w:color="auto"/>
        <w:right w:val="none" w:sz="0" w:space="0" w:color="auto"/>
      </w:divBdr>
    </w:div>
    <w:div w:id="554127082">
      <w:bodyDiv w:val="1"/>
      <w:marLeft w:val="0"/>
      <w:marRight w:val="0"/>
      <w:marTop w:val="0"/>
      <w:marBottom w:val="0"/>
      <w:divBdr>
        <w:top w:val="none" w:sz="0" w:space="0" w:color="auto"/>
        <w:left w:val="none" w:sz="0" w:space="0" w:color="auto"/>
        <w:bottom w:val="none" w:sz="0" w:space="0" w:color="auto"/>
        <w:right w:val="none" w:sz="0" w:space="0" w:color="auto"/>
      </w:divBdr>
    </w:div>
    <w:div w:id="572280711">
      <w:bodyDiv w:val="1"/>
      <w:marLeft w:val="0"/>
      <w:marRight w:val="0"/>
      <w:marTop w:val="0"/>
      <w:marBottom w:val="0"/>
      <w:divBdr>
        <w:top w:val="none" w:sz="0" w:space="0" w:color="auto"/>
        <w:left w:val="none" w:sz="0" w:space="0" w:color="auto"/>
        <w:bottom w:val="none" w:sz="0" w:space="0" w:color="auto"/>
        <w:right w:val="none" w:sz="0" w:space="0" w:color="auto"/>
      </w:divBdr>
    </w:div>
    <w:div w:id="584917724">
      <w:bodyDiv w:val="1"/>
      <w:marLeft w:val="0"/>
      <w:marRight w:val="0"/>
      <w:marTop w:val="0"/>
      <w:marBottom w:val="0"/>
      <w:divBdr>
        <w:top w:val="none" w:sz="0" w:space="0" w:color="auto"/>
        <w:left w:val="none" w:sz="0" w:space="0" w:color="auto"/>
        <w:bottom w:val="none" w:sz="0" w:space="0" w:color="auto"/>
        <w:right w:val="none" w:sz="0" w:space="0" w:color="auto"/>
      </w:divBdr>
    </w:div>
    <w:div w:id="607545119">
      <w:bodyDiv w:val="1"/>
      <w:marLeft w:val="0"/>
      <w:marRight w:val="0"/>
      <w:marTop w:val="0"/>
      <w:marBottom w:val="0"/>
      <w:divBdr>
        <w:top w:val="none" w:sz="0" w:space="0" w:color="auto"/>
        <w:left w:val="none" w:sz="0" w:space="0" w:color="auto"/>
        <w:bottom w:val="none" w:sz="0" w:space="0" w:color="auto"/>
        <w:right w:val="none" w:sz="0" w:space="0" w:color="auto"/>
      </w:divBdr>
      <w:divsChild>
        <w:div w:id="487207297">
          <w:marLeft w:val="0"/>
          <w:marRight w:val="0"/>
          <w:marTop w:val="0"/>
          <w:marBottom w:val="0"/>
          <w:divBdr>
            <w:top w:val="none" w:sz="0" w:space="0" w:color="auto"/>
            <w:left w:val="none" w:sz="0" w:space="0" w:color="auto"/>
            <w:bottom w:val="none" w:sz="0" w:space="0" w:color="auto"/>
            <w:right w:val="none" w:sz="0" w:space="0" w:color="auto"/>
          </w:divBdr>
        </w:div>
        <w:div w:id="1001347716">
          <w:marLeft w:val="0"/>
          <w:marRight w:val="0"/>
          <w:marTop w:val="0"/>
          <w:marBottom w:val="0"/>
          <w:divBdr>
            <w:top w:val="none" w:sz="0" w:space="0" w:color="auto"/>
            <w:left w:val="none" w:sz="0" w:space="0" w:color="auto"/>
            <w:bottom w:val="none" w:sz="0" w:space="0" w:color="auto"/>
            <w:right w:val="none" w:sz="0" w:space="0" w:color="auto"/>
          </w:divBdr>
        </w:div>
      </w:divsChild>
    </w:div>
    <w:div w:id="720904514">
      <w:bodyDiv w:val="1"/>
      <w:marLeft w:val="0"/>
      <w:marRight w:val="0"/>
      <w:marTop w:val="0"/>
      <w:marBottom w:val="0"/>
      <w:divBdr>
        <w:top w:val="none" w:sz="0" w:space="0" w:color="auto"/>
        <w:left w:val="none" w:sz="0" w:space="0" w:color="auto"/>
        <w:bottom w:val="none" w:sz="0" w:space="0" w:color="auto"/>
        <w:right w:val="none" w:sz="0" w:space="0" w:color="auto"/>
      </w:divBdr>
      <w:divsChild>
        <w:div w:id="907569286">
          <w:marLeft w:val="0"/>
          <w:marRight w:val="0"/>
          <w:marTop w:val="0"/>
          <w:marBottom w:val="0"/>
          <w:divBdr>
            <w:top w:val="none" w:sz="0" w:space="0" w:color="auto"/>
            <w:left w:val="none" w:sz="0" w:space="0" w:color="auto"/>
            <w:bottom w:val="none" w:sz="0" w:space="0" w:color="auto"/>
            <w:right w:val="none" w:sz="0" w:space="0" w:color="auto"/>
          </w:divBdr>
        </w:div>
        <w:div w:id="1486782024">
          <w:marLeft w:val="0"/>
          <w:marRight w:val="0"/>
          <w:marTop w:val="0"/>
          <w:marBottom w:val="0"/>
          <w:divBdr>
            <w:top w:val="none" w:sz="0" w:space="0" w:color="auto"/>
            <w:left w:val="none" w:sz="0" w:space="0" w:color="auto"/>
            <w:bottom w:val="none" w:sz="0" w:space="0" w:color="auto"/>
            <w:right w:val="none" w:sz="0" w:space="0" w:color="auto"/>
          </w:divBdr>
        </w:div>
        <w:div w:id="2082827188">
          <w:marLeft w:val="0"/>
          <w:marRight w:val="0"/>
          <w:marTop w:val="0"/>
          <w:marBottom w:val="0"/>
          <w:divBdr>
            <w:top w:val="none" w:sz="0" w:space="0" w:color="auto"/>
            <w:left w:val="none" w:sz="0" w:space="0" w:color="auto"/>
            <w:bottom w:val="none" w:sz="0" w:space="0" w:color="auto"/>
            <w:right w:val="none" w:sz="0" w:space="0" w:color="auto"/>
          </w:divBdr>
        </w:div>
        <w:div w:id="2122802788">
          <w:marLeft w:val="0"/>
          <w:marRight w:val="0"/>
          <w:marTop w:val="0"/>
          <w:marBottom w:val="0"/>
          <w:divBdr>
            <w:top w:val="none" w:sz="0" w:space="0" w:color="auto"/>
            <w:left w:val="none" w:sz="0" w:space="0" w:color="auto"/>
            <w:bottom w:val="none" w:sz="0" w:space="0" w:color="auto"/>
            <w:right w:val="none" w:sz="0" w:space="0" w:color="auto"/>
          </w:divBdr>
        </w:div>
      </w:divsChild>
    </w:div>
    <w:div w:id="726683759">
      <w:bodyDiv w:val="1"/>
      <w:marLeft w:val="0"/>
      <w:marRight w:val="0"/>
      <w:marTop w:val="0"/>
      <w:marBottom w:val="0"/>
      <w:divBdr>
        <w:top w:val="none" w:sz="0" w:space="0" w:color="auto"/>
        <w:left w:val="none" w:sz="0" w:space="0" w:color="auto"/>
        <w:bottom w:val="none" w:sz="0" w:space="0" w:color="auto"/>
        <w:right w:val="none" w:sz="0" w:space="0" w:color="auto"/>
      </w:divBdr>
    </w:div>
    <w:div w:id="802885753">
      <w:bodyDiv w:val="1"/>
      <w:marLeft w:val="0"/>
      <w:marRight w:val="0"/>
      <w:marTop w:val="0"/>
      <w:marBottom w:val="0"/>
      <w:divBdr>
        <w:top w:val="none" w:sz="0" w:space="0" w:color="auto"/>
        <w:left w:val="none" w:sz="0" w:space="0" w:color="auto"/>
        <w:bottom w:val="none" w:sz="0" w:space="0" w:color="auto"/>
        <w:right w:val="none" w:sz="0" w:space="0" w:color="auto"/>
      </w:divBdr>
    </w:div>
    <w:div w:id="858816409">
      <w:bodyDiv w:val="1"/>
      <w:marLeft w:val="0"/>
      <w:marRight w:val="0"/>
      <w:marTop w:val="0"/>
      <w:marBottom w:val="0"/>
      <w:divBdr>
        <w:top w:val="none" w:sz="0" w:space="0" w:color="auto"/>
        <w:left w:val="none" w:sz="0" w:space="0" w:color="auto"/>
        <w:bottom w:val="none" w:sz="0" w:space="0" w:color="auto"/>
        <w:right w:val="none" w:sz="0" w:space="0" w:color="auto"/>
      </w:divBdr>
      <w:divsChild>
        <w:div w:id="1187059739">
          <w:marLeft w:val="0"/>
          <w:marRight w:val="0"/>
          <w:marTop w:val="0"/>
          <w:marBottom w:val="0"/>
          <w:divBdr>
            <w:top w:val="none" w:sz="0" w:space="0" w:color="auto"/>
            <w:left w:val="none" w:sz="0" w:space="0" w:color="auto"/>
            <w:bottom w:val="none" w:sz="0" w:space="0" w:color="auto"/>
            <w:right w:val="none" w:sz="0" w:space="0" w:color="auto"/>
          </w:divBdr>
        </w:div>
        <w:div w:id="1188564844">
          <w:marLeft w:val="0"/>
          <w:marRight w:val="0"/>
          <w:marTop w:val="0"/>
          <w:marBottom w:val="0"/>
          <w:divBdr>
            <w:top w:val="none" w:sz="0" w:space="0" w:color="auto"/>
            <w:left w:val="none" w:sz="0" w:space="0" w:color="auto"/>
            <w:bottom w:val="none" w:sz="0" w:space="0" w:color="auto"/>
            <w:right w:val="none" w:sz="0" w:space="0" w:color="auto"/>
          </w:divBdr>
        </w:div>
      </w:divsChild>
    </w:div>
    <w:div w:id="945192552">
      <w:bodyDiv w:val="1"/>
      <w:marLeft w:val="0"/>
      <w:marRight w:val="0"/>
      <w:marTop w:val="0"/>
      <w:marBottom w:val="0"/>
      <w:divBdr>
        <w:top w:val="none" w:sz="0" w:space="0" w:color="auto"/>
        <w:left w:val="none" w:sz="0" w:space="0" w:color="auto"/>
        <w:bottom w:val="none" w:sz="0" w:space="0" w:color="auto"/>
        <w:right w:val="none" w:sz="0" w:space="0" w:color="auto"/>
      </w:divBdr>
    </w:div>
    <w:div w:id="995649621">
      <w:bodyDiv w:val="1"/>
      <w:marLeft w:val="0"/>
      <w:marRight w:val="0"/>
      <w:marTop w:val="0"/>
      <w:marBottom w:val="0"/>
      <w:divBdr>
        <w:top w:val="none" w:sz="0" w:space="0" w:color="auto"/>
        <w:left w:val="none" w:sz="0" w:space="0" w:color="auto"/>
        <w:bottom w:val="none" w:sz="0" w:space="0" w:color="auto"/>
        <w:right w:val="none" w:sz="0" w:space="0" w:color="auto"/>
      </w:divBdr>
    </w:div>
    <w:div w:id="1000961002">
      <w:bodyDiv w:val="1"/>
      <w:marLeft w:val="0"/>
      <w:marRight w:val="0"/>
      <w:marTop w:val="0"/>
      <w:marBottom w:val="0"/>
      <w:divBdr>
        <w:top w:val="none" w:sz="0" w:space="0" w:color="auto"/>
        <w:left w:val="none" w:sz="0" w:space="0" w:color="auto"/>
        <w:bottom w:val="none" w:sz="0" w:space="0" w:color="auto"/>
        <w:right w:val="none" w:sz="0" w:space="0" w:color="auto"/>
      </w:divBdr>
      <w:divsChild>
        <w:div w:id="1208372408">
          <w:marLeft w:val="0"/>
          <w:marRight w:val="0"/>
          <w:marTop w:val="0"/>
          <w:marBottom w:val="0"/>
          <w:divBdr>
            <w:top w:val="none" w:sz="0" w:space="0" w:color="auto"/>
            <w:left w:val="none" w:sz="0" w:space="0" w:color="auto"/>
            <w:bottom w:val="none" w:sz="0" w:space="0" w:color="auto"/>
            <w:right w:val="none" w:sz="0" w:space="0" w:color="auto"/>
          </w:divBdr>
        </w:div>
        <w:div w:id="1424455587">
          <w:marLeft w:val="0"/>
          <w:marRight w:val="0"/>
          <w:marTop w:val="0"/>
          <w:marBottom w:val="0"/>
          <w:divBdr>
            <w:top w:val="none" w:sz="0" w:space="0" w:color="auto"/>
            <w:left w:val="none" w:sz="0" w:space="0" w:color="auto"/>
            <w:bottom w:val="none" w:sz="0" w:space="0" w:color="auto"/>
            <w:right w:val="none" w:sz="0" w:space="0" w:color="auto"/>
          </w:divBdr>
        </w:div>
        <w:div w:id="1687172799">
          <w:marLeft w:val="0"/>
          <w:marRight w:val="0"/>
          <w:marTop w:val="0"/>
          <w:marBottom w:val="0"/>
          <w:divBdr>
            <w:top w:val="none" w:sz="0" w:space="0" w:color="auto"/>
            <w:left w:val="none" w:sz="0" w:space="0" w:color="auto"/>
            <w:bottom w:val="none" w:sz="0" w:space="0" w:color="auto"/>
            <w:right w:val="none" w:sz="0" w:space="0" w:color="auto"/>
          </w:divBdr>
        </w:div>
      </w:divsChild>
    </w:div>
    <w:div w:id="1089813899">
      <w:bodyDiv w:val="1"/>
      <w:marLeft w:val="0"/>
      <w:marRight w:val="0"/>
      <w:marTop w:val="0"/>
      <w:marBottom w:val="0"/>
      <w:divBdr>
        <w:top w:val="none" w:sz="0" w:space="0" w:color="auto"/>
        <w:left w:val="none" w:sz="0" w:space="0" w:color="auto"/>
        <w:bottom w:val="none" w:sz="0" w:space="0" w:color="auto"/>
        <w:right w:val="none" w:sz="0" w:space="0" w:color="auto"/>
      </w:divBdr>
      <w:divsChild>
        <w:div w:id="2064402692">
          <w:marLeft w:val="0"/>
          <w:marRight w:val="0"/>
          <w:marTop w:val="0"/>
          <w:marBottom w:val="0"/>
          <w:divBdr>
            <w:top w:val="none" w:sz="0" w:space="0" w:color="auto"/>
            <w:left w:val="none" w:sz="0" w:space="0" w:color="auto"/>
            <w:bottom w:val="none" w:sz="0" w:space="0" w:color="auto"/>
            <w:right w:val="none" w:sz="0" w:space="0" w:color="auto"/>
          </w:divBdr>
          <w:divsChild>
            <w:div w:id="40325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200876">
      <w:bodyDiv w:val="1"/>
      <w:marLeft w:val="0"/>
      <w:marRight w:val="0"/>
      <w:marTop w:val="0"/>
      <w:marBottom w:val="0"/>
      <w:divBdr>
        <w:top w:val="none" w:sz="0" w:space="0" w:color="auto"/>
        <w:left w:val="none" w:sz="0" w:space="0" w:color="auto"/>
        <w:bottom w:val="none" w:sz="0" w:space="0" w:color="auto"/>
        <w:right w:val="none" w:sz="0" w:space="0" w:color="auto"/>
      </w:divBdr>
    </w:div>
    <w:div w:id="1166017955">
      <w:bodyDiv w:val="1"/>
      <w:marLeft w:val="0"/>
      <w:marRight w:val="0"/>
      <w:marTop w:val="0"/>
      <w:marBottom w:val="0"/>
      <w:divBdr>
        <w:top w:val="none" w:sz="0" w:space="0" w:color="auto"/>
        <w:left w:val="none" w:sz="0" w:space="0" w:color="auto"/>
        <w:bottom w:val="none" w:sz="0" w:space="0" w:color="auto"/>
        <w:right w:val="none" w:sz="0" w:space="0" w:color="auto"/>
      </w:divBdr>
    </w:div>
    <w:div w:id="1175849471">
      <w:bodyDiv w:val="1"/>
      <w:marLeft w:val="0"/>
      <w:marRight w:val="0"/>
      <w:marTop w:val="0"/>
      <w:marBottom w:val="0"/>
      <w:divBdr>
        <w:top w:val="none" w:sz="0" w:space="0" w:color="auto"/>
        <w:left w:val="none" w:sz="0" w:space="0" w:color="auto"/>
        <w:bottom w:val="none" w:sz="0" w:space="0" w:color="auto"/>
        <w:right w:val="none" w:sz="0" w:space="0" w:color="auto"/>
      </w:divBdr>
    </w:div>
    <w:div w:id="1185902567">
      <w:bodyDiv w:val="1"/>
      <w:marLeft w:val="0"/>
      <w:marRight w:val="0"/>
      <w:marTop w:val="0"/>
      <w:marBottom w:val="0"/>
      <w:divBdr>
        <w:top w:val="none" w:sz="0" w:space="0" w:color="auto"/>
        <w:left w:val="none" w:sz="0" w:space="0" w:color="auto"/>
        <w:bottom w:val="none" w:sz="0" w:space="0" w:color="auto"/>
        <w:right w:val="none" w:sz="0" w:space="0" w:color="auto"/>
      </w:divBdr>
      <w:divsChild>
        <w:div w:id="2023849017">
          <w:marLeft w:val="0"/>
          <w:marRight w:val="0"/>
          <w:marTop w:val="0"/>
          <w:marBottom w:val="0"/>
          <w:divBdr>
            <w:top w:val="none" w:sz="0" w:space="0" w:color="auto"/>
            <w:left w:val="none" w:sz="0" w:space="0" w:color="auto"/>
            <w:bottom w:val="none" w:sz="0" w:space="0" w:color="auto"/>
            <w:right w:val="none" w:sz="0" w:space="0" w:color="auto"/>
          </w:divBdr>
          <w:divsChild>
            <w:div w:id="349912635">
              <w:marLeft w:val="0"/>
              <w:marRight w:val="0"/>
              <w:marTop w:val="0"/>
              <w:marBottom w:val="0"/>
              <w:divBdr>
                <w:top w:val="none" w:sz="0" w:space="0" w:color="auto"/>
                <w:left w:val="none" w:sz="0" w:space="0" w:color="auto"/>
                <w:bottom w:val="none" w:sz="0" w:space="0" w:color="auto"/>
                <w:right w:val="none" w:sz="0" w:space="0" w:color="auto"/>
              </w:divBdr>
              <w:divsChild>
                <w:div w:id="768503940">
                  <w:marLeft w:val="0"/>
                  <w:marRight w:val="0"/>
                  <w:marTop w:val="0"/>
                  <w:marBottom w:val="0"/>
                  <w:divBdr>
                    <w:top w:val="none" w:sz="0" w:space="0" w:color="auto"/>
                    <w:left w:val="none" w:sz="0" w:space="0" w:color="auto"/>
                    <w:bottom w:val="none" w:sz="0" w:space="0" w:color="auto"/>
                    <w:right w:val="none" w:sz="0" w:space="0" w:color="auto"/>
                  </w:divBdr>
                  <w:divsChild>
                    <w:div w:id="1612317937">
                      <w:marLeft w:val="0"/>
                      <w:marRight w:val="0"/>
                      <w:marTop w:val="0"/>
                      <w:marBottom w:val="0"/>
                      <w:divBdr>
                        <w:top w:val="none" w:sz="0" w:space="0" w:color="auto"/>
                        <w:left w:val="none" w:sz="0" w:space="0" w:color="auto"/>
                        <w:bottom w:val="none" w:sz="0" w:space="0" w:color="auto"/>
                        <w:right w:val="none" w:sz="0" w:space="0" w:color="auto"/>
                      </w:divBdr>
                      <w:divsChild>
                        <w:div w:id="2111468992">
                          <w:marLeft w:val="0"/>
                          <w:marRight w:val="0"/>
                          <w:marTop w:val="0"/>
                          <w:marBottom w:val="0"/>
                          <w:divBdr>
                            <w:top w:val="none" w:sz="0" w:space="0" w:color="auto"/>
                            <w:left w:val="none" w:sz="0" w:space="0" w:color="auto"/>
                            <w:bottom w:val="none" w:sz="0" w:space="0" w:color="auto"/>
                            <w:right w:val="none" w:sz="0" w:space="0" w:color="auto"/>
                          </w:divBdr>
                          <w:divsChild>
                            <w:div w:id="340010168">
                              <w:marLeft w:val="0"/>
                              <w:marRight w:val="0"/>
                              <w:marTop w:val="0"/>
                              <w:marBottom w:val="0"/>
                              <w:divBdr>
                                <w:top w:val="none" w:sz="0" w:space="0" w:color="auto"/>
                                <w:left w:val="none" w:sz="0" w:space="0" w:color="auto"/>
                                <w:bottom w:val="none" w:sz="0" w:space="0" w:color="auto"/>
                                <w:right w:val="none" w:sz="0" w:space="0" w:color="auto"/>
                              </w:divBdr>
                            </w:div>
                            <w:div w:id="832834565">
                              <w:marLeft w:val="0"/>
                              <w:marRight w:val="0"/>
                              <w:marTop w:val="0"/>
                              <w:marBottom w:val="0"/>
                              <w:divBdr>
                                <w:top w:val="none" w:sz="0" w:space="0" w:color="auto"/>
                                <w:left w:val="none" w:sz="0" w:space="0" w:color="auto"/>
                                <w:bottom w:val="none" w:sz="0" w:space="0" w:color="auto"/>
                                <w:right w:val="none" w:sz="0" w:space="0" w:color="auto"/>
                              </w:divBdr>
                            </w:div>
                            <w:div w:id="834879539">
                              <w:marLeft w:val="0"/>
                              <w:marRight w:val="0"/>
                              <w:marTop w:val="0"/>
                              <w:marBottom w:val="0"/>
                              <w:divBdr>
                                <w:top w:val="none" w:sz="0" w:space="0" w:color="auto"/>
                                <w:left w:val="none" w:sz="0" w:space="0" w:color="auto"/>
                                <w:bottom w:val="none" w:sz="0" w:space="0" w:color="auto"/>
                                <w:right w:val="none" w:sz="0" w:space="0" w:color="auto"/>
                              </w:divBdr>
                            </w:div>
                            <w:div w:id="9923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5775558">
      <w:bodyDiv w:val="1"/>
      <w:marLeft w:val="0"/>
      <w:marRight w:val="0"/>
      <w:marTop w:val="0"/>
      <w:marBottom w:val="0"/>
      <w:divBdr>
        <w:top w:val="none" w:sz="0" w:space="0" w:color="auto"/>
        <w:left w:val="none" w:sz="0" w:space="0" w:color="auto"/>
        <w:bottom w:val="none" w:sz="0" w:space="0" w:color="auto"/>
        <w:right w:val="none" w:sz="0" w:space="0" w:color="auto"/>
      </w:divBdr>
      <w:divsChild>
        <w:div w:id="1367409836">
          <w:marLeft w:val="0"/>
          <w:marRight w:val="0"/>
          <w:marTop w:val="0"/>
          <w:marBottom w:val="0"/>
          <w:divBdr>
            <w:top w:val="none" w:sz="0" w:space="0" w:color="auto"/>
            <w:left w:val="none" w:sz="0" w:space="0" w:color="auto"/>
            <w:bottom w:val="none" w:sz="0" w:space="0" w:color="auto"/>
            <w:right w:val="none" w:sz="0" w:space="0" w:color="auto"/>
          </w:divBdr>
        </w:div>
        <w:div w:id="1757555283">
          <w:marLeft w:val="0"/>
          <w:marRight w:val="0"/>
          <w:marTop w:val="0"/>
          <w:marBottom w:val="0"/>
          <w:divBdr>
            <w:top w:val="none" w:sz="0" w:space="0" w:color="auto"/>
            <w:left w:val="none" w:sz="0" w:space="0" w:color="auto"/>
            <w:bottom w:val="none" w:sz="0" w:space="0" w:color="auto"/>
            <w:right w:val="none" w:sz="0" w:space="0" w:color="auto"/>
          </w:divBdr>
        </w:div>
      </w:divsChild>
    </w:div>
    <w:div w:id="1234468532">
      <w:bodyDiv w:val="1"/>
      <w:marLeft w:val="0"/>
      <w:marRight w:val="0"/>
      <w:marTop w:val="0"/>
      <w:marBottom w:val="0"/>
      <w:divBdr>
        <w:top w:val="none" w:sz="0" w:space="0" w:color="auto"/>
        <w:left w:val="none" w:sz="0" w:space="0" w:color="auto"/>
        <w:bottom w:val="none" w:sz="0" w:space="0" w:color="auto"/>
        <w:right w:val="none" w:sz="0" w:space="0" w:color="auto"/>
      </w:divBdr>
      <w:divsChild>
        <w:div w:id="927039262">
          <w:marLeft w:val="0"/>
          <w:marRight w:val="0"/>
          <w:marTop w:val="0"/>
          <w:marBottom w:val="0"/>
          <w:divBdr>
            <w:top w:val="none" w:sz="0" w:space="0" w:color="auto"/>
            <w:left w:val="none" w:sz="0" w:space="0" w:color="auto"/>
            <w:bottom w:val="none" w:sz="0" w:space="0" w:color="auto"/>
            <w:right w:val="none" w:sz="0" w:space="0" w:color="auto"/>
          </w:divBdr>
        </w:div>
        <w:div w:id="1436025558">
          <w:marLeft w:val="0"/>
          <w:marRight w:val="0"/>
          <w:marTop w:val="0"/>
          <w:marBottom w:val="0"/>
          <w:divBdr>
            <w:top w:val="none" w:sz="0" w:space="0" w:color="auto"/>
            <w:left w:val="none" w:sz="0" w:space="0" w:color="auto"/>
            <w:bottom w:val="none" w:sz="0" w:space="0" w:color="auto"/>
            <w:right w:val="none" w:sz="0" w:space="0" w:color="auto"/>
          </w:divBdr>
        </w:div>
        <w:div w:id="1530751846">
          <w:marLeft w:val="0"/>
          <w:marRight w:val="0"/>
          <w:marTop w:val="0"/>
          <w:marBottom w:val="0"/>
          <w:divBdr>
            <w:top w:val="none" w:sz="0" w:space="0" w:color="auto"/>
            <w:left w:val="none" w:sz="0" w:space="0" w:color="auto"/>
            <w:bottom w:val="none" w:sz="0" w:space="0" w:color="auto"/>
            <w:right w:val="none" w:sz="0" w:space="0" w:color="auto"/>
          </w:divBdr>
        </w:div>
      </w:divsChild>
    </w:div>
    <w:div w:id="1236283373">
      <w:bodyDiv w:val="1"/>
      <w:marLeft w:val="0"/>
      <w:marRight w:val="0"/>
      <w:marTop w:val="0"/>
      <w:marBottom w:val="0"/>
      <w:divBdr>
        <w:top w:val="none" w:sz="0" w:space="0" w:color="auto"/>
        <w:left w:val="none" w:sz="0" w:space="0" w:color="auto"/>
        <w:bottom w:val="none" w:sz="0" w:space="0" w:color="auto"/>
        <w:right w:val="none" w:sz="0" w:space="0" w:color="auto"/>
      </w:divBdr>
      <w:divsChild>
        <w:div w:id="1546603824">
          <w:marLeft w:val="0"/>
          <w:marRight w:val="0"/>
          <w:marTop w:val="0"/>
          <w:marBottom w:val="0"/>
          <w:divBdr>
            <w:top w:val="none" w:sz="0" w:space="0" w:color="auto"/>
            <w:left w:val="none" w:sz="0" w:space="0" w:color="auto"/>
            <w:bottom w:val="none" w:sz="0" w:space="0" w:color="auto"/>
            <w:right w:val="none" w:sz="0" w:space="0" w:color="auto"/>
          </w:divBdr>
          <w:divsChild>
            <w:div w:id="994987603">
              <w:marLeft w:val="0"/>
              <w:marRight w:val="0"/>
              <w:marTop w:val="0"/>
              <w:marBottom w:val="0"/>
              <w:divBdr>
                <w:top w:val="none" w:sz="0" w:space="0" w:color="auto"/>
                <w:left w:val="none" w:sz="0" w:space="0" w:color="auto"/>
                <w:bottom w:val="none" w:sz="0" w:space="0" w:color="auto"/>
                <w:right w:val="none" w:sz="0" w:space="0" w:color="auto"/>
              </w:divBdr>
              <w:divsChild>
                <w:div w:id="1978073136">
                  <w:marLeft w:val="0"/>
                  <w:marRight w:val="4194"/>
                  <w:marTop w:val="0"/>
                  <w:marBottom w:val="0"/>
                  <w:divBdr>
                    <w:top w:val="none" w:sz="0" w:space="0" w:color="auto"/>
                    <w:left w:val="none" w:sz="0" w:space="0" w:color="auto"/>
                    <w:bottom w:val="none" w:sz="0" w:space="0" w:color="auto"/>
                    <w:right w:val="none" w:sz="0" w:space="0" w:color="auto"/>
                  </w:divBdr>
                  <w:divsChild>
                    <w:div w:id="1291520230">
                      <w:marLeft w:val="0"/>
                      <w:marRight w:val="0"/>
                      <w:marTop w:val="0"/>
                      <w:marBottom w:val="0"/>
                      <w:divBdr>
                        <w:top w:val="none" w:sz="0" w:space="0" w:color="auto"/>
                        <w:left w:val="none" w:sz="0" w:space="0" w:color="auto"/>
                        <w:bottom w:val="none" w:sz="0" w:space="0" w:color="auto"/>
                        <w:right w:val="none" w:sz="0" w:space="0" w:color="auto"/>
                      </w:divBdr>
                      <w:divsChild>
                        <w:div w:id="292836436">
                          <w:marLeft w:val="3076"/>
                          <w:marRight w:val="0"/>
                          <w:marTop w:val="0"/>
                          <w:marBottom w:val="0"/>
                          <w:divBdr>
                            <w:top w:val="none" w:sz="0" w:space="0" w:color="auto"/>
                            <w:left w:val="none" w:sz="0" w:space="0" w:color="auto"/>
                            <w:bottom w:val="none" w:sz="0" w:space="0" w:color="auto"/>
                            <w:right w:val="none" w:sz="0" w:space="0" w:color="auto"/>
                          </w:divBdr>
                          <w:divsChild>
                            <w:div w:id="1829709230">
                              <w:marLeft w:val="0"/>
                              <w:marRight w:val="0"/>
                              <w:marTop w:val="0"/>
                              <w:marBottom w:val="0"/>
                              <w:divBdr>
                                <w:top w:val="none" w:sz="0" w:space="0" w:color="auto"/>
                                <w:left w:val="none" w:sz="0" w:space="0" w:color="auto"/>
                                <w:bottom w:val="none" w:sz="0" w:space="0" w:color="auto"/>
                                <w:right w:val="none" w:sz="0" w:space="0" w:color="auto"/>
                              </w:divBdr>
                              <w:divsChild>
                                <w:div w:id="1099180605">
                                  <w:marLeft w:val="0"/>
                                  <w:marRight w:val="0"/>
                                  <w:marTop w:val="0"/>
                                  <w:marBottom w:val="0"/>
                                  <w:divBdr>
                                    <w:top w:val="none" w:sz="0" w:space="0" w:color="auto"/>
                                    <w:left w:val="none" w:sz="0" w:space="0" w:color="auto"/>
                                    <w:bottom w:val="none" w:sz="0" w:space="0" w:color="auto"/>
                                    <w:right w:val="none" w:sz="0" w:space="0" w:color="auto"/>
                                  </w:divBdr>
                                  <w:divsChild>
                                    <w:div w:id="3940513">
                                      <w:marLeft w:val="0"/>
                                      <w:marRight w:val="0"/>
                                      <w:marTop w:val="0"/>
                                      <w:marBottom w:val="0"/>
                                      <w:divBdr>
                                        <w:top w:val="none" w:sz="0" w:space="0" w:color="auto"/>
                                        <w:left w:val="none" w:sz="0" w:space="0" w:color="auto"/>
                                        <w:bottom w:val="none" w:sz="0" w:space="0" w:color="auto"/>
                                        <w:right w:val="none" w:sz="0" w:space="0" w:color="auto"/>
                                      </w:divBdr>
                                      <w:divsChild>
                                        <w:div w:id="38491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4449483">
      <w:bodyDiv w:val="1"/>
      <w:marLeft w:val="0"/>
      <w:marRight w:val="0"/>
      <w:marTop w:val="0"/>
      <w:marBottom w:val="0"/>
      <w:divBdr>
        <w:top w:val="none" w:sz="0" w:space="0" w:color="auto"/>
        <w:left w:val="none" w:sz="0" w:space="0" w:color="auto"/>
        <w:bottom w:val="none" w:sz="0" w:space="0" w:color="auto"/>
        <w:right w:val="none" w:sz="0" w:space="0" w:color="auto"/>
      </w:divBdr>
    </w:div>
    <w:div w:id="1412432203">
      <w:bodyDiv w:val="1"/>
      <w:marLeft w:val="0"/>
      <w:marRight w:val="0"/>
      <w:marTop w:val="0"/>
      <w:marBottom w:val="0"/>
      <w:divBdr>
        <w:top w:val="none" w:sz="0" w:space="0" w:color="auto"/>
        <w:left w:val="none" w:sz="0" w:space="0" w:color="auto"/>
        <w:bottom w:val="none" w:sz="0" w:space="0" w:color="auto"/>
        <w:right w:val="none" w:sz="0" w:space="0" w:color="auto"/>
      </w:divBdr>
    </w:div>
    <w:div w:id="1443526867">
      <w:bodyDiv w:val="1"/>
      <w:marLeft w:val="0"/>
      <w:marRight w:val="0"/>
      <w:marTop w:val="0"/>
      <w:marBottom w:val="0"/>
      <w:divBdr>
        <w:top w:val="none" w:sz="0" w:space="0" w:color="auto"/>
        <w:left w:val="none" w:sz="0" w:space="0" w:color="auto"/>
        <w:bottom w:val="none" w:sz="0" w:space="0" w:color="auto"/>
        <w:right w:val="none" w:sz="0" w:space="0" w:color="auto"/>
      </w:divBdr>
    </w:div>
    <w:div w:id="1444880756">
      <w:bodyDiv w:val="1"/>
      <w:marLeft w:val="0"/>
      <w:marRight w:val="0"/>
      <w:marTop w:val="0"/>
      <w:marBottom w:val="0"/>
      <w:divBdr>
        <w:top w:val="none" w:sz="0" w:space="0" w:color="auto"/>
        <w:left w:val="none" w:sz="0" w:space="0" w:color="auto"/>
        <w:bottom w:val="none" w:sz="0" w:space="0" w:color="auto"/>
        <w:right w:val="none" w:sz="0" w:space="0" w:color="auto"/>
      </w:divBdr>
    </w:div>
    <w:div w:id="1464617885">
      <w:bodyDiv w:val="1"/>
      <w:marLeft w:val="0"/>
      <w:marRight w:val="0"/>
      <w:marTop w:val="0"/>
      <w:marBottom w:val="0"/>
      <w:divBdr>
        <w:top w:val="none" w:sz="0" w:space="0" w:color="auto"/>
        <w:left w:val="none" w:sz="0" w:space="0" w:color="auto"/>
        <w:bottom w:val="none" w:sz="0" w:space="0" w:color="auto"/>
        <w:right w:val="none" w:sz="0" w:space="0" w:color="auto"/>
      </w:divBdr>
    </w:div>
    <w:div w:id="1494955197">
      <w:bodyDiv w:val="1"/>
      <w:marLeft w:val="0"/>
      <w:marRight w:val="0"/>
      <w:marTop w:val="0"/>
      <w:marBottom w:val="0"/>
      <w:divBdr>
        <w:top w:val="none" w:sz="0" w:space="0" w:color="auto"/>
        <w:left w:val="none" w:sz="0" w:space="0" w:color="auto"/>
        <w:bottom w:val="none" w:sz="0" w:space="0" w:color="auto"/>
        <w:right w:val="none" w:sz="0" w:space="0" w:color="auto"/>
      </w:divBdr>
    </w:div>
    <w:div w:id="1543247750">
      <w:bodyDiv w:val="1"/>
      <w:marLeft w:val="0"/>
      <w:marRight w:val="0"/>
      <w:marTop w:val="0"/>
      <w:marBottom w:val="0"/>
      <w:divBdr>
        <w:top w:val="none" w:sz="0" w:space="0" w:color="auto"/>
        <w:left w:val="none" w:sz="0" w:space="0" w:color="auto"/>
        <w:bottom w:val="none" w:sz="0" w:space="0" w:color="auto"/>
        <w:right w:val="none" w:sz="0" w:space="0" w:color="auto"/>
      </w:divBdr>
    </w:div>
    <w:div w:id="1545827647">
      <w:bodyDiv w:val="1"/>
      <w:marLeft w:val="0"/>
      <w:marRight w:val="0"/>
      <w:marTop w:val="0"/>
      <w:marBottom w:val="0"/>
      <w:divBdr>
        <w:top w:val="none" w:sz="0" w:space="0" w:color="auto"/>
        <w:left w:val="none" w:sz="0" w:space="0" w:color="auto"/>
        <w:bottom w:val="none" w:sz="0" w:space="0" w:color="auto"/>
        <w:right w:val="none" w:sz="0" w:space="0" w:color="auto"/>
      </w:divBdr>
    </w:div>
    <w:div w:id="1620991742">
      <w:bodyDiv w:val="1"/>
      <w:marLeft w:val="0"/>
      <w:marRight w:val="0"/>
      <w:marTop w:val="0"/>
      <w:marBottom w:val="0"/>
      <w:divBdr>
        <w:top w:val="none" w:sz="0" w:space="0" w:color="auto"/>
        <w:left w:val="none" w:sz="0" w:space="0" w:color="auto"/>
        <w:bottom w:val="none" w:sz="0" w:space="0" w:color="auto"/>
        <w:right w:val="none" w:sz="0" w:space="0" w:color="auto"/>
      </w:divBdr>
    </w:div>
    <w:div w:id="1658528890">
      <w:bodyDiv w:val="1"/>
      <w:marLeft w:val="0"/>
      <w:marRight w:val="0"/>
      <w:marTop w:val="0"/>
      <w:marBottom w:val="0"/>
      <w:divBdr>
        <w:top w:val="none" w:sz="0" w:space="0" w:color="auto"/>
        <w:left w:val="none" w:sz="0" w:space="0" w:color="auto"/>
        <w:bottom w:val="none" w:sz="0" w:space="0" w:color="auto"/>
        <w:right w:val="none" w:sz="0" w:space="0" w:color="auto"/>
      </w:divBdr>
      <w:divsChild>
        <w:div w:id="1561403817">
          <w:marLeft w:val="0"/>
          <w:marRight w:val="0"/>
          <w:marTop w:val="0"/>
          <w:marBottom w:val="0"/>
          <w:divBdr>
            <w:top w:val="none" w:sz="0" w:space="0" w:color="auto"/>
            <w:left w:val="none" w:sz="0" w:space="0" w:color="auto"/>
            <w:bottom w:val="none" w:sz="0" w:space="0" w:color="auto"/>
            <w:right w:val="none" w:sz="0" w:space="0" w:color="auto"/>
          </w:divBdr>
        </w:div>
      </w:divsChild>
    </w:div>
    <w:div w:id="1758332840">
      <w:bodyDiv w:val="1"/>
      <w:marLeft w:val="0"/>
      <w:marRight w:val="0"/>
      <w:marTop w:val="0"/>
      <w:marBottom w:val="0"/>
      <w:divBdr>
        <w:top w:val="none" w:sz="0" w:space="0" w:color="auto"/>
        <w:left w:val="none" w:sz="0" w:space="0" w:color="auto"/>
        <w:bottom w:val="none" w:sz="0" w:space="0" w:color="auto"/>
        <w:right w:val="none" w:sz="0" w:space="0" w:color="auto"/>
      </w:divBdr>
      <w:divsChild>
        <w:div w:id="78136874">
          <w:marLeft w:val="0"/>
          <w:marRight w:val="0"/>
          <w:marTop w:val="0"/>
          <w:marBottom w:val="0"/>
          <w:divBdr>
            <w:top w:val="none" w:sz="0" w:space="0" w:color="auto"/>
            <w:left w:val="none" w:sz="0" w:space="0" w:color="auto"/>
            <w:bottom w:val="none" w:sz="0" w:space="0" w:color="auto"/>
            <w:right w:val="none" w:sz="0" w:space="0" w:color="auto"/>
          </w:divBdr>
        </w:div>
        <w:div w:id="78335572">
          <w:marLeft w:val="0"/>
          <w:marRight w:val="0"/>
          <w:marTop w:val="0"/>
          <w:marBottom w:val="0"/>
          <w:divBdr>
            <w:top w:val="none" w:sz="0" w:space="0" w:color="auto"/>
            <w:left w:val="none" w:sz="0" w:space="0" w:color="auto"/>
            <w:bottom w:val="none" w:sz="0" w:space="0" w:color="auto"/>
            <w:right w:val="none" w:sz="0" w:space="0" w:color="auto"/>
          </w:divBdr>
        </w:div>
        <w:div w:id="126820394">
          <w:marLeft w:val="0"/>
          <w:marRight w:val="0"/>
          <w:marTop w:val="0"/>
          <w:marBottom w:val="0"/>
          <w:divBdr>
            <w:top w:val="none" w:sz="0" w:space="0" w:color="auto"/>
            <w:left w:val="none" w:sz="0" w:space="0" w:color="auto"/>
            <w:bottom w:val="none" w:sz="0" w:space="0" w:color="auto"/>
            <w:right w:val="none" w:sz="0" w:space="0" w:color="auto"/>
          </w:divBdr>
        </w:div>
        <w:div w:id="210073508">
          <w:marLeft w:val="0"/>
          <w:marRight w:val="0"/>
          <w:marTop w:val="0"/>
          <w:marBottom w:val="0"/>
          <w:divBdr>
            <w:top w:val="none" w:sz="0" w:space="0" w:color="auto"/>
            <w:left w:val="none" w:sz="0" w:space="0" w:color="auto"/>
            <w:bottom w:val="none" w:sz="0" w:space="0" w:color="auto"/>
            <w:right w:val="none" w:sz="0" w:space="0" w:color="auto"/>
          </w:divBdr>
        </w:div>
        <w:div w:id="947006022">
          <w:marLeft w:val="0"/>
          <w:marRight w:val="0"/>
          <w:marTop w:val="0"/>
          <w:marBottom w:val="0"/>
          <w:divBdr>
            <w:top w:val="none" w:sz="0" w:space="0" w:color="auto"/>
            <w:left w:val="none" w:sz="0" w:space="0" w:color="auto"/>
            <w:bottom w:val="none" w:sz="0" w:space="0" w:color="auto"/>
            <w:right w:val="none" w:sz="0" w:space="0" w:color="auto"/>
          </w:divBdr>
        </w:div>
        <w:div w:id="1042249766">
          <w:marLeft w:val="0"/>
          <w:marRight w:val="0"/>
          <w:marTop w:val="0"/>
          <w:marBottom w:val="0"/>
          <w:divBdr>
            <w:top w:val="none" w:sz="0" w:space="0" w:color="auto"/>
            <w:left w:val="none" w:sz="0" w:space="0" w:color="auto"/>
            <w:bottom w:val="none" w:sz="0" w:space="0" w:color="auto"/>
            <w:right w:val="none" w:sz="0" w:space="0" w:color="auto"/>
          </w:divBdr>
        </w:div>
        <w:div w:id="1102720794">
          <w:marLeft w:val="0"/>
          <w:marRight w:val="0"/>
          <w:marTop w:val="0"/>
          <w:marBottom w:val="0"/>
          <w:divBdr>
            <w:top w:val="none" w:sz="0" w:space="0" w:color="auto"/>
            <w:left w:val="none" w:sz="0" w:space="0" w:color="auto"/>
            <w:bottom w:val="none" w:sz="0" w:space="0" w:color="auto"/>
            <w:right w:val="none" w:sz="0" w:space="0" w:color="auto"/>
          </w:divBdr>
        </w:div>
        <w:div w:id="1118571329">
          <w:marLeft w:val="0"/>
          <w:marRight w:val="0"/>
          <w:marTop w:val="0"/>
          <w:marBottom w:val="0"/>
          <w:divBdr>
            <w:top w:val="none" w:sz="0" w:space="0" w:color="auto"/>
            <w:left w:val="none" w:sz="0" w:space="0" w:color="auto"/>
            <w:bottom w:val="none" w:sz="0" w:space="0" w:color="auto"/>
            <w:right w:val="none" w:sz="0" w:space="0" w:color="auto"/>
          </w:divBdr>
        </w:div>
        <w:div w:id="1496265021">
          <w:marLeft w:val="0"/>
          <w:marRight w:val="0"/>
          <w:marTop w:val="0"/>
          <w:marBottom w:val="0"/>
          <w:divBdr>
            <w:top w:val="none" w:sz="0" w:space="0" w:color="auto"/>
            <w:left w:val="none" w:sz="0" w:space="0" w:color="auto"/>
            <w:bottom w:val="none" w:sz="0" w:space="0" w:color="auto"/>
            <w:right w:val="none" w:sz="0" w:space="0" w:color="auto"/>
          </w:divBdr>
        </w:div>
        <w:div w:id="1568882771">
          <w:marLeft w:val="0"/>
          <w:marRight w:val="0"/>
          <w:marTop w:val="0"/>
          <w:marBottom w:val="0"/>
          <w:divBdr>
            <w:top w:val="none" w:sz="0" w:space="0" w:color="auto"/>
            <w:left w:val="none" w:sz="0" w:space="0" w:color="auto"/>
            <w:bottom w:val="none" w:sz="0" w:space="0" w:color="auto"/>
            <w:right w:val="none" w:sz="0" w:space="0" w:color="auto"/>
          </w:divBdr>
        </w:div>
        <w:div w:id="1628006349">
          <w:marLeft w:val="0"/>
          <w:marRight w:val="0"/>
          <w:marTop w:val="0"/>
          <w:marBottom w:val="0"/>
          <w:divBdr>
            <w:top w:val="none" w:sz="0" w:space="0" w:color="auto"/>
            <w:left w:val="none" w:sz="0" w:space="0" w:color="auto"/>
            <w:bottom w:val="none" w:sz="0" w:space="0" w:color="auto"/>
            <w:right w:val="none" w:sz="0" w:space="0" w:color="auto"/>
          </w:divBdr>
        </w:div>
        <w:div w:id="1630284744">
          <w:marLeft w:val="0"/>
          <w:marRight w:val="0"/>
          <w:marTop w:val="0"/>
          <w:marBottom w:val="0"/>
          <w:divBdr>
            <w:top w:val="none" w:sz="0" w:space="0" w:color="auto"/>
            <w:left w:val="none" w:sz="0" w:space="0" w:color="auto"/>
            <w:bottom w:val="none" w:sz="0" w:space="0" w:color="auto"/>
            <w:right w:val="none" w:sz="0" w:space="0" w:color="auto"/>
          </w:divBdr>
        </w:div>
        <w:div w:id="1802117235">
          <w:marLeft w:val="0"/>
          <w:marRight w:val="0"/>
          <w:marTop w:val="0"/>
          <w:marBottom w:val="0"/>
          <w:divBdr>
            <w:top w:val="none" w:sz="0" w:space="0" w:color="auto"/>
            <w:left w:val="none" w:sz="0" w:space="0" w:color="auto"/>
            <w:bottom w:val="none" w:sz="0" w:space="0" w:color="auto"/>
            <w:right w:val="none" w:sz="0" w:space="0" w:color="auto"/>
          </w:divBdr>
        </w:div>
        <w:div w:id="1948272187">
          <w:marLeft w:val="0"/>
          <w:marRight w:val="0"/>
          <w:marTop w:val="0"/>
          <w:marBottom w:val="0"/>
          <w:divBdr>
            <w:top w:val="none" w:sz="0" w:space="0" w:color="auto"/>
            <w:left w:val="none" w:sz="0" w:space="0" w:color="auto"/>
            <w:bottom w:val="none" w:sz="0" w:space="0" w:color="auto"/>
            <w:right w:val="none" w:sz="0" w:space="0" w:color="auto"/>
          </w:divBdr>
        </w:div>
        <w:div w:id="2040858560">
          <w:marLeft w:val="0"/>
          <w:marRight w:val="0"/>
          <w:marTop w:val="0"/>
          <w:marBottom w:val="0"/>
          <w:divBdr>
            <w:top w:val="none" w:sz="0" w:space="0" w:color="auto"/>
            <w:left w:val="none" w:sz="0" w:space="0" w:color="auto"/>
            <w:bottom w:val="none" w:sz="0" w:space="0" w:color="auto"/>
            <w:right w:val="none" w:sz="0" w:space="0" w:color="auto"/>
          </w:divBdr>
        </w:div>
      </w:divsChild>
    </w:div>
    <w:div w:id="1830713833">
      <w:bodyDiv w:val="1"/>
      <w:marLeft w:val="0"/>
      <w:marRight w:val="0"/>
      <w:marTop w:val="0"/>
      <w:marBottom w:val="0"/>
      <w:divBdr>
        <w:top w:val="none" w:sz="0" w:space="0" w:color="auto"/>
        <w:left w:val="none" w:sz="0" w:space="0" w:color="auto"/>
        <w:bottom w:val="none" w:sz="0" w:space="0" w:color="auto"/>
        <w:right w:val="none" w:sz="0" w:space="0" w:color="auto"/>
      </w:divBdr>
    </w:div>
    <w:div w:id="1882088869">
      <w:bodyDiv w:val="1"/>
      <w:marLeft w:val="0"/>
      <w:marRight w:val="0"/>
      <w:marTop w:val="0"/>
      <w:marBottom w:val="0"/>
      <w:divBdr>
        <w:top w:val="none" w:sz="0" w:space="0" w:color="auto"/>
        <w:left w:val="none" w:sz="0" w:space="0" w:color="auto"/>
        <w:bottom w:val="none" w:sz="0" w:space="0" w:color="auto"/>
        <w:right w:val="none" w:sz="0" w:space="0" w:color="auto"/>
      </w:divBdr>
    </w:div>
    <w:div w:id="1943610407">
      <w:bodyDiv w:val="1"/>
      <w:marLeft w:val="0"/>
      <w:marRight w:val="0"/>
      <w:marTop w:val="0"/>
      <w:marBottom w:val="0"/>
      <w:divBdr>
        <w:top w:val="none" w:sz="0" w:space="0" w:color="auto"/>
        <w:left w:val="none" w:sz="0" w:space="0" w:color="auto"/>
        <w:bottom w:val="none" w:sz="0" w:space="0" w:color="auto"/>
        <w:right w:val="none" w:sz="0" w:space="0" w:color="auto"/>
      </w:divBdr>
    </w:div>
    <w:div w:id="1989437055">
      <w:bodyDiv w:val="1"/>
      <w:marLeft w:val="0"/>
      <w:marRight w:val="0"/>
      <w:marTop w:val="0"/>
      <w:marBottom w:val="0"/>
      <w:divBdr>
        <w:top w:val="none" w:sz="0" w:space="0" w:color="auto"/>
        <w:left w:val="none" w:sz="0" w:space="0" w:color="auto"/>
        <w:bottom w:val="none" w:sz="0" w:space="0" w:color="auto"/>
        <w:right w:val="none" w:sz="0" w:space="0" w:color="auto"/>
      </w:divBdr>
    </w:div>
    <w:div w:id="2067214819">
      <w:bodyDiv w:val="1"/>
      <w:marLeft w:val="0"/>
      <w:marRight w:val="0"/>
      <w:marTop w:val="0"/>
      <w:marBottom w:val="0"/>
      <w:divBdr>
        <w:top w:val="none" w:sz="0" w:space="0" w:color="auto"/>
        <w:left w:val="none" w:sz="0" w:space="0" w:color="auto"/>
        <w:bottom w:val="none" w:sz="0" w:space="0" w:color="auto"/>
        <w:right w:val="none" w:sz="0" w:space="0" w:color="auto"/>
      </w:divBdr>
    </w:div>
    <w:div w:id="2096634260">
      <w:bodyDiv w:val="1"/>
      <w:marLeft w:val="0"/>
      <w:marRight w:val="0"/>
      <w:marTop w:val="0"/>
      <w:marBottom w:val="0"/>
      <w:divBdr>
        <w:top w:val="none" w:sz="0" w:space="0" w:color="auto"/>
        <w:left w:val="none" w:sz="0" w:space="0" w:color="auto"/>
        <w:bottom w:val="none" w:sz="0" w:space="0" w:color="auto"/>
        <w:right w:val="none" w:sz="0" w:space="0" w:color="auto"/>
      </w:divBdr>
      <w:divsChild>
        <w:div w:id="254821948">
          <w:marLeft w:val="0"/>
          <w:marRight w:val="0"/>
          <w:marTop w:val="0"/>
          <w:marBottom w:val="0"/>
          <w:divBdr>
            <w:top w:val="none" w:sz="0" w:space="0" w:color="auto"/>
            <w:left w:val="none" w:sz="0" w:space="0" w:color="auto"/>
            <w:bottom w:val="none" w:sz="0" w:space="0" w:color="auto"/>
            <w:right w:val="none" w:sz="0" w:space="0" w:color="auto"/>
          </w:divBdr>
          <w:divsChild>
            <w:div w:id="1932810510">
              <w:marLeft w:val="0"/>
              <w:marRight w:val="0"/>
              <w:marTop w:val="0"/>
              <w:marBottom w:val="0"/>
              <w:divBdr>
                <w:top w:val="none" w:sz="0" w:space="0" w:color="auto"/>
                <w:left w:val="none" w:sz="0" w:space="0" w:color="auto"/>
                <w:bottom w:val="none" w:sz="0" w:space="0" w:color="auto"/>
                <w:right w:val="none" w:sz="0" w:space="0" w:color="auto"/>
              </w:divBdr>
              <w:divsChild>
                <w:div w:id="1420324725">
                  <w:marLeft w:val="0"/>
                  <w:marRight w:val="0"/>
                  <w:marTop w:val="0"/>
                  <w:marBottom w:val="0"/>
                  <w:divBdr>
                    <w:top w:val="none" w:sz="0" w:space="0" w:color="auto"/>
                    <w:left w:val="none" w:sz="0" w:space="0" w:color="auto"/>
                    <w:bottom w:val="none" w:sz="0" w:space="0" w:color="auto"/>
                    <w:right w:val="none" w:sz="0" w:space="0" w:color="auto"/>
                  </w:divBdr>
                  <w:divsChild>
                    <w:div w:id="468934331">
                      <w:marLeft w:val="0"/>
                      <w:marRight w:val="0"/>
                      <w:marTop w:val="0"/>
                      <w:marBottom w:val="0"/>
                      <w:divBdr>
                        <w:top w:val="none" w:sz="0" w:space="0" w:color="auto"/>
                        <w:left w:val="none" w:sz="0" w:space="0" w:color="auto"/>
                        <w:bottom w:val="none" w:sz="0" w:space="0" w:color="auto"/>
                        <w:right w:val="none" w:sz="0" w:space="0" w:color="auto"/>
                      </w:divBdr>
                      <w:divsChild>
                        <w:div w:id="387152532">
                          <w:marLeft w:val="0"/>
                          <w:marRight w:val="0"/>
                          <w:marTop w:val="0"/>
                          <w:marBottom w:val="0"/>
                          <w:divBdr>
                            <w:top w:val="none" w:sz="0" w:space="0" w:color="auto"/>
                            <w:left w:val="none" w:sz="0" w:space="0" w:color="auto"/>
                            <w:bottom w:val="none" w:sz="0" w:space="0" w:color="auto"/>
                            <w:right w:val="none" w:sz="0" w:space="0" w:color="auto"/>
                          </w:divBdr>
                          <w:divsChild>
                            <w:div w:id="1270704546">
                              <w:marLeft w:val="0"/>
                              <w:marRight w:val="0"/>
                              <w:marTop w:val="0"/>
                              <w:marBottom w:val="0"/>
                              <w:divBdr>
                                <w:top w:val="none" w:sz="0" w:space="0" w:color="auto"/>
                                <w:left w:val="none" w:sz="0" w:space="0" w:color="auto"/>
                                <w:bottom w:val="none" w:sz="0" w:space="0" w:color="auto"/>
                                <w:right w:val="none" w:sz="0" w:space="0" w:color="auto"/>
                              </w:divBdr>
                              <w:divsChild>
                                <w:div w:id="19007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0029564">
      <w:bodyDiv w:val="1"/>
      <w:marLeft w:val="0"/>
      <w:marRight w:val="0"/>
      <w:marTop w:val="0"/>
      <w:marBottom w:val="0"/>
      <w:divBdr>
        <w:top w:val="none" w:sz="0" w:space="0" w:color="auto"/>
        <w:left w:val="none" w:sz="0" w:space="0" w:color="auto"/>
        <w:bottom w:val="none" w:sz="0" w:space="0" w:color="auto"/>
        <w:right w:val="none" w:sz="0" w:space="0" w:color="auto"/>
      </w:divBdr>
      <w:divsChild>
        <w:div w:id="102649735">
          <w:marLeft w:val="0"/>
          <w:marRight w:val="0"/>
          <w:marTop w:val="0"/>
          <w:marBottom w:val="0"/>
          <w:divBdr>
            <w:top w:val="none" w:sz="0" w:space="0" w:color="auto"/>
            <w:left w:val="none" w:sz="0" w:space="0" w:color="auto"/>
            <w:bottom w:val="none" w:sz="0" w:space="0" w:color="auto"/>
            <w:right w:val="none" w:sz="0" w:space="0" w:color="auto"/>
          </w:divBdr>
        </w:div>
        <w:div w:id="414476980">
          <w:marLeft w:val="0"/>
          <w:marRight w:val="0"/>
          <w:marTop w:val="0"/>
          <w:marBottom w:val="0"/>
          <w:divBdr>
            <w:top w:val="none" w:sz="0" w:space="0" w:color="auto"/>
            <w:left w:val="none" w:sz="0" w:space="0" w:color="auto"/>
            <w:bottom w:val="none" w:sz="0" w:space="0" w:color="auto"/>
            <w:right w:val="none" w:sz="0" w:space="0" w:color="auto"/>
          </w:divBdr>
        </w:div>
        <w:div w:id="535628378">
          <w:marLeft w:val="0"/>
          <w:marRight w:val="0"/>
          <w:marTop w:val="0"/>
          <w:marBottom w:val="0"/>
          <w:divBdr>
            <w:top w:val="none" w:sz="0" w:space="0" w:color="auto"/>
            <w:left w:val="none" w:sz="0" w:space="0" w:color="auto"/>
            <w:bottom w:val="none" w:sz="0" w:space="0" w:color="auto"/>
            <w:right w:val="none" w:sz="0" w:space="0" w:color="auto"/>
          </w:divBdr>
        </w:div>
        <w:div w:id="793711427">
          <w:marLeft w:val="0"/>
          <w:marRight w:val="0"/>
          <w:marTop w:val="0"/>
          <w:marBottom w:val="0"/>
          <w:divBdr>
            <w:top w:val="none" w:sz="0" w:space="0" w:color="auto"/>
            <w:left w:val="none" w:sz="0" w:space="0" w:color="auto"/>
            <w:bottom w:val="none" w:sz="0" w:space="0" w:color="auto"/>
            <w:right w:val="none" w:sz="0" w:space="0" w:color="auto"/>
          </w:divBdr>
        </w:div>
        <w:div w:id="934636278">
          <w:marLeft w:val="0"/>
          <w:marRight w:val="0"/>
          <w:marTop w:val="0"/>
          <w:marBottom w:val="0"/>
          <w:divBdr>
            <w:top w:val="none" w:sz="0" w:space="0" w:color="auto"/>
            <w:left w:val="none" w:sz="0" w:space="0" w:color="auto"/>
            <w:bottom w:val="none" w:sz="0" w:space="0" w:color="auto"/>
            <w:right w:val="none" w:sz="0" w:space="0" w:color="auto"/>
          </w:divBdr>
        </w:div>
        <w:div w:id="1442064534">
          <w:marLeft w:val="0"/>
          <w:marRight w:val="0"/>
          <w:marTop w:val="0"/>
          <w:marBottom w:val="0"/>
          <w:divBdr>
            <w:top w:val="none" w:sz="0" w:space="0" w:color="auto"/>
            <w:left w:val="none" w:sz="0" w:space="0" w:color="auto"/>
            <w:bottom w:val="none" w:sz="0" w:space="0" w:color="auto"/>
            <w:right w:val="none" w:sz="0" w:space="0" w:color="auto"/>
          </w:divBdr>
        </w:div>
        <w:div w:id="1845437661">
          <w:marLeft w:val="0"/>
          <w:marRight w:val="0"/>
          <w:marTop w:val="0"/>
          <w:marBottom w:val="0"/>
          <w:divBdr>
            <w:top w:val="none" w:sz="0" w:space="0" w:color="auto"/>
            <w:left w:val="none" w:sz="0" w:space="0" w:color="auto"/>
            <w:bottom w:val="none" w:sz="0" w:space="0" w:color="auto"/>
            <w:right w:val="none" w:sz="0" w:space="0" w:color="auto"/>
          </w:divBdr>
        </w:div>
        <w:div w:id="2015691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Kraśnik, gm. miejska Kraśnik, obręb 0002 Zachód,103/15, 103/16, 103/17, 103/23, 103/24, 103/37, 104/5, 106/5, 107/3, 197/29,103/39, 103/41.197/29,103/39, 103/41</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107356A-0D13-4B19-8467-B9A5B33116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1849</TotalTime>
  <Pages>15</Pages>
  <Words>3969</Words>
  <Characters>23818</Characters>
  <Application>Microsoft Office Word</Application>
  <DocSecurity>0</DocSecurity>
  <Lines>198</Lines>
  <Paragraphs>55</Paragraphs>
  <ScaleCrop>false</ScaleCrop>
  <HeadingPairs>
    <vt:vector size="2" baseType="variant">
      <vt:variant>
        <vt:lpstr>Tytuł</vt:lpstr>
      </vt:variant>
      <vt:variant>
        <vt:i4>1</vt:i4>
      </vt:variant>
    </vt:vector>
  </HeadingPairs>
  <TitlesOfParts>
    <vt:vector size="1" baseType="lpstr">
      <vt:lpstr>Budowa budynku mieszkalnego wielorodzinnego "H" wraz z infrastrukturą techniczną i zagospodarowaniem terenu części działki nr 60635/24</vt:lpstr>
    </vt:vector>
  </TitlesOfParts>
  <Company/>
  <LinksUpToDate>false</LinksUpToDate>
  <CharactersWithSpaces>27732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Budowa budynku mieszkalnego wielorodzinnego "H" wraz z infrastrukturą techniczną i zagospodarowaniem terenu części działki nr 60635/24</dc:title>
  <dc:creator>Chabros Paweł</dc:creator>
  <cp:lastModifiedBy>GRZEGORZ MICHALSKI</cp:lastModifiedBy>
  <cp:revision>236</cp:revision>
  <cp:lastPrinted>2023-09-27T11:02:00Z</cp:lastPrinted>
  <dcterms:created xsi:type="dcterms:W3CDTF">2019-06-28T06:12:00Z</dcterms:created>
  <dcterms:modified xsi:type="dcterms:W3CDTF">2024-05-29T10:19:00Z</dcterms:modified>
</cp:coreProperties>
</file>