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0E6B12" w14:textId="77777777" w:rsidR="00D90142" w:rsidRDefault="00D90142" w:rsidP="00D90142">
      <w:bookmarkStart w:id="0" w:name="_Hlk75716715"/>
    </w:p>
    <w:p w14:paraId="202E4E29" w14:textId="77777777" w:rsidR="006F043F" w:rsidRDefault="006F043F" w:rsidP="00D90142"/>
    <w:p w14:paraId="2B792C59" w14:textId="77777777" w:rsidR="00D90142" w:rsidRPr="00D90142" w:rsidRDefault="00D90142" w:rsidP="00D90142"/>
    <w:p w14:paraId="62A727AC" w14:textId="77777777" w:rsidR="00B874FF" w:rsidRPr="000448AC" w:rsidRDefault="00B874FF" w:rsidP="00B874FF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6"/>
          <w:szCs w:val="36"/>
        </w:rPr>
      </w:pPr>
      <w:r w:rsidRPr="000448AC">
        <w:rPr>
          <w:rFonts w:ascii="Century Gothic" w:hAnsi="Century Gothic" w:cs="Times New Roman"/>
          <w:color w:val="00B0F0"/>
          <w:sz w:val="36"/>
          <w:szCs w:val="36"/>
        </w:rPr>
        <w:t xml:space="preserve">OPIS TECHNICZNY DO PROJEKTU </w:t>
      </w:r>
    </w:p>
    <w:p w14:paraId="41A9ED6A" w14:textId="42713856" w:rsidR="00E53525" w:rsidRDefault="00B874FF" w:rsidP="00B874FF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6"/>
          <w:szCs w:val="36"/>
        </w:rPr>
      </w:pPr>
      <w:r w:rsidRPr="000448AC">
        <w:rPr>
          <w:rFonts w:ascii="Century Gothic" w:hAnsi="Century Gothic" w:cs="Times New Roman"/>
          <w:color w:val="00B0F0"/>
          <w:sz w:val="36"/>
          <w:szCs w:val="36"/>
        </w:rPr>
        <w:t xml:space="preserve">ARCHITEKTONICZNO </w:t>
      </w:r>
      <w:r w:rsidR="00A578F1">
        <w:rPr>
          <w:rFonts w:ascii="Century Gothic" w:hAnsi="Century Gothic" w:cs="Times New Roman"/>
          <w:color w:val="00B0F0"/>
          <w:sz w:val="36"/>
          <w:szCs w:val="36"/>
        </w:rPr>
        <w:t>–</w:t>
      </w:r>
      <w:r w:rsidRPr="000448AC">
        <w:rPr>
          <w:rFonts w:ascii="Century Gothic" w:hAnsi="Century Gothic" w:cs="Times New Roman"/>
          <w:color w:val="00B0F0"/>
          <w:sz w:val="36"/>
          <w:szCs w:val="36"/>
        </w:rPr>
        <w:t xml:space="preserve"> BUDOWLANEGO</w:t>
      </w:r>
      <w:r w:rsidR="00A578F1">
        <w:rPr>
          <w:rFonts w:ascii="Century Gothic" w:hAnsi="Century Gothic" w:cs="Times New Roman"/>
          <w:color w:val="00B0F0"/>
          <w:sz w:val="36"/>
          <w:szCs w:val="36"/>
        </w:rPr>
        <w:t xml:space="preserve"> </w:t>
      </w:r>
    </w:p>
    <w:bookmarkEnd w:id="0"/>
    <w:p w14:paraId="2F05E5FB" w14:textId="7A430314" w:rsidR="001E2A3E" w:rsidRPr="00A578F1" w:rsidRDefault="001E2A3E" w:rsidP="001E2A3E">
      <w:pPr>
        <w:jc w:val="center"/>
        <w:rPr>
          <w:rFonts w:ascii="Century Gothic" w:hAnsi="Century Gothic"/>
          <w:b/>
          <w:color w:val="FF0000"/>
          <w:szCs w:val="34"/>
        </w:rPr>
      </w:pPr>
    </w:p>
    <w:p w14:paraId="1054AC4C" w14:textId="77777777" w:rsidR="00086CB8" w:rsidRDefault="00086CB8" w:rsidP="001E2A3E">
      <w:pPr>
        <w:jc w:val="center"/>
        <w:rPr>
          <w:rFonts w:ascii="Century Gothic" w:hAnsi="Century Gothic"/>
          <w:bCs/>
          <w:szCs w:val="34"/>
        </w:rPr>
      </w:pPr>
    </w:p>
    <w:p w14:paraId="1B62987C" w14:textId="77777777" w:rsidR="00D90142" w:rsidRDefault="00D90142" w:rsidP="001E2A3E">
      <w:pPr>
        <w:jc w:val="center"/>
        <w:rPr>
          <w:rFonts w:ascii="Century Gothic" w:hAnsi="Century Gothic"/>
          <w:bCs/>
          <w:szCs w:val="34"/>
        </w:rPr>
      </w:pPr>
    </w:p>
    <w:p w14:paraId="30807B5B" w14:textId="77777777" w:rsidR="00D90142" w:rsidRDefault="00D90142" w:rsidP="001E2A3E">
      <w:pPr>
        <w:jc w:val="center"/>
        <w:rPr>
          <w:rFonts w:ascii="Century Gothic" w:hAnsi="Century Gothic"/>
          <w:bCs/>
          <w:szCs w:val="34"/>
        </w:rPr>
      </w:pPr>
    </w:p>
    <w:p w14:paraId="4C090F46" w14:textId="77777777" w:rsidR="00686AE8" w:rsidRPr="00037791" w:rsidRDefault="00686AE8" w:rsidP="001E2A3E">
      <w:pPr>
        <w:jc w:val="center"/>
        <w:rPr>
          <w:rFonts w:ascii="Century Gothic" w:hAnsi="Century Gothic"/>
          <w:bCs/>
          <w:szCs w:val="34"/>
        </w:rPr>
      </w:pPr>
    </w:p>
    <w:p w14:paraId="129BD9A2" w14:textId="77777777" w:rsidR="007D7F38" w:rsidRPr="00037791" w:rsidRDefault="00D91F1E" w:rsidP="007D7F38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  <w:sz w:val="24"/>
          <w:szCs w:val="24"/>
        </w:rPr>
      </w:pPr>
      <w:r w:rsidRPr="00037791">
        <w:rPr>
          <w:rFonts w:ascii="Century Gothic" w:hAnsi="Century Gothic" w:cs="Times New Roman"/>
          <w:sz w:val="24"/>
          <w:szCs w:val="24"/>
        </w:rPr>
        <w:t>SPIS ZAWARTOŚCI:</w:t>
      </w:r>
    </w:p>
    <w:p w14:paraId="7FF8D039" w14:textId="77777777" w:rsidR="00E53525" w:rsidRDefault="00E53525" w:rsidP="00904794">
      <w:pPr>
        <w:pStyle w:val="Nagwek3"/>
        <w:spacing w:before="0" w:after="0"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  <w:r w:rsidRPr="00037791">
        <w:rPr>
          <w:rFonts w:ascii="Century Gothic" w:hAnsi="Century Gothic"/>
          <w:bCs w:val="0"/>
          <w:sz w:val="24"/>
          <w:szCs w:val="24"/>
        </w:rPr>
        <w:t>CZĘŚĆ OPISOWA</w:t>
      </w:r>
    </w:p>
    <w:p w14:paraId="075919A4" w14:textId="77777777" w:rsidR="00361D6C" w:rsidRDefault="00361D6C" w:rsidP="00361D6C"/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  <w:insideV w:val="dotted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7712"/>
      </w:tblGrid>
      <w:tr w:rsidR="00361D6C" w:rsidRPr="00037791" w14:paraId="56774A7C" w14:textId="77777777" w:rsidTr="006813B1">
        <w:tc>
          <w:tcPr>
            <w:tcW w:w="1260" w:type="dxa"/>
          </w:tcPr>
          <w:p w14:paraId="003950AB" w14:textId="77777777" w:rsidR="00361D6C" w:rsidRPr="00037791" w:rsidRDefault="00361D6C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037791">
              <w:rPr>
                <w:rFonts w:ascii="Century Gothic" w:hAnsi="Century Gothic"/>
                <w:b/>
              </w:rPr>
              <w:t>1.0</w:t>
            </w:r>
          </w:p>
        </w:tc>
        <w:tc>
          <w:tcPr>
            <w:tcW w:w="7712" w:type="dxa"/>
          </w:tcPr>
          <w:p w14:paraId="31D86A6B" w14:textId="77777777" w:rsidR="00361D6C" w:rsidRPr="00B874FF" w:rsidRDefault="00361D6C" w:rsidP="006813B1">
            <w:pPr>
              <w:pStyle w:val="Nagwek1"/>
              <w:spacing w:line="276" w:lineRule="auto"/>
              <w:rPr>
                <w:rFonts w:ascii="Century Gothic" w:hAnsi="Century Gothic"/>
                <w:spacing w:val="-2"/>
                <w:szCs w:val="24"/>
              </w:rPr>
            </w:pPr>
            <w:r>
              <w:rPr>
                <w:rFonts w:ascii="Century Gothic" w:hAnsi="Century Gothic"/>
                <w:spacing w:val="-2"/>
                <w:szCs w:val="24"/>
              </w:rPr>
              <w:t>DANE OGÓLNE</w:t>
            </w:r>
          </w:p>
        </w:tc>
      </w:tr>
      <w:tr w:rsidR="00361D6C" w:rsidRPr="00037791" w14:paraId="09AC2733" w14:textId="77777777" w:rsidTr="006813B1">
        <w:tc>
          <w:tcPr>
            <w:tcW w:w="1260" w:type="dxa"/>
          </w:tcPr>
          <w:p w14:paraId="39716771" w14:textId="77777777" w:rsidR="00361D6C" w:rsidRPr="00037791" w:rsidRDefault="00361D6C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</w:t>
            </w:r>
            <w:r w:rsidRPr="00037791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14:paraId="4E9A1F36" w14:textId="77777777" w:rsidR="00361D6C" w:rsidRPr="00037791" w:rsidRDefault="00361D6C" w:rsidP="006813B1">
            <w:pPr>
              <w:pStyle w:val="Nagwek1"/>
              <w:spacing w:line="276" w:lineRule="auto"/>
              <w:rPr>
                <w:rFonts w:ascii="Century Gothic" w:hAnsi="Century Gothic"/>
                <w:spacing w:val="-2"/>
                <w:szCs w:val="24"/>
              </w:rPr>
            </w:pPr>
            <w:r w:rsidRPr="00B874FF">
              <w:rPr>
                <w:rFonts w:ascii="Century Gothic" w:hAnsi="Century Gothic"/>
                <w:spacing w:val="-2"/>
                <w:szCs w:val="24"/>
              </w:rPr>
              <w:t>PRZEDMIOT INWESTYCJI</w:t>
            </w:r>
          </w:p>
        </w:tc>
      </w:tr>
      <w:tr w:rsidR="00361D6C" w:rsidRPr="00037791" w14:paraId="00313600" w14:textId="77777777" w:rsidTr="006813B1">
        <w:tc>
          <w:tcPr>
            <w:tcW w:w="1260" w:type="dxa"/>
          </w:tcPr>
          <w:p w14:paraId="2C687511" w14:textId="77777777" w:rsidR="00361D6C" w:rsidRPr="00037791" w:rsidRDefault="00361D6C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3</w:t>
            </w:r>
            <w:r w:rsidRPr="00037791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14:paraId="3E5FE717" w14:textId="77777777" w:rsidR="00361D6C" w:rsidRPr="00037791" w:rsidRDefault="00361D6C" w:rsidP="006813B1">
            <w:pPr>
              <w:pStyle w:val="Nagwek1"/>
              <w:spacing w:line="276" w:lineRule="auto"/>
              <w:rPr>
                <w:rFonts w:ascii="Century Gothic" w:hAnsi="Century Gothic"/>
                <w:spacing w:val="-2"/>
                <w:szCs w:val="24"/>
              </w:rPr>
            </w:pPr>
            <w:r w:rsidRPr="00B874FF">
              <w:rPr>
                <w:rFonts w:ascii="Century Gothic" w:hAnsi="Century Gothic"/>
                <w:spacing w:val="-2"/>
                <w:szCs w:val="24"/>
              </w:rPr>
              <w:t>ROZWIĄZANIA ARCHITEKTONICZNO – BUDOWLANE</w:t>
            </w:r>
          </w:p>
        </w:tc>
      </w:tr>
      <w:tr w:rsidR="00361D6C" w:rsidRPr="00037791" w14:paraId="6BB36ACB" w14:textId="77777777" w:rsidTr="006813B1">
        <w:tc>
          <w:tcPr>
            <w:tcW w:w="1260" w:type="dxa"/>
          </w:tcPr>
          <w:p w14:paraId="7AF14CE7" w14:textId="40E7468E" w:rsidR="00361D6C" w:rsidRPr="00037791" w:rsidRDefault="00C95DA8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4</w:t>
            </w:r>
            <w:r w:rsidR="00361D6C" w:rsidRPr="00037791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14:paraId="16202EE3" w14:textId="77777777" w:rsidR="00361D6C" w:rsidRPr="00037791" w:rsidRDefault="00361D6C" w:rsidP="006813B1">
            <w:pPr>
              <w:spacing w:line="276" w:lineRule="auto"/>
              <w:rPr>
                <w:rFonts w:ascii="Century Gothic" w:hAnsi="Century Gothic"/>
              </w:rPr>
            </w:pPr>
            <w:r w:rsidRPr="00B874FF">
              <w:rPr>
                <w:rFonts w:ascii="Century Gothic" w:hAnsi="Century Gothic"/>
              </w:rPr>
              <w:t>OSZCZĘDNOŚĆ ENERGII I IZOLACYJNOŚĆ CIEPLNA.</w:t>
            </w:r>
          </w:p>
        </w:tc>
      </w:tr>
      <w:tr w:rsidR="00361D6C" w:rsidRPr="00037791" w14:paraId="7DB080CA" w14:textId="77777777" w:rsidTr="006813B1">
        <w:tc>
          <w:tcPr>
            <w:tcW w:w="1260" w:type="dxa"/>
          </w:tcPr>
          <w:p w14:paraId="5D14CDA7" w14:textId="77777777" w:rsidR="00361D6C" w:rsidRPr="00037791" w:rsidRDefault="00361D6C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5</w:t>
            </w:r>
            <w:r w:rsidRPr="00037791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14:paraId="02226CB1" w14:textId="77777777" w:rsidR="00361D6C" w:rsidRPr="00037791" w:rsidRDefault="00361D6C" w:rsidP="006813B1">
            <w:pPr>
              <w:spacing w:line="276" w:lineRule="auto"/>
              <w:rPr>
                <w:rFonts w:ascii="Century Gothic" w:hAnsi="Century Gothic"/>
              </w:rPr>
            </w:pPr>
            <w:r w:rsidRPr="00B874FF">
              <w:rPr>
                <w:rFonts w:ascii="Century Gothic" w:hAnsi="Century Gothic"/>
              </w:rPr>
              <w:t>ANALIZA NASŁONECZNIENIA I PRZESŁANIANIA</w:t>
            </w:r>
          </w:p>
        </w:tc>
      </w:tr>
      <w:tr w:rsidR="00361D6C" w:rsidRPr="00037791" w14:paraId="75EC86AA" w14:textId="77777777" w:rsidTr="006813B1">
        <w:tc>
          <w:tcPr>
            <w:tcW w:w="1260" w:type="dxa"/>
          </w:tcPr>
          <w:p w14:paraId="7749B1F4" w14:textId="77777777" w:rsidR="00361D6C" w:rsidRPr="00037791" w:rsidRDefault="00361D6C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6</w:t>
            </w:r>
            <w:r w:rsidRPr="00037791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14:paraId="613CD60C" w14:textId="77777777" w:rsidR="00361D6C" w:rsidRPr="00037791" w:rsidRDefault="00361D6C" w:rsidP="006813B1">
            <w:pPr>
              <w:rPr>
                <w:rFonts w:ascii="Century Gothic" w:hAnsi="Century Gothic"/>
              </w:rPr>
            </w:pPr>
            <w:r w:rsidRPr="00B874FF">
              <w:rPr>
                <w:rFonts w:ascii="Century Gothic" w:hAnsi="Century Gothic"/>
              </w:rPr>
              <w:t>WPŁYW OBIEKTU BUDOWLANEGO NA ŚRODOWISKO I JEGO WYKORZYSTYWANIE</w:t>
            </w:r>
          </w:p>
        </w:tc>
      </w:tr>
      <w:tr w:rsidR="00361D6C" w:rsidRPr="00037791" w14:paraId="3941E59C" w14:textId="77777777" w:rsidTr="006813B1">
        <w:tc>
          <w:tcPr>
            <w:tcW w:w="1260" w:type="dxa"/>
          </w:tcPr>
          <w:p w14:paraId="0DF70EB6" w14:textId="77777777" w:rsidR="00361D6C" w:rsidRDefault="00361D6C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7</w:t>
            </w:r>
            <w:r w:rsidRPr="00037791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14:paraId="59FC25C5" w14:textId="77777777" w:rsidR="00361D6C" w:rsidRPr="00B874FF" w:rsidRDefault="00361D6C" w:rsidP="006813B1">
            <w:pPr>
              <w:rPr>
                <w:rFonts w:ascii="Century Gothic" w:hAnsi="Century Gothic"/>
              </w:rPr>
            </w:pPr>
            <w:r w:rsidRPr="0055172F">
              <w:rPr>
                <w:rFonts w:ascii="Century Gothic" w:hAnsi="Century Gothic"/>
              </w:rPr>
              <w:t>PRZYŁĄCZA DO BUDYNKU</w:t>
            </w:r>
          </w:p>
        </w:tc>
      </w:tr>
      <w:tr w:rsidR="00361D6C" w:rsidRPr="00037791" w14:paraId="2A5C3704" w14:textId="77777777" w:rsidTr="006813B1">
        <w:tc>
          <w:tcPr>
            <w:tcW w:w="1260" w:type="dxa"/>
          </w:tcPr>
          <w:p w14:paraId="301272DB" w14:textId="77777777" w:rsidR="00361D6C" w:rsidRDefault="00361D6C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8</w:t>
            </w:r>
            <w:r w:rsidRPr="00037791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14:paraId="4ECD0596" w14:textId="77777777" w:rsidR="00361D6C" w:rsidRPr="00B874FF" w:rsidRDefault="00361D6C" w:rsidP="006813B1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WARUNKI OCHRONY PRZECIWPOŻAROWEJ</w:t>
            </w:r>
          </w:p>
        </w:tc>
      </w:tr>
      <w:tr w:rsidR="00361D6C" w:rsidRPr="00037791" w14:paraId="728D4E1C" w14:textId="77777777" w:rsidTr="006813B1">
        <w:tc>
          <w:tcPr>
            <w:tcW w:w="1260" w:type="dxa"/>
          </w:tcPr>
          <w:p w14:paraId="2EB76108" w14:textId="77777777" w:rsidR="00361D6C" w:rsidRPr="00037791" w:rsidRDefault="00361D6C" w:rsidP="006813B1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9.0</w:t>
            </w:r>
          </w:p>
        </w:tc>
        <w:tc>
          <w:tcPr>
            <w:tcW w:w="7712" w:type="dxa"/>
          </w:tcPr>
          <w:p w14:paraId="4C123BCF" w14:textId="77777777" w:rsidR="00361D6C" w:rsidRPr="00037791" w:rsidRDefault="00361D6C" w:rsidP="006813B1">
            <w:pPr>
              <w:spacing w:line="276" w:lineRule="auto"/>
              <w:rPr>
                <w:rFonts w:ascii="Century Gothic" w:hAnsi="Century Gothic"/>
              </w:rPr>
            </w:pPr>
            <w:r w:rsidRPr="00B874FF">
              <w:rPr>
                <w:rFonts w:ascii="Century Gothic" w:hAnsi="Century Gothic"/>
              </w:rPr>
              <w:t>UWAGI KOŃCOWE</w:t>
            </w:r>
          </w:p>
        </w:tc>
      </w:tr>
    </w:tbl>
    <w:p w14:paraId="31FA872D" w14:textId="77777777" w:rsidR="00361D6C" w:rsidRDefault="00361D6C" w:rsidP="00361D6C"/>
    <w:p w14:paraId="73209EB0" w14:textId="77777777" w:rsidR="003837C3" w:rsidRDefault="003837C3" w:rsidP="00D32E9C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</w:p>
    <w:p w14:paraId="4574C1DE" w14:textId="77777777" w:rsidR="00E53525" w:rsidRPr="006A68D0" w:rsidRDefault="00E53525" w:rsidP="00D32E9C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  <w:r w:rsidRPr="00037791">
        <w:rPr>
          <w:rFonts w:ascii="Century Gothic" w:hAnsi="Century Gothic"/>
          <w:bCs w:val="0"/>
          <w:sz w:val="24"/>
          <w:szCs w:val="24"/>
        </w:rPr>
        <w:t>CZĘŚĆ RYSUNKOWA</w:t>
      </w:r>
    </w:p>
    <w:tbl>
      <w:tblPr>
        <w:tblW w:w="9000" w:type="dxa"/>
        <w:tblInd w:w="81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6072"/>
        <w:gridCol w:w="1668"/>
      </w:tblGrid>
      <w:tr w:rsidR="00E53525" w:rsidRPr="006A68D0" w14:paraId="13AB3A77" w14:textId="77777777" w:rsidTr="008F2055">
        <w:trPr>
          <w:cantSplit/>
          <w:trHeight w:val="338"/>
        </w:trPr>
        <w:tc>
          <w:tcPr>
            <w:tcW w:w="1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2B3E4C46" w14:textId="77777777" w:rsidR="00E53525" w:rsidRPr="006A68D0" w:rsidRDefault="00E53525" w:rsidP="0062061A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A68D0">
              <w:rPr>
                <w:rFonts w:ascii="Century Gothic" w:hAnsi="Century Gothic"/>
                <w:b/>
              </w:rPr>
              <w:t>Nr rys.</w:t>
            </w:r>
          </w:p>
        </w:tc>
        <w:tc>
          <w:tcPr>
            <w:tcW w:w="60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1000DF1E" w14:textId="77777777" w:rsidR="00E53525" w:rsidRPr="006A68D0" w:rsidRDefault="00E53525" w:rsidP="0062061A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  <w:r w:rsidRPr="006A68D0">
              <w:rPr>
                <w:rFonts w:ascii="Century Gothic" w:hAnsi="Century Gothic"/>
                <w:b/>
              </w:rPr>
              <w:t xml:space="preserve"> Tytuł rysunku</w:t>
            </w:r>
          </w:p>
        </w:tc>
        <w:tc>
          <w:tcPr>
            <w:tcW w:w="16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0C7C3288" w14:textId="77777777" w:rsidR="00E53525" w:rsidRPr="006A68D0" w:rsidRDefault="00E53525" w:rsidP="0062061A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A68D0">
              <w:rPr>
                <w:rFonts w:ascii="Century Gothic" w:hAnsi="Century Gothic"/>
                <w:b/>
              </w:rPr>
              <w:t>skala</w:t>
            </w:r>
          </w:p>
        </w:tc>
      </w:tr>
      <w:tr w:rsidR="00E53525" w:rsidRPr="006A68D0" w14:paraId="0B9DF070" w14:textId="77777777" w:rsidTr="008F2055">
        <w:trPr>
          <w:cantSplit/>
          <w:trHeight w:val="338"/>
        </w:trPr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14:paraId="2AEE9D68" w14:textId="77777777" w:rsidR="00E53525" w:rsidRPr="006A68D0" w:rsidRDefault="00E53525" w:rsidP="0062061A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60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14:paraId="1F195EC6" w14:textId="77777777" w:rsidR="00E53525" w:rsidRPr="006A68D0" w:rsidRDefault="00E53525" w:rsidP="0062061A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</w:p>
        </w:tc>
        <w:tc>
          <w:tcPr>
            <w:tcW w:w="1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14:paraId="2B558A0D" w14:textId="77777777" w:rsidR="00E53525" w:rsidRPr="006A68D0" w:rsidRDefault="00E53525" w:rsidP="0062061A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</w:tr>
      <w:tr w:rsidR="003837C3" w:rsidRPr="007C3EE3" w14:paraId="20458335" w14:textId="77777777" w:rsidTr="003837C3">
        <w:trPr>
          <w:trHeight w:val="258"/>
        </w:trPr>
        <w:tc>
          <w:tcPr>
            <w:tcW w:w="9000" w:type="dxa"/>
            <w:gridSpan w:val="3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51DB8C0" w14:textId="77777777" w:rsidR="003837C3" w:rsidRPr="007C3EE3" w:rsidRDefault="003837C3" w:rsidP="001202BA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  <w:b/>
              </w:rPr>
              <w:t xml:space="preserve">PROJEKT </w:t>
            </w:r>
            <w:r w:rsidR="00B874FF">
              <w:rPr>
                <w:rFonts w:ascii="Century Gothic" w:hAnsi="Century Gothic"/>
                <w:b/>
              </w:rPr>
              <w:t>ARCHITEKTONICZNO - BUDOWLANY</w:t>
            </w:r>
          </w:p>
        </w:tc>
      </w:tr>
      <w:tr w:rsidR="005D1AEC" w:rsidRPr="007C3EE3" w14:paraId="55EB182B" w14:textId="77777777" w:rsidTr="008F2055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25C7397C" w14:textId="77777777" w:rsidR="005D1AEC" w:rsidRPr="007C3EE3" w:rsidRDefault="005D1AEC" w:rsidP="001202BA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</w:t>
            </w:r>
            <w:r w:rsidR="001202BA" w:rsidRPr="007C3EE3">
              <w:rPr>
                <w:rFonts w:ascii="Century Gothic" w:hAnsi="Century Gothic"/>
                <w:b/>
              </w:rPr>
              <w:t>A</w:t>
            </w:r>
            <w:r w:rsidRPr="007C3EE3">
              <w:rPr>
                <w:rFonts w:ascii="Century Gothic" w:hAnsi="Century Gothic"/>
                <w:b/>
              </w:rPr>
              <w:t>-01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6F50A7C" w14:textId="31F5637F" w:rsidR="005D1AEC" w:rsidRPr="007C3EE3" w:rsidRDefault="00344BC3" w:rsidP="005E03B9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Rzut </w:t>
            </w:r>
            <w:r w:rsidR="005E03B9">
              <w:rPr>
                <w:rFonts w:ascii="Century Gothic" w:hAnsi="Century Gothic"/>
              </w:rPr>
              <w:t>parteru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61A018FA" w14:textId="77777777" w:rsidR="005D1AEC" w:rsidRPr="007C3EE3" w:rsidRDefault="00344BC3" w:rsidP="00F60224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EF516D" w:rsidRPr="007C3EE3" w14:paraId="7360850D" w14:textId="77777777" w:rsidTr="008F2055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370B124C" w14:textId="77777777" w:rsidR="00EF516D" w:rsidRPr="007C3EE3" w:rsidRDefault="00EF516D" w:rsidP="00EF516D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PB-A-02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EC9BDEF" w14:textId="70921084" w:rsidR="00EF516D" w:rsidRPr="007C3EE3" w:rsidRDefault="005E03B9" w:rsidP="00EF516D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Rzut I piętra</w:t>
            </w:r>
            <w:r w:rsidR="00A578F1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5C8848DF" w14:textId="77777777" w:rsidR="00EF516D" w:rsidRPr="007C3EE3" w:rsidRDefault="00344BC3" w:rsidP="00EF516D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EF516D" w:rsidRPr="007C3EE3" w14:paraId="614F08C0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58DD2F18" w14:textId="77777777" w:rsidR="00EF516D" w:rsidRPr="007C3EE3" w:rsidRDefault="00EF516D" w:rsidP="00EF516D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PB-A-03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86490CC" w14:textId="31B91194" w:rsidR="00EF516D" w:rsidRPr="007C3EE3" w:rsidRDefault="005E03B9" w:rsidP="00EF516D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Rzut II piętra</w:t>
            </w:r>
            <w:r w:rsidR="00A578F1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0513BD3A" w14:textId="77777777" w:rsidR="00EF516D" w:rsidRPr="007C3EE3" w:rsidRDefault="00344BC3" w:rsidP="00EF516D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EF516D" w:rsidRPr="007C3EE3" w14:paraId="4F9BDA61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300F8DCF" w14:textId="77777777" w:rsidR="00EF516D" w:rsidRPr="007C3EE3" w:rsidRDefault="00EF516D" w:rsidP="00EF516D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PB-A-04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FC012CB" w14:textId="71B29A80" w:rsidR="00EF516D" w:rsidRPr="007C3EE3" w:rsidRDefault="005E03B9" w:rsidP="00EF516D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Rzut III piętra</w:t>
            </w:r>
            <w:r w:rsidR="00A578F1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669DD25B" w14:textId="77777777" w:rsidR="00EF516D" w:rsidRPr="007C3EE3" w:rsidRDefault="00344BC3" w:rsidP="00EF516D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EF516D" w:rsidRPr="007C3EE3" w14:paraId="66A2F668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2915959B" w14:textId="77777777" w:rsidR="00EF516D" w:rsidRPr="007C3EE3" w:rsidRDefault="00EF516D" w:rsidP="00EF516D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</w:t>
            </w:r>
            <w:r>
              <w:rPr>
                <w:rFonts w:ascii="Century Gothic" w:hAnsi="Century Gothic"/>
                <w:b/>
              </w:rPr>
              <w:t>5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C191108" w14:textId="6D0AF57B" w:rsidR="00EF516D" w:rsidRPr="007C3EE3" w:rsidRDefault="00344BC3" w:rsidP="005E03B9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Rzut I</w:t>
            </w:r>
            <w:r w:rsidR="005E03B9">
              <w:rPr>
                <w:rFonts w:ascii="Century Gothic" w:hAnsi="Century Gothic"/>
              </w:rPr>
              <w:t>V</w:t>
            </w:r>
            <w:r>
              <w:rPr>
                <w:rFonts w:ascii="Century Gothic" w:hAnsi="Century Gothic"/>
              </w:rPr>
              <w:t xml:space="preserve"> piętra</w:t>
            </w:r>
            <w:r w:rsidR="00A578F1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28AF42D0" w14:textId="77777777" w:rsidR="00EF516D" w:rsidRPr="007C3EE3" w:rsidRDefault="00344BC3" w:rsidP="00EF516D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5E03B9" w:rsidRPr="007C3EE3" w14:paraId="2D244E82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14D3F39D" w14:textId="77777777" w:rsidR="005E03B9" w:rsidRPr="007C3EE3" w:rsidRDefault="005E03B9" w:rsidP="005E03B9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</w:t>
            </w:r>
            <w:r>
              <w:rPr>
                <w:rFonts w:ascii="Century Gothic" w:hAnsi="Century Gothic"/>
                <w:b/>
              </w:rPr>
              <w:t>6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2357CDE" w14:textId="510A04AC" w:rsidR="005E03B9" w:rsidRPr="007C3EE3" w:rsidRDefault="005E03B9" w:rsidP="005E03B9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Rzut V piętra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79041847" w14:textId="77777777" w:rsidR="005E03B9" w:rsidRPr="007C3EE3" w:rsidRDefault="005E03B9" w:rsidP="005E03B9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5E03B9" w:rsidRPr="007C3EE3" w14:paraId="5D9BE4AA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64E4AEA9" w14:textId="77777777" w:rsidR="005E03B9" w:rsidRPr="007C3EE3" w:rsidRDefault="005E03B9" w:rsidP="005E03B9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</w:t>
            </w:r>
            <w:r>
              <w:rPr>
                <w:rFonts w:ascii="Century Gothic" w:hAnsi="Century Gothic"/>
                <w:b/>
              </w:rPr>
              <w:t>7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0D76A4" w14:textId="30BADE36" w:rsidR="005E03B9" w:rsidRPr="007C3EE3" w:rsidRDefault="005E03B9" w:rsidP="005E03B9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Rzut VI piętra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038D44FA" w14:textId="77777777" w:rsidR="005E03B9" w:rsidRPr="007C3EE3" w:rsidRDefault="005E03B9" w:rsidP="005E03B9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5E03B9" w:rsidRPr="007C3EE3" w14:paraId="5AABB614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6602B7F9" w14:textId="5FC5FD9C" w:rsidR="005E03B9" w:rsidRPr="007C3EE3" w:rsidRDefault="005E03B9" w:rsidP="005E03B9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9B1AC7">
              <w:rPr>
                <w:rFonts w:ascii="Century Gothic" w:hAnsi="Century Gothic"/>
                <w:b/>
              </w:rPr>
              <w:t>08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158C9F0" w14:textId="5BB1C757" w:rsidR="005E03B9" w:rsidRDefault="005E03B9" w:rsidP="009870E0">
            <w:pPr>
              <w:spacing w:line="276" w:lineRule="auto"/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</w:rPr>
              <w:t>Rzut dachu</w:t>
            </w:r>
            <w:r w:rsidR="00A578F1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1647C70B" w14:textId="14CCF10B" w:rsidR="005E03B9" w:rsidRPr="007C3EE3" w:rsidRDefault="005E03B9" w:rsidP="009870E0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</w:t>
            </w:r>
            <w:r w:rsidR="00387C74">
              <w:rPr>
                <w:rFonts w:ascii="Century Gothic" w:hAnsi="Century Gothic"/>
              </w:rPr>
              <w:t>50</w:t>
            </w:r>
          </w:p>
        </w:tc>
      </w:tr>
      <w:tr w:rsidR="005E03B9" w:rsidRPr="007C3EE3" w14:paraId="6EE7F832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0875093E" w14:textId="3451B4D1" w:rsidR="005E03B9" w:rsidRPr="007C3EE3" w:rsidRDefault="005E03B9" w:rsidP="005E03B9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9B1AC7">
              <w:rPr>
                <w:rFonts w:ascii="Century Gothic" w:hAnsi="Century Gothic"/>
                <w:b/>
              </w:rPr>
              <w:t>09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CF03930" w14:textId="77777777" w:rsidR="005E03B9" w:rsidRDefault="005E03B9" w:rsidP="005E03B9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Przekrój A-A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76CE999C" w14:textId="77777777" w:rsidR="005E03B9" w:rsidRPr="007C3EE3" w:rsidRDefault="005E03B9" w:rsidP="009870E0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5E03B9" w:rsidRPr="007C3EE3" w14:paraId="6DFA494E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54298030" w14:textId="137613E1" w:rsidR="005E03B9" w:rsidRPr="007C3EE3" w:rsidRDefault="005E03B9" w:rsidP="005E03B9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9B1AC7">
              <w:rPr>
                <w:rFonts w:ascii="Century Gothic" w:hAnsi="Century Gothic"/>
                <w:b/>
              </w:rPr>
              <w:t>10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7278C2D" w14:textId="77777777" w:rsidR="005E03B9" w:rsidRDefault="005E03B9" w:rsidP="005E03B9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Przekrój B-B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233972EA" w14:textId="77777777" w:rsidR="005E03B9" w:rsidRPr="007C3EE3" w:rsidRDefault="005E03B9" w:rsidP="009870E0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1:50</w:t>
            </w:r>
          </w:p>
        </w:tc>
      </w:tr>
      <w:tr w:rsidR="005E03B9" w:rsidRPr="007C3EE3" w14:paraId="04B55409" w14:textId="77777777" w:rsidTr="000C4D21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14:paraId="35DB2E6C" w14:textId="3E3572A6" w:rsidR="005E03B9" w:rsidRPr="007C3EE3" w:rsidRDefault="005E03B9" w:rsidP="005E03B9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9B1AC7">
              <w:rPr>
                <w:rFonts w:ascii="Century Gothic" w:hAnsi="Century Gothic"/>
                <w:b/>
              </w:rPr>
              <w:t>11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90AD17" w14:textId="22FB7C0B" w:rsidR="005E03B9" w:rsidRDefault="00AC5450" w:rsidP="009870E0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Elewacje</w:t>
            </w:r>
            <w:r w:rsidR="00A578F1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2D4D2C9D" w14:textId="77777777" w:rsidR="005E03B9" w:rsidRPr="007C3EE3" w:rsidRDefault="005E03B9" w:rsidP="00A552C2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</w:t>
            </w:r>
            <w:r w:rsidR="00A552C2">
              <w:rPr>
                <w:rFonts w:ascii="Century Gothic" w:hAnsi="Century Gothic"/>
              </w:rPr>
              <w:t>100</w:t>
            </w:r>
          </w:p>
        </w:tc>
      </w:tr>
      <w:tr w:rsidR="00A552C2" w:rsidRPr="007C3EE3" w14:paraId="6E9FFC07" w14:textId="77777777" w:rsidTr="006C5F53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14:paraId="3B659E4F" w14:textId="59E2F610" w:rsidR="00A552C2" w:rsidRPr="007C3EE3" w:rsidRDefault="00A552C2" w:rsidP="007B78D7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9B1AC7">
              <w:rPr>
                <w:rFonts w:ascii="Century Gothic" w:hAnsi="Century Gothic"/>
                <w:b/>
              </w:rPr>
              <w:t>12</w:t>
            </w:r>
          </w:p>
        </w:tc>
        <w:tc>
          <w:tcPr>
            <w:tcW w:w="6072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447709A7" w14:textId="01FFA55E" w:rsidR="00A552C2" w:rsidRDefault="00A552C2" w:rsidP="009870E0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Zestawienie stolarki okiennej i drzwiowej</w:t>
            </w:r>
            <w:r w:rsidR="00A578F1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66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14:paraId="25BA140D" w14:textId="77777777" w:rsidR="00A552C2" w:rsidRPr="007C3EE3" w:rsidRDefault="00A552C2" w:rsidP="009870E0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1:100</w:t>
            </w:r>
          </w:p>
        </w:tc>
      </w:tr>
    </w:tbl>
    <w:p w14:paraId="0A94996C" w14:textId="77777777" w:rsidR="0003111C" w:rsidRPr="00037791" w:rsidRDefault="0003111C">
      <w:pPr>
        <w:rPr>
          <w:rFonts w:ascii="Century Gothic" w:hAnsi="Century Gothic"/>
          <w:spacing w:val="-2"/>
        </w:rPr>
      </w:pPr>
      <w:r w:rsidRPr="0016587C">
        <w:rPr>
          <w:rFonts w:ascii="Century Gothic" w:hAnsi="Century Gothic"/>
          <w:spacing w:val="-2"/>
          <w:highlight w:val="yellow"/>
        </w:rPr>
        <w:br w:type="page"/>
      </w:r>
    </w:p>
    <w:p w14:paraId="01CE87E6" w14:textId="77777777" w:rsidR="00494F22" w:rsidRPr="00037791" w:rsidRDefault="00494F22">
      <w:pPr>
        <w:rPr>
          <w:rFonts w:ascii="Century Gothic" w:hAnsi="Century Gothic"/>
          <w:spacing w:val="-2"/>
        </w:rPr>
      </w:pPr>
    </w:p>
    <w:tbl>
      <w:tblPr>
        <w:tblW w:w="10422" w:type="dxa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22"/>
      </w:tblGrid>
      <w:tr w:rsidR="005C3616" w:rsidRPr="00037791" w14:paraId="19854129" w14:textId="77777777" w:rsidTr="00FA27A4">
        <w:trPr>
          <w:trHeight w:val="393"/>
        </w:trPr>
        <w:tc>
          <w:tcPr>
            <w:tcW w:w="10422" w:type="dxa"/>
            <w:shd w:val="pct25" w:color="00B0F0" w:fill="auto"/>
            <w:vAlign w:val="center"/>
          </w:tcPr>
          <w:p w14:paraId="6B4036DA" w14:textId="77777777" w:rsidR="005C3616" w:rsidRPr="00037791" w:rsidRDefault="005C3616" w:rsidP="001065C8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037791">
              <w:rPr>
                <w:rFonts w:ascii="Century Gothic" w:hAnsi="Century Gothic"/>
                <w:b/>
              </w:rPr>
              <w:t>CZĘŚĆ OPISOWA</w:t>
            </w:r>
          </w:p>
        </w:tc>
      </w:tr>
    </w:tbl>
    <w:p w14:paraId="282184F5" w14:textId="77777777" w:rsidR="005C3616" w:rsidRPr="00037791" w:rsidRDefault="005C3616" w:rsidP="005C3616">
      <w:pPr>
        <w:spacing w:line="276" w:lineRule="auto"/>
        <w:jc w:val="center"/>
        <w:rPr>
          <w:rFonts w:ascii="Century Gothic" w:hAnsi="Century Gothic"/>
          <w:b/>
          <w:szCs w:val="28"/>
        </w:rPr>
      </w:pPr>
    </w:p>
    <w:p w14:paraId="28F67449" w14:textId="77777777" w:rsidR="00B874FF" w:rsidRPr="000448AC" w:rsidRDefault="00B874FF" w:rsidP="00B874FF">
      <w:pPr>
        <w:spacing w:line="276" w:lineRule="auto"/>
        <w:jc w:val="center"/>
        <w:rPr>
          <w:rFonts w:ascii="Century Gothic" w:hAnsi="Century Gothic"/>
          <w:b/>
          <w:color w:val="00B0F0"/>
          <w:sz w:val="36"/>
          <w:szCs w:val="36"/>
        </w:rPr>
      </w:pPr>
      <w:r w:rsidRPr="000448AC">
        <w:rPr>
          <w:rFonts w:ascii="Century Gothic" w:hAnsi="Century Gothic"/>
          <w:b/>
          <w:color w:val="00B0F0"/>
          <w:sz w:val="36"/>
          <w:szCs w:val="36"/>
        </w:rPr>
        <w:t xml:space="preserve">OPIS TECHNICZNY DO PROJEKTU </w:t>
      </w:r>
    </w:p>
    <w:p w14:paraId="11D7E0BA" w14:textId="77777777" w:rsidR="005C3616" w:rsidRPr="000448AC" w:rsidRDefault="00B874FF" w:rsidP="00B874FF">
      <w:pPr>
        <w:spacing w:line="276" w:lineRule="auto"/>
        <w:jc w:val="center"/>
        <w:rPr>
          <w:rFonts w:ascii="Century Gothic" w:hAnsi="Century Gothic"/>
          <w:b/>
          <w:color w:val="00B0F0"/>
          <w:sz w:val="36"/>
          <w:szCs w:val="36"/>
        </w:rPr>
      </w:pPr>
      <w:r w:rsidRPr="000448AC">
        <w:rPr>
          <w:rFonts w:ascii="Century Gothic" w:hAnsi="Century Gothic"/>
          <w:b/>
          <w:color w:val="00B0F0"/>
          <w:sz w:val="36"/>
          <w:szCs w:val="36"/>
        </w:rPr>
        <w:t xml:space="preserve">ARCHITEKTONICZNO </w:t>
      </w:r>
      <w:r w:rsidR="00FA27A4" w:rsidRPr="000448AC">
        <w:rPr>
          <w:rFonts w:ascii="Century Gothic" w:hAnsi="Century Gothic"/>
          <w:b/>
          <w:color w:val="00B0F0"/>
          <w:sz w:val="36"/>
          <w:szCs w:val="36"/>
        </w:rPr>
        <w:t>–</w:t>
      </w:r>
      <w:r w:rsidRPr="000448AC">
        <w:rPr>
          <w:rFonts w:ascii="Century Gothic" w:hAnsi="Century Gothic"/>
          <w:b/>
          <w:color w:val="00B0F0"/>
          <w:sz w:val="36"/>
          <w:szCs w:val="36"/>
        </w:rPr>
        <w:t xml:space="preserve"> BUDOWLANEGO</w:t>
      </w:r>
    </w:p>
    <w:p w14:paraId="4F2FBE7E" w14:textId="77777777" w:rsidR="001202BA" w:rsidRDefault="0028127E" w:rsidP="00D8680C">
      <w:pPr>
        <w:pStyle w:val="Nagwek1"/>
        <w:numPr>
          <w:ilvl w:val="0"/>
          <w:numId w:val="36"/>
        </w:numPr>
        <w:spacing w:line="276" w:lineRule="auto"/>
        <w:rPr>
          <w:rFonts w:ascii="Century Gothic" w:hAnsi="Century Gothic"/>
          <w:b/>
          <w:sz w:val="28"/>
          <w:szCs w:val="28"/>
        </w:rPr>
      </w:pPr>
      <w:r w:rsidRPr="00037791">
        <w:rPr>
          <w:rFonts w:ascii="Century Gothic" w:hAnsi="Century Gothic"/>
          <w:b/>
          <w:sz w:val="28"/>
          <w:szCs w:val="28"/>
        </w:rPr>
        <w:t>DANE OGÓLNE</w:t>
      </w:r>
    </w:p>
    <w:p w14:paraId="75ABCECC" w14:textId="77777777" w:rsidR="00D8680C" w:rsidRPr="00D8680C" w:rsidRDefault="00D8680C" w:rsidP="00D8680C"/>
    <w:p w14:paraId="5EAE0FAD" w14:textId="77777777" w:rsidR="006C5AE5" w:rsidRPr="0064183C" w:rsidRDefault="006C5AE5" w:rsidP="006C5AE5">
      <w:pPr>
        <w:pStyle w:val="Nagwek1"/>
        <w:spacing w:line="276" w:lineRule="auto"/>
        <w:rPr>
          <w:rFonts w:ascii="Century Gothic" w:eastAsiaTheme="minorHAnsi" w:hAnsi="Century Gothic" w:cs="Tahoma"/>
          <w:sz w:val="22"/>
          <w:szCs w:val="22"/>
          <w:lang w:eastAsia="en-US"/>
        </w:rPr>
      </w:pPr>
      <w:r w:rsidRPr="00657901">
        <w:rPr>
          <w:rFonts w:ascii="Century Gothic" w:hAnsi="Century Gothic"/>
        </w:rPr>
        <w:t>Inwestor: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Pr="0064183C">
        <w:rPr>
          <w:rFonts w:ascii="Century Gothic" w:eastAsiaTheme="minorHAnsi" w:hAnsi="Century Gothic" w:cs="Tahoma"/>
          <w:sz w:val="22"/>
          <w:szCs w:val="22"/>
          <w:lang w:eastAsia="en-US"/>
        </w:rPr>
        <w:t xml:space="preserve">Spółdzielnia Mieszkaniowa "Metalowiec"  </w:t>
      </w:r>
    </w:p>
    <w:p w14:paraId="438E98E7" w14:textId="1195A36E" w:rsidR="006C5AE5" w:rsidRDefault="006C5AE5" w:rsidP="006C5AE5">
      <w:pPr>
        <w:pStyle w:val="Nagwek1"/>
        <w:spacing w:line="276" w:lineRule="auto"/>
        <w:rPr>
          <w:rFonts w:ascii="Century Gothic" w:eastAsiaTheme="minorHAnsi" w:hAnsi="Century Gothic" w:cs="Tahoma"/>
          <w:sz w:val="22"/>
          <w:szCs w:val="22"/>
          <w:lang w:eastAsia="en-US"/>
        </w:rPr>
      </w:pPr>
      <w:r w:rsidRPr="0064183C">
        <w:rPr>
          <w:rFonts w:ascii="Century Gothic" w:eastAsiaTheme="minorHAnsi" w:hAnsi="Century Gothic" w:cs="Tahoma"/>
          <w:sz w:val="22"/>
          <w:szCs w:val="22"/>
          <w:lang w:eastAsia="en-US"/>
        </w:rPr>
        <w:t xml:space="preserve">                                                         ul. Klonowa 5, 23-204 Kraśnik</w:t>
      </w:r>
    </w:p>
    <w:p w14:paraId="3944D8C6" w14:textId="77777777" w:rsidR="00041F23" w:rsidRPr="00041F23" w:rsidRDefault="00041F23" w:rsidP="00041F23">
      <w:pPr>
        <w:rPr>
          <w:lang w:eastAsia="en-US"/>
        </w:rPr>
      </w:pPr>
    </w:p>
    <w:p w14:paraId="508CA079" w14:textId="77777777" w:rsidR="006C5AE5" w:rsidRDefault="006C5AE5" w:rsidP="006C5AE5">
      <w:pPr>
        <w:spacing w:line="276" w:lineRule="auto"/>
        <w:jc w:val="both"/>
        <w:rPr>
          <w:rFonts w:ascii="Century Gothic" w:hAnsi="Century Gothic"/>
          <w:sz w:val="22"/>
          <w:szCs w:val="22"/>
          <w:shd w:val="clear" w:color="auto" w:fill="FFFFFF"/>
        </w:rPr>
      </w:pPr>
      <w:r w:rsidRPr="00657901">
        <w:rPr>
          <w:rFonts w:ascii="Century Gothic" w:hAnsi="Century Gothic"/>
        </w:rPr>
        <w:t>Adres inwestycji: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Pr="008E364C">
        <w:rPr>
          <w:rFonts w:ascii="Century Gothic" w:eastAsiaTheme="minorHAnsi" w:hAnsi="Century Gothic" w:cs="Tahoma"/>
          <w:sz w:val="22"/>
          <w:szCs w:val="22"/>
          <w:lang w:eastAsia="en-US"/>
        </w:rPr>
        <w:t xml:space="preserve">ul. Popiełuszki </w:t>
      </w:r>
      <w:r>
        <w:rPr>
          <w:rFonts w:ascii="Century Gothic" w:eastAsiaTheme="minorHAnsi" w:hAnsi="Century Gothic" w:cs="Tahoma"/>
          <w:sz w:val="22"/>
          <w:szCs w:val="22"/>
          <w:lang w:eastAsia="en-US"/>
        </w:rPr>
        <w:t>17</w:t>
      </w:r>
      <w:r w:rsidRPr="008E364C">
        <w:rPr>
          <w:rFonts w:ascii="Century Gothic" w:eastAsiaTheme="minorHAnsi" w:hAnsi="Century Gothic" w:cs="Tahoma"/>
          <w:sz w:val="22"/>
          <w:szCs w:val="22"/>
          <w:lang w:eastAsia="en-US"/>
        </w:rPr>
        <w:t xml:space="preserve">, działka ewid. nr </w:t>
      </w:r>
      <w:r>
        <w:rPr>
          <w:rFonts w:ascii="Century Gothic" w:hAnsi="Century Gothic"/>
          <w:sz w:val="22"/>
          <w:szCs w:val="22"/>
          <w:shd w:val="clear" w:color="auto" w:fill="FFFFFF"/>
        </w:rPr>
        <w:t>226/5</w:t>
      </w:r>
    </w:p>
    <w:p w14:paraId="3DF51188" w14:textId="77777777" w:rsidR="006C5AE5" w:rsidRDefault="006C5AE5" w:rsidP="006C5AE5">
      <w:pPr>
        <w:spacing w:line="276" w:lineRule="auto"/>
        <w:jc w:val="both"/>
        <w:rPr>
          <w:rFonts w:ascii="Century Gothic" w:hAnsi="Century Gothic"/>
        </w:rPr>
      </w:pPr>
    </w:p>
    <w:p w14:paraId="7DAE647F" w14:textId="77777777" w:rsidR="006C5AE5" w:rsidRDefault="006C5AE5" w:rsidP="006C5AE5">
      <w:pPr>
        <w:rPr>
          <w:rFonts w:ascii="Century Gothic" w:hAnsi="Century Gothic"/>
          <w:b/>
          <w:szCs w:val="20"/>
          <w:lang w:eastAsia="en-US"/>
        </w:rPr>
      </w:pPr>
      <w:r>
        <w:rPr>
          <w:rFonts w:ascii="Century Gothic" w:hAnsi="Century Gothic"/>
        </w:rPr>
        <w:t>Główny projektant</w:t>
      </w:r>
      <w:r w:rsidRPr="00657901">
        <w:rPr>
          <w:rFonts w:ascii="Century Gothic" w:hAnsi="Century Gothic"/>
        </w:rPr>
        <w:t>:</w:t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  <w:b/>
          <w:szCs w:val="20"/>
          <w:lang w:eastAsia="en-US"/>
        </w:rPr>
        <w:t>mgr inż. arch. Grzegorz Michalski</w:t>
      </w:r>
    </w:p>
    <w:p w14:paraId="26525107" w14:textId="77777777" w:rsidR="006C5AE5" w:rsidRDefault="006C5AE5" w:rsidP="006C5AE5">
      <w:pPr>
        <w:ind w:left="2127" w:firstLine="709"/>
        <w:rPr>
          <w:rFonts w:ascii="Century Gothic" w:hAnsi="Century Gothic"/>
          <w:szCs w:val="20"/>
          <w:lang w:eastAsia="en-US"/>
        </w:rPr>
      </w:pPr>
      <w:r>
        <w:rPr>
          <w:rFonts w:ascii="Century Gothic" w:hAnsi="Century Gothic"/>
          <w:szCs w:val="20"/>
          <w:lang w:eastAsia="en-US"/>
        </w:rPr>
        <w:t>upr. nr MA/040/18</w:t>
      </w:r>
    </w:p>
    <w:p w14:paraId="3EFB3ACE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  <w:r w:rsidRPr="005C4C20">
        <w:rPr>
          <w:rFonts w:ascii="Century Gothic" w:hAnsi="Century Gothic"/>
          <w:sz w:val="20"/>
        </w:rPr>
        <w:t>w specjalności architektonicznej</w:t>
      </w:r>
    </w:p>
    <w:p w14:paraId="470BD2B1" w14:textId="77777777" w:rsidR="006C5AE5" w:rsidRPr="005C4C20" w:rsidRDefault="006C5AE5" w:rsidP="006C5AE5">
      <w:pPr>
        <w:rPr>
          <w:rFonts w:ascii="Century Gothic" w:hAnsi="Century Gothic"/>
          <w:sz w:val="16"/>
        </w:rPr>
      </w:pPr>
    </w:p>
    <w:p w14:paraId="2B9EB2AF" w14:textId="77777777" w:rsidR="006C5AE5" w:rsidRDefault="006C5AE5" w:rsidP="006C5AE5">
      <w:pPr>
        <w:rPr>
          <w:rFonts w:ascii="Century Gothic" w:hAnsi="Century Gothic"/>
          <w:b/>
          <w:szCs w:val="20"/>
          <w:lang w:eastAsia="en-US"/>
        </w:rPr>
      </w:pPr>
      <w:r>
        <w:rPr>
          <w:rFonts w:ascii="Century Gothic" w:hAnsi="Century Gothic"/>
        </w:rPr>
        <w:t>Sprawdzający</w:t>
      </w:r>
      <w:r w:rsidRPr="00657901">
        <w:rPr>
          <w:rFonts w:ascii="Century Gothic" w:hAnsi="Century Gothic"/>
        </w:rPr>
        <w:t>:</w:t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  <w:b/>
          <w:szCs w:val="20"/>
          <w:lang w:eastAsia="en-US"/>
        </w:rPr>
        <w:t>mgr inż. arch. Jacek Jaśkowiec</w:t>
      </w:r>
    </w:p>
    <w:p w14:paraId="0239AA03" w14:textId="77777777" w:rsidR="006C5AE5" w:rsidRDefault="006C5AE5" w:rsidP="006C5AE5">
      <w:pPr>
        <w:ind w:left="2127" w:firstLine="709"/>
        <w:rPr>
          <w:rFonts w:ascii="Century Gothic" w:hAnsi="Century Gothic"/>
          <w:szCs w:val="20"/>
          <w:lang w:eastAsia="en-US"/>
        </w:rPr>
      </w:pPr>
      <w:r>
        <w:rPr>
          <w:rFonts w:ascii="Century Gothic" w:hAnsi="Century Gothic"/>
          <w:szCs w:val="20"/>
          <w:lang w:eastAsia="en-US"/>
        </w:rPr>
        <w:t>upr. nr Cie-76/91</w:t>
      </w:r>
    </w:p>
    <w:p w14:paraId="793BDEAC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  <w:r w:rsidRPr="005C4C20">
        <w:rPr>
          <w:rFonts w:ascii="Century Gothic" w:hAnsi="Century Gothic"/>
          <w:sz w:val="20"/>
        </w:rPr>
        <w:t>w specjalności architektonicznej</w:t>
      </w:r>
    </w:p>
    <w:p w14:paraId="08DA656D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</w:p>
    <w:p w14:paraId="3D71B13B" w14:textId="77777777" w:rsidR="006C5AE5" w:rsidRDefault="006C5AE5" w:rsidP="006C5AE5">
      <w:pPr>
        <w:rPr>
          <w:rFonts w:ascii="Century Gothic" w:hAnsi="Century Gothic"/>
          <w:b/>
          <w:szCs w:val="20"/>
          <w:lang w:eastAsia="en-US"/>
        </w:rPr>
      </w:pPr>
      <w:r>
        <w:rPr>
          <w:rFonts w:ascii="Century Gothic" w:hAnsi="Century Gothic"/>
        </w:rPr>
        <w:t>Projektant</w:t>
      </w:r>
      <w:r w:rsidRPr="00657901">
        <w:rPr>
          <w:rFonts w:ascii="Century Gothic" w:hAnsi="Century Gothic"/>
        </w:rPr>
        <w:t>:</w:t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  <w:b/>
          <w:szCs w:val="20"/>
          <w:lang w:eastAsia="en-US"/>
        </w:rPr>
        <w:t>mgr inż. Piotr Tokarczyk</w:t>
      </w:r>
    </w:p>
    <w:p w14:paraId="4DA90BD6" w14:textId="77777777" w:rsidR="006C5AE5" w:rsidRDefault="006C5AE5" w:rsidP="006C5AE5">
      <w:pPr>
        <w:ind w:left="2127" w:firstLine="709"/>
        <w:rPr>
          <w:rFonts w:ascii="Century Gothic" w:hAnsi="Century Gothic"/>
          <w:szCs w:val="20"/>
          <w:lang w:eastAsia="en-US"/>
        </w:rPr>
      </w:pPr>
      <w:r>
        <w:rPr>
          <w:rFonts w:ascii="Century Gothic" w:hAnsi="Century Gothic"/>
          <w:szCs w:val="20"/>
          <w:lang w:eastAsia="en-US"/>
        </w:rPr>
        <w:t>upr. nr DOŚ/0091/PBS/22</w:t>
      </w:r>
    </w:p>
    <w:p w14:paraId="6937DDB1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  <w:r w:rsidRPr="005C4C20">
        <w:rPr>
          <w:rFonts w:ascii="Century Gothic" w:hAnsi="Century Gothic"/>
          <w:sz w:val="20"/>
        </w:rPr>
        <w:t xml:space="preserve">w specjalności </w:t>
      </w:r>
      <w:r>
        <w:rPr>
          <w:rFonts w:ascii="Century Gothic" w:hAnsi="Century Gothic"/>
          <w:sz w:val="20"/>
        </w:rPr>
        <w:t>sanitarnej</w:t>
      </w:r>
    </w:p>
    <w:p w14:paraId="1F40BE0C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</w:p>
    <w:p w14:paraId="11C797AC" w14:textId="77777777" w:rsidR="006C5AE5" w:rsidRDefault="006C5AE5" w:rsidP="006C5AE5">
      <w:pPr>
        <w:rPr>
          <w:rFonts w:ascii="Century Gothic" w:hAnsi="Century Gothic"/>
          <w:b/>
          <w:szCs w:val="20"/>
          <w:lang w:eastAsia="en-US"/>
        </w:rPr>
      </w:pPr>
      <w:r>
        <w:rPr>
          <w:rFonts w:ascii="Century Gothic" w:hAnsi="Century Gothic"/>
        </w:rPr>
        <w:t>Sprawdzający</w:t>
      </w:r>
      <w:r w:rsidRPr="00657901">
        <w:rPr>
          <w:rFonts w:ascii="Century Gothic" w:hAnsi="Century Gothic"/>
        </w:rPr>
        <w:t>:</w:t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  <w:b/>
          <w:szCs w:val="20"/>
          <w:lang w:eastAsia="en-US"/>
        </w:rPr>
        <w:t xml:space="preserve">mgr inż. Rodryk </w:t>
      </w:r>
      <w:proofErr w:type="spellStart"/>
      <w:r>
        <w:rPr>
          <w:rFonts w:ascii="Century Gothic" w:hAnsi="Century Gothic"/>
          <w:b/>
          <w:szCs w:val="20"/>
          <w:lang w:eastAsia="en-US"/>
        </w:rPr>
        <w:t>Świerczok</w:t>
      </w:r>
      <w:proofErr w:type="spellEnd"/>
    </w:p>
    <w:p w14:paraId="311255A3" w14:textId="77777777" w:rsidR="006C5AE5" w:rsidRDefault="006C5AE5" w:rsidP="006C5AE5">
      <w:pPr>
        <w:ind w:left="2127" w:firstLine="709"/>
        <w:rPr>
          <w:rFonts w:ascii="Century Gothic" w:hAnsi="Century Gothic"/>
          <w:szCs w:val="20"/>
          <w:lang w:eastAsia="en-US"/>
        </w:rPr>
      </w:pPr>
      <w:r>
        <w:rPr>
          <w:rFonts w:ascii="Century Gothic" w:hAnsi="Century Gothic"/>
          <w:szCs w:val="20"/>
          <w:lang w:eastAsia="en-US"/>
        </w:rPr>
        <w:t>upr. nr 595/01/DUW</w:t>
      </w:r>
    </w:p>
    <w:p w14:paraId="276C11E0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  <w:r w:rsidRPr="005C4C20">
        <w:rPr>
          <w:rFonts w:ascii="Century Gothic" w:hAnsi="Century Gothic"/>
          <w:sz w:val="20"/>
        </w:rPr>
        <w:t xml:space="preserve">w specjalności </w:t>
      </w:r>
      <w:r>
        <w:rPr>
          <w:rFonts w:ascii="Century Gothic" w:hAnsi="Century Gothic"/>
          <w:sz w:val="20"/>
        </w:rPr>
        <w:t>sanitarnej</w:t>
      </w:r>
    </w:p>
    <w:p w14:paraId="77F69909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</w:p>
    <w:p w14:paraId="4A59E63B" w14:textId="77777777" w:rsidR="006C5AE5" w:rsidRDefault="006C5AE5" w:rsidP="006C5AE5">
      <w:pPr>
        <w:rPr>
          <w:rFonts w:ascii="Century Gothic" w:hAnsi="Century Gothic"/>
          <w:b/>
          <w:szCs w:val="20"/>
          <w:lang w:eastAsia="en-US"/>
        </w:rPr>
      </w:pPr>
      <w:r>
        <w:rPr>
          <w:rFonts w:ascii="Century Gothic" w:hAnsi="Century Gothic"/>
        </w:rPr>
        <w:t>Projektant</w:t>
      </w:r>
      <w:r w:rsidRPr="00657901">
        <w:rPr>
          <w:rFonts w:ascii="Century Gothic" w:hAnsi="Century Gothic"/>
        </w:rPr>
        <w:t>:</w:t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  <w:b/>
          <w:szCs w:val="20"/>
          <w:lang w:eastAsia="en-US"/>
        </w:rPr>
        <w:t>mgr inż. Arkadiusz Radosław Malinowski</w:t>
      </w:r>
    </w:p>
    <w:p w14:paraId="75E237ED" w14:textId="77777777" w:rsidR="006C5AE5" w:rsidRDefault="006C5AE5" w:rsidP="006C5AE5">
      <w:pPr>
        <w:ind w:left="2127" w:firstLine="709"/>
        <w:rPr>
          <w:rFonts w:ascii="Century Gothic" w:hAnsi="Century Gothic"/>
          <w:szCs w:val="20"/>
          <w:lang w:eastAsia="en-US"/>
        </w:rPr>
      </w:pPr>
      <w:r>
        <w:rPr>
          <w:rFonts w:ascii="Century Gothic" w:hAnsi="Century Gothic"/>
          <w:szCs w:val="20"/>
          <w:lang w:eastAsia="en-US"/>
        </w:rPr>
        <w:t>upr. nr SLK/9471/PBE/21</w:t>
      </w:r>
    </w:p>
    <w:p w14:paraId="02887EC8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  <w:r w:rsidRPr="005C4C20">
        <w:rPr>
          <w:rFonts w:ascii="Century Gothic" w:hAnsi="Century Gothic"/>
          <w:sz w:val="20"/>
        </w:rPr>
        <w:t xml:space="preserve">w specjalności </w:t>
      </w:r>
      <w:r>
        <w:rPr>
          <w:rFonts w:ascii="Century Gothic" w:hAnsi="Century Gothic"/>
          <w:sz w:val="20"/>
        </w:rPr>
        <w:t>elektrycznej</w:t>
      </w:r>
    </w:p>
    <w:p w14:paraId="49745F8D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</w:p>
    <w:p w14:paraId="1082741A" w14:textId="77777777" w:rsidR="006C5AE5" w:rsidRDefault="006C5AE5" w:rsidP="006C5AE5">
      <w:pPr>
        <w:rPr>
          <w:rFonts w:ascii="Century Gothic" w:hAnsi="Century Gothic"/>
          <w:b/>
          <w:szCs w:val="20"/>
          <w:lang w:eastAsia="en-US"/>
        </w:rPr>
      </w:pPr>
      <w:r>
        <w:rPr>
          <w:rFonts w:ascii="Century Gothic" w:hAnsi="Century Gothic"/>
        </w:rPr>
        <w:t>Sprawdzający</w:t>
      </w:r>
      <w:r w:rsidRPr="00657901">
        <w:rPr>
          <w:rFonts w:ascii="Century Gothic" w:hAnsi="Century Gothic"/>
        </w:rPr>
        <w:t>:</w:t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  <w:b/>
          <w:szCs w:val="20"/>
          <w:lang w:eastAsia="en-US"/>
        </w:rPr>
        <w:t>mgr inż. Marcin Glinka</w:t>
      </w:r>
    </w:p>
    <w:p w14:paraId="77ACC5AF" w14:textId="77777777" w:rsidR="006C5AE5" w:rsidRDefault="006C5AE5" w:rsidP="006C5AE5">
      <w:pPr>
        <w:ind w:left="2127" w:firstLine="709"/>
        <w:rPr>
          <w:rFonts w:ascii="Century Gothic" w:hAnsi="Century Gothic"/>
          <w:szCs w:val="20"/>
          <w:lang w:eastAsia="en-US"/>
        </w:rPr>
      </w:pPr>
      <w:r>
        <w:rPr>
          <w:rFonts w:ascii="Century Gothic" w:hAnsi="Century Gothic"/>
          <w:szCs w:val="20"/>
          <w:lang w:eastAsia="en-US"/>
        </w:rPr>
        <w:t>upr. nr SLK/9475/PWBE/21</w:t>
      </w:r>
    </w:p>
    <w:p w14:paraId="3A28CC47" w14:textId="77777777" w:rsidR="006C5AE5" w:rsidRDefault="006C5AE5" w:rsidP="006C5AE5">
      <w:pPr>
        <w:ind w:left="2836"/>
        <w:rPr>
          <w:rFonts w:ascii="Century Gothic" w:hAnsi="Century Gothic"/>
          <w:sz w:val="20"/>
        </w:rPr>
      </w:pPr>
      <w:r w:rsidRPr="005C4C20">
        <w:rPr>
          <w:rFonts w:ascii="Century Gothic" w:hAnsi="Century Gothic"/>
          <w:sz w:val="20"/>
        </w:rPr>
        <w:t xml:space="preserve">w specjalności </w:t>
      </w:r>
      <w:r>
        <w:rPr>
          <w:rFonts w:ascii="Century Gothic" w:hAnsi="Century Gothic"/>
          <w:sz w:val="20"/>
        </w:rPr>
        <w:t>elektrycznej</w:t>
      </w:r>
    </w:p>
    <w:p w14:paraId="4A318374" w14:textId="77777777" w:rsidR="006C5AE5" w:rsidRDefault="006C5AE5" w:rsidP="006C5AE5">
      <w:pPr>
        <w:rPr>
          <w:rFonts w:ascii="Century Gothic" w:hAnsi="Century Gothic"/>
        </w:rPr>
      </w:pPr>
    </w:p>
    <w:p w14:paraId="688CD3CD" w14:textId="77777777" w:rsidR="006C5AE5" w:rsidRPr="00657901" w:rsidRDefault="006C5AE5" w:rsidP="006C5AE5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Podstawa opracowania projektu:</w:t>
      </w:r>
    </w:p>
    <w:p w14:paraId="7DA6576E" w14:textId="77777777" w:rsidR="006C5AE5" w:rsidRPr="00914134" w:rsidRDefault="006C5AE5" w:rsidP="006C5AE5">
      <w:pPr>
        <w:spacing w:line="276" w:lineRule="auto"/>
        <w:rPr>
          <w:rFonts w:ascii="Century Gothic" w:hAnsi="Century Gothic"/>
        </w:rPr>
      </w:pPr>
      <w:r w:rsidRPr="00914134">
        <w:rPr>
          <w:rFonts w:ascii="Century Gothic" w:hAnsi="Century Gothic"/>
        </w:rPr>
        <w:t>a)</w:t>
      </w:r>
      <w:r w:rsidRPr="00914134">
        <w:rPr>
          <w:rFonts w:ascii="Century Gothic" w:hAnsi="Century Gothic"/>
        </w:rPr>
        <w:tab/>
        <w:t>Pisemna umowa z Inwestorem,</w:t>
      </w:r>
    </w:p>
    <w:p w14:paraId="32E9E4BC" w14:textId="1B1A78D2" w:rsidR="006C5AE5" w:rsidRPr="00914134" w:rsidRDefault="006C5AE5" w:rsidP="006C5AE5">
      <w:pPr>
        <w:spacing w:line="276" w:lineRule="auto"/>
        <w:rPr>
          <w:rFonts w:ascii="Century Gothic" w:hAnsi="Century Gothic"/>
        </w:rPr>
      </w:pPr>
      <w:r w:rsidRPr="00914134">
        <w:rPr>
          <w:rFonts w:ascii="Century Gothic" w:hAnsi="Century Gothic"/>
        </w:rPr>
        <w:t>b)</w:t>
      </w:r>
      <w:r w:rsidRPr="00914134">
        <w:rPr>
          <w:rFonts w:ascii="Century Gothic" w:hAnsi="Century Gothic"/>
        </w:rPr>
        <w:tab/>
        <w:t>Uzgodnienie z Inwestorem lokalizacji i rozwiązań konstrukcyjn</w:t>
      </w:r>
      <w:r w:rsidR="00041F23">
        <w:rPr>
          <w:rFonts w:ascii="Century Gothic" w:hAnsi="Century Gothic"/>
        </w:rPr>
        <w:t xml:space="preserve">o- </w:t>
      </w:r>
      <w:r w:rsidRPr="00914134">
        <w:rPr>
          <w:rFonts w:ascii="Century Gothic" w:hAnsi="Century Gothic"/>
        </w:rPr>
        <w:t>materiałowych,</w:t>
      </w:r>
    </w:p>
    <w:p w14:paraId="51F8CBC0" w14:textId="6199C88F" w:rsidR="006C5AE5" w:rsidRPr="00914134" w:rsidRDefault="006C5AE5" w:rsidP="006C5AE5">
      <w:pPr>
        <w:spacing w:line="276" w:lineRule="auto"/>
        <w:rPr>
          <w:rFonts w:ascii="Century Gothic" w:hAnsi="Century Gothic"/>
        </w:rPr>
      </w:pPr>
      <w:r w:rsidRPr="00914134">
        <w:rPr>
          <w:rFonts w:ascii="Century Gothic" w:hAnsi="Century Gothic"/>
        </w:rPr>
        <w:t>c)</w:t>
      </w:r>
      <w:r w:rsidRPr="00914134">
        <w:rPr>
          <w:rFonts w:ascii="Century Gothic" w:hAnsi="Century Gothic"/>
        </w:rPr>
        <w:tab/>
        <w:t>Wizja lokalna w terenie,</w:t>
      </w:r>
    </w:p>
    <w:p w14:paraId="50AD5B37" w14:textId="63AFFF99" w:rsidR="006C5AE5" w:rsidRPr="00914134" w:rsidRDefault="006C5AE5" w:rsidP="006C5AE5">
      <w:pPr>
        <w:spacing w:line="276" w:lineRule="auto"/>
        <w:rPr>
          <w:rFonts w:ascii="Century Gothic" w:hAnsi="Century Gothic"/>
        </w:rPr>
      </w:pPr>
      <w:r w:rsidRPr="00914134">
        <w:rPr>
          <w:rFonts w:ascii="Century Gothic" w:hAnsi="Century Gothic"/>
        </w:rPr>
        <w:t>d)</w:t>
      </w:r>
      <w:r w:rsidRPr="00914134">
        <w:rPr>
          <w:rFonts w:ascii="Century Gothic" w:hAnsi="Century Gothic"/>
        </w:rPr>
        <w:tab/>
        <w:t>Aktualna mapa do celów projektowych w skali 1:500,</w:t>
      </w:r>
    </w:p>
    <w:p w14:paraId="25913E59" w14:textId="77777777" w:rsidR="006C5AE5" w:rsidRDefault="006C5AE5" w:rsidP="00041F23">
      <w:pPr>
        <w:spacing w:line="276" w:lineRule="auto"/>
        <w:jc w:val="both"/>
        <w:rPr>
          <w:rFonts w:ascii="Century Gothic" w:hAnsi="Century Gothic"/>
        </w:rPr>
      </w:pPr>
      <w:r w:rsidRPr="00914134">
        <w:rPr>
          <w:rFonts w:ascii="Century Gothic" w:hAnsi="Century Gothic"/>
        </w:rPr>
        <w:t>e)</w:t>
      </w:r>
      <w:r w:rsidRPr="00914134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>Ustawa Prawo budowlane z dnia 7 lipca 1994</w:t>
      </w:r>
      <w:r>
        <w:rPr>
          <w:rFonts w:ascii="Century Gothic" w:hAnsi="Century Gothic"/>
        </w:rPr>
        <w:t>r.</w:t>
      </w:r>
    </w:p>
    <w:p w14:paraId="5011AF5A" w14:textId="77777777" w:rsidR="006C5AE5" w:rsidRDefault="006C5AE5" w:rsidP="00041F23">
      <w:pPr>
        <w:spacing w:line="276" w:lineRule="auto"/>
        <w:ind w:firstLine="70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(t.j. Dz. U. 2023, poz. 682</w:t>
      </w:r>
      <w:r w:rsidRPr="00657901">
        <w:rPr>
          <w:rFonts w:ascii="Century Gothic" w:hAnsi="Century Gothic"/>
        </w:rPr>
        <w:t xml:space="preserve"> z późniejszymi zmianami</w:t>
      </w:r>
      <w:r>
        <w:rPr>
          <w:rFonts w:ascii="Century Gothic" w:hAnsi="Century Gothic"/>
        </w:rPr>
        <w:t>)</w:t>
      </w:r>
      <w:r w:rsidRPr="00657901">
        <w:rPr>
          <w:rFonts w:ascii="Century Gothic" w:hAnsi="Century Gothic"/>
        </w:rPr>
        <w:t>,</w:t>
      </w:r>
      <w:r>
        <w:rPr>
          <w:rFonts w:ascii="Century Gothic" w:hAnsi="Century Gothic"/>
        </w:rPr>
        <w:t xml:space="preserve"> </w:t>
      </w:r>
    </w:p>
    <w:p w14:paraId="5180F36D" w14:textId="77777777" w:rsidR="006C5AE5" w:rsidRDefault="006C5AE5" w:rsidP="00041F23">
      <w:pPr>
        <w:spacing w:line="276" w:lineRule="auto"/>
        <w:ind w:left="705" w:hanging="70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f</w:t>
      </w:r>
      <w:r w:rsidRPr="00657901">
        <w:rPr>
          <w:rFonts w:ascii="Century Gothic" w:hAnsi="Century Gothic"/>
        </w:rPr>
        <w:t>)</w:t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>Rozporządzenie</w:t>
      </w:r>
      <w:r w:rsidRPr="00E10013">
        <w:rPr>
          <w:rFonts w:ascii="Century Gothic" w:hAnsi="Century Gothic"/>
        </w:rPr>
        <w:t xml:space="preserve"> Ministra Infrastruktury z dnia </w:t>
      </w:r>
      <w:r>
        <w:rPr>
          <w:rFonts w:ascii="Century Gothic" w:hAnsi="Century Gothic"/>
        </w:rPr>
        <w:t>12</w:t>
      </w:r>
      <w:r w:rsidRPr="00E10013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kwietnia 2002</w:t>
      </w:r>
      <w:r w:rsidRPr="00E10013">
        <w:rPr>
          <w:rFonts w:ascii="Century Gothic" w:hAnsi="Century Gothic"/>
        </w:rPr>
        <w:t xml:space="preserve"> r. w sprawie warunków technicznych, jakim powinny odpowiadać budynki i ich </w:t>
      </w:r>
      <w:r>
        <w:rPr>
          <w:rFonts w:ascii="Century Gothic" w:hAnsi="Century Gothic"/>
        </w:rPr>
        <w:t>usytuowanie (t.j. Dz. U. 2022, poz. 1225  z późniejszymi zmianami),</w:t>
      </w:r>
    </w:p>
    <w:p w14:paraId="5B076D5E" w14:textId="77777777" w:rsidR="006C5AE5" w:rsidRPr="00037791" w:rsidRDefault="006C5AE5" w:rsidP="00041F23">
      <w:pPr>
        <w:spacing w:line="276" w:lineRule="auto"/>
        <w:rPr>
          <w:rFonts w:ascii="Century Gothic" w:hAnsi="Century Gothic"/>
        </w:rPr>
      </w:pPr>
      <w:r w:rsidRPr="00037791">
        <w:rPr>
          <w:rFonts w:ascii="Century Gothic" w:hAnsi="Century Gothic"/>
        </w:rPr>
        <w:t>g)</w:t>
      </w:r>
      <w:r w:rsidRPr="00037791">
        <w:rPr>
          <w:rFonts w:ascii="Century Gothic" w:hAnsi="Century Gothic"/>
        </w:rPr>
        <w:tab/>
        <w:t>Obowiązujące normy i przepisy budowlane,</w:t>
      </w:r>
    </w:p>
    <w:p w14:paraId="46FBA802" w14:textId="77777777" w:rsidR="006C5AE5" w:rsidRDefault="006C5AE5" w:rsidP="00041F23">
      <w:pPr>
        <w:spacing w:line="276" w:lineRule="auto"/>
        <w:jc w:val="both"/>
        <w:rPr>
          <w:rFonts w:ascii="Century Gothic" w:hAnsi="Century Gothic"/>
        </w:rPr>
      </w:pPr>
      <w:r w:rsidRPr="00764B4D">
        <w:rPr>
          <w:rFonts w:ascii="Century Gothic" w:hAnsi="Century Gothic"/>
        </w:rPr>
        <w:t>h)</w:t>
      </w:r>
      <w:r w:rsidRPr="00764B4D">
        <w:rPr>
          <w:rFonts w:ascii="Century Gothic" w:hAnsi="Century Gothic"/>
        </w:rPr>
        <w:tab/>
      </w:r>
      <w:r w:rsidRPr="00A808C9">
        <w:rPr>
          <w:rFonts w:ascii="Century Gothic" w:hAnsi="Century Gothic"/>
        </w:rPr>
        <w:t xml:space="preserve">Decyzja o warunkach zabudowy nr </w:t>
      </w:r>
      <w:r>
        <w:rPr>
          <w:rFonts w:ascii="Century Gothic" w:hAnsi="Century Gothic"/>
        </w:rPr>
        <w:t>58</w:t>
      </w:r>
      <w:r w:rsidRPr="00A808C9">
        <w:rPr>
          <w:rFonts w:ascii="Century Gothic" w:hAnsi="Century Gothic"/>
        </w:rPr>
        <w:t>/202</w:t>
      </w:r>
      <w:r>
        <w:rPr>
          <w:rFonts w:ascii="Century Gothic" w:hAnsi="Century Gothic"/>
        </w:rPr>
        <w:t>3</w:t>
      </w:r>
      <w:r w:rsidRPr="00A808C9">
        <w:rPr>
          <w:rFonts w:ascii="Century Gothic" w:hAnsi="Century Gothic"/>
        </w:rPr>
        <w:t xml:space="preserve"> z dnia </w:t>
      </w:r>
      <w:r>
        <w:rPr>
          <w:rFonts w:ascii="Century Gothic" w:hAnsi="Century Gothic"/>
        </w:rPr>
        <w:t>12</w:t>
      </w:r>
      <w:r w:rsidRPr="00A808C9">
        <w:rPr>
          <w:rFonts w:ascii="Century Gothic" w:hAnsi="Century Gothic"/>
        </w:rPr>
        <w:t>.</w:t>
      </w:r>
      <w:r>
        <w:rPr>
          <w:rFonts w:ascii="Century Gothic" w:hAnsi="Century Gothic"/>
        </w:rPr>
        <w:t>07</w:t>
      </w:r>
      <w:r w:rsidRPr="00A808C9">
        <w:rPr>
          <w:rFonts w:ascii="Century Gothic" w:hAnsi="Century Gothic"/>
        </w:rPr>
        <w:t>.202</w:t>
      </w:r>
      <w:r>
        <w:rPr>
          <w:rFonts w:ascii="Century Gothic" w:hAnsi="Century Gothic"/>
        </w:rPr>
        <w:t>3.</w:t>
      </w:r>
    </w:p>
    <w:p w14:paraId="51531952" w14:textId="126FA6E8" w:rsidR="00D45AAE" w:rsidRPr="00B10E55" w:rsidRDefault="00D45AAE" w:rsidP="00B10E55">
      <w:pPr>
        <w:pStyle w:val="Nagwek30"/>
        <w:ind w:left="1418" w:hanging="731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BFF5240" w14:textId="77777777" w:rsidR="0013152E" w:rsidRPr="00B07E8A" w:rsidRDefault="00C8109B" w:rsidP="0028127E">
      <w:pPr>
        <w:spacing w:line="276" w:lineRule="auto"/>
        <w:jc w:val="both"/>
        <w:rPr>
          <w:rFonts w:ascii="Century Gothic" w:hAnsi="Century Gothic"/>
        </w:rPr>
      </w:pPr>
      <w:r w:rsidRPr="00B07E8A">
        <w:rPr>
          <w:rFonts w:ascii="Century Gothic" w:hAnsi="Century Gothic"/>
          <w:b/>
          <w:sz w:val="28"/>
          <w:szCs w:val="28"/>
        </w:rPr>
        <w:t>2.</w:t>
      </w:r>
      <w:r w:rsidR="002A735E" w:rsidRPr="00B07E8A">
        <w:rPr>
          <w:rFonts w:ascii="Century Gothic" w:hAnsi="Century Gothic"/>
          <w:b/>
          <w:sz w:val="28"/>
          <w:szCs w:val="28"/>
        </w:rPr>
        <w:t>0</w:t>
      </w:r>
      <w:r w:rsidR="002A735E" w:rsidRPr="00B07E8A">
        <w:rPr>
          <w:rFonts w:ascii="Century Gothic" w:hAnsi="Century Gothic"/>
          <w:b/>
          <w:sz w:val="28"/>
          <w:szCs w:val="28"/>
        </w:rPr>
        <w:tab/>
      </w:r>
      <w:r w:rsidR="0028127E" w:rsidRPr="00B07E8A">
        <w:rPr>
          <w:rFonts w:ascii="Century Gothic" w:hAnsi="Century Gothic"/>
          <w:b/>
          <w:sz w:val="28"/>
          <w:szCs w:val="28"/>
        </w:rPr>
        <w:t>PRZEDMIOT INWESTYCJI</w:t>
      </w:r>
    </w:p>
    <w:p w14:paraId="0D035DEF" w14:textId="77777777" w:rsidR="0013152E" w:rsidRPr="0076394A" w:rsidRDefault="00A427C4" w:rsidP="0016419F">
      <w:pPr>
        <w:pStyle w:val="Nagwek1"/>
        <w:spacing w:line="276" w:lineRule="auto"/>
        <w:ind w:firstLine="425"/>
        <w:rPr>
          <w:rFonts w:ascii="Century Gothic" w:hAnsi="Century Gothic"/>
          <w:b/>
          <w:u w:val="single"/>
        </w:rPr>
      </w:pPr>
      <w:r w:rsidRPr="00B07E8A">
        <w:rPr>
          <w:rFonts w:ascii="Century Gothic" w:hAnsi="Century Gothic"/>
          <w:b/>
        </w:rPr>
        <w:tab/>
      </w:r>
      <w:r w:rsidR="00C8109B" w:rsidRPr="00B07E8A">
        <w:rPr>
          <w:rFonts w:ascii="Century Gothic" w:hAnsi="Century Gothic"/>
          <w:b/>
        </w:rPr>
        <w:t>2.1</w:t>
      </w:r>
      <w:r w:rsidR="00C8109B" w:rsidRPr="00B07E8A">
        <w:rPr>
          <w:rFonts w:ascii="Century Gothic" w:hAnsi="Century Gothic"/>
          <w:b/>
        </w:rPr>
        <w:tab/>
      </w:r>
      <w:r w:rsidR="0013152E" w:rsidRPr="0076394A">
        <w:rPr>
          <w:rFonts w:ascii="Century Gothic" w:hAnsi="Century Gothic"/>
          <w:b/>
          <w:u w:val="single"/>
        </w:rPr>
        <w:t>Przeznaczenie i program użytkowy obiektu budowlanego</w:t>
      </w:r>
    </w:p>
    <w:p w14:paraId="553756E4" w14:textId="095DFC6A" w:rsidR="003640CB" w:rsidRPr="00C953F8" w:rsidRDefault="00C953F8" w:rsidP="0091367D">
      <w:pPr>
        <w:spacing w:line="276" w:lineRule="auto"/>
        <w:ind w:left="709"/>
        <w:jc w:val="both"/>
        <w:rPr>
          <w:rFonts w:ascii="Century Gothic" w:hAnsi="Century Gothic"/>
        </w:rPr>
      </w:pPr>
      <w:r w:rsidRPr="00C953F8">
        <w:rPr>
          <w:rFonts w:ascii="Century Gothic" w:eastAsiaTheme="minorHAnsi" w:hAnsi="Century Gothic" w:cs="Tahoma"/>
          <w:lang w:eastAsia="en-US"/>
        </w:rPr>
        <w:t>Budowa zespołu budynków mieszkalnych  wielorodzinnych nr 3,4,5 wraz z zagospodarowaniem terenu (dojazdy, wiaty śmietnikowe, plac zabaw, miejsca parkingowe i zieleń) oraz infrastrukturą techniczną (przyłącza:  wod. – kan., sanitarne, deszczowe, sieci cieplnej, energetycznej, teletechnicznej),  realizowanego osiedla mieszkaniowego „WIDOK II” - ETAP I</w:t>
      </w:r>
      <w:r w:rsidR="00FA469E">
        <w:rPr>
          <w:rFonts w:ascii="Century Gothic" w:eastAsiaTheme="minorHAnsi" w:hAnsi="Century Gothic" w:cs="Tahoma"/>
          <w:lang w:eastAsia="en-US"/>
        </w:rPr>
        <w:t>I</w:t>
      </w:r>
      <w:r w:rsidR="0091367D">
        <w:rPr>
          <w:rFonts w:ascii="Century Gothic" w:eastAsiaTheme="minorHAnsi" w:hAnsi="Century Gothic" w:cs="Tahoma"/>
          <w:lang w:eastAsia="en-US"/>
        </w:rPr>
        <w:t>I</w:t>
      </w:r>
      <w:r w:rsidRPr="00C953F8">
        <w:rPr>
          <w:rFonts w:ascii="Century Gothic" w:eastAsiaTheme="minorHAnsi" w:hAnsi="Century Gothic" w:cs="Tahoma"/>
          <w:lang w:eastAsia="en-US"/>
        </w:rPr>
        <w:t xml:space="preserve"> bud. nr </w:t>
      </w:r>
      <w:r w:rsidR="0091367D">
        <w:rPr>
          <w:rFonts w:ascii="Century Gothic" w:eastAsiaTheme="minorHAnsi" w:hAnsi="Century Gothic" w:cs="Tahoma"/>
          <w:lang w:eastAsia="en-US"/>
        </w:rPr>
        <w:t>5</w:t>
      </w:r>
      <w:r w:rsidR="00004512" w:rsidRPr="00C953F8">
        <w:rPr>
          <w:rFonts w:ascii="Century Gothic" w:hAnsi="Century Gothic"/>
        </w:rPr>
        <w:t>.</w:t>
      </w:r>
    </w:p>
    <w:p w14:paraId="470D4417" w14:textId="00EF33F4" w:rsidR="003640CB" w:rsidRDefault="00A81730" w:rsidP="00A81730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ab/>
      </w:r>
      <w:r w:rsidR="000D37A8" w:rsidRPr="00B07E8A">
        <w:rPr>
          <w:rFonts w:ascii="Century Gothic" w:hAnsi="Century Gothic"/>
        </w:rPr>
        <w:t>Lokalizacja</w:t>
      </w:r>
      <w:r w:rsidR="007D0376" w:rsidRPr="007C3EE3">
        <w:rPr>
          <w:rFonts w:ascii="Century Gothic" w:hAnsi="Century Gothic"/>
        </w:rPr>
        <w:t>:</w:t>
      </w:r>
      <w:r w:rsidR="007D0376">
        <w:rPr>
          <w:rFonts w:ascii="Century Gothic" w:hAnsi="Century Gothic"/>
        </w:rPr>
        <w:t xml:space="preserve"> Kraśnik</w:t>
      </w:r>
      <w:r w:rsidR="007D0376" w:rsidRPr="00A71430">
        <w:rPr>
          <w:rFonts w:ascii="Century Gothic" w:hAnsi="Century Gothic"/>
        </w:rPr>
        <w:t xml:space="preserve">, </w:t>
      </w:r>
      <w:r w:rsidR="0091367D">
        <w:rPr>
          <w:rFonts w:ascii="Century Gothic" w:hAnsi="Century Gothic"/>
          <w:shd w:val="clear" w:color="auto" w:fill="FFFFFF"/>
        </w:rPr>
        <w:t>226/5</w:t>
      </w:r>
    </w:p>
    <w:p w14:paraId="62FA0955" w14:textId="054A0819" w:rsidR="00D45AAE" w:rsidRPr="00B07E8A" w:rsidRDefault="00D45AAE" w:rsidP="00A81730">
      <w:pPr>
        <w:spacing w:line="276" w:lineRule="auto"/>
        <w:ind w:firstLine="709"/>
        <w:jc w:val="both"/>
        <w:rPr>
          <w:rFonts w:ascii="Century Gothic" w:hAnsi="Century Gothic"/>
        </w:rPr>
      </w:pPr>
      <w:r w:rsidRPr="00B07E8A">
        <w:rPr>
          <w:rFonts w:ascii="Century Gothic" w:hAnsi="Century Gothic"/>
        </w:rPr>
        <w:t xml:space="preserve">Projektowany budynek wysokości </w:t>
      </w:r>
      <w:r w:rsidR="0091367D">
        <w:rPr>
          <w:rFonts w:ascii="Century Gothic" w:hAnsi="Century Gothic"/>
        </w:rPr>
        <w:t xml:space="preserve">7 </w:t>
      </w:r>
      <w:r w:rsidRPr="00B07E8A">
        <w:rPr>
          <w:rFonts w:ascii="Century Gothic" w:hAnsi="Century Gothic"/>
        </w:rPr>
        <w:t>kond</w:t>
      </w:r>
      <w:r w:rsidR="00F97C78" w:rsidRPr="00B07E8A">
        <w:rPr>
          <w:rFonts w:ascii="Century Gothic" w:hAnsi="Century Gothic"/>
        </w:rPr>
        <w:t>ygnacji nadziemn</w:t>
      </w:r>
      <w:r w:rsidR="00B00A3C">
        <w:rPr>
          <w:rFonts w:ascii="Century Gothic" w:hAnsi="Century Gothic"/>
        </w:rPr>
        <w:t>ych</w:t>
      </w:r>
      <w:r w:rsidRPr="00B07E8A">
        <w:rPr>
          <w:rFonts w:ascii="Century Gothic" w:hAnsi="Century Gothic"/>
        </w:rPr>
        <w:t>.</w:t>
      </w:r>
    </w:p>
    <w:p w14:paraId="2D45000F" w14:textId="77777777" w:rsidR="001202BA" w:rsidRPr="00280826" w:rsidRDefault="001202BA" w:rsidP="00A81730">
      <w:pPr>
        <w:spacing w:line="276" w:lineRule="auto"/>
        <w:ind w:left="709"/>
        <w:jc w:val="both"/>
        <w:rPr>
          <w:rFonts w:ascii="Century Gothic" w:hAnsi="Century Gothic"/>
          <w:color w:val="FF0000"/>
        </w:rPr>
      </w:pPr>
      <w:r w:rsidRPr="00B07E8A">
        <w:rPr>
          <w:rFonts w:ascii="Century Gothic" w:hAnsi="Century Gothic"/>
        </w:rPr>
        <w:t xml:space="preserve">Budynek będzie pełnić funkcję mieszkalną </w:t>
      </w:r>
      <w:r w:rsidR="00DD13A1">
        <w:rPr>
          <w:rFonts w:ascii="Century Gothic" w:hAnsi="Century Gothic"/>
        </w:rPr>
        <w:t xml:space="preserve">wielorodzinną </w:t>
      </w:r>
      <w:r w:rsidRPr="00B07E8A">
        <w:rPr>
          <w:rFonts w:ascii="Century Gothic" w:hAnsi="Century Gothic"/>
        </w:rPr>
        <w:t xml:space="preserve">zgodnie z art. 3 pkt 2a Ustawy z dnia 7 lipca 1994 r. - Prawo </w:t>
      </w:r>
      <w:r w:rsidRPr="002635B4">
        <w:rPr>
          <w:rFonts w:ascii="Century Gothic" w:hAnsi="Century Gothic"/>
        </w:rPr>
        <w:t xml:space="preserve">budowlane </w:t>
      </w:r>
      <w:r w:rsidR="002635B4">
        <w:rPr>
          <w:rFonts w:ascii="Century Gothic" w:hAnsi="Century Gothic"/>
        </w:rPr>
        <w:t>z późniejszymi zmianami</w:t>
      </w:r>
      <w:r w:rsidRPr="002635B4">
        <w:rPr>
          <w:rFonts w:ascii="Century Gothic" w:hAnsi="Century Gothic"/>
        </w:rPr>
        <w:t>.</w:t>
      </w:r>
    </w:p>
    <w:p w14:paraId="4B2014CB" w14:textId="77777777" w:rsidR="00DD01B8" w:rsidRPr="0016587C" w:rsidRDefault="00DD01B8" w:rsidP="005672FD">
      <w:pPr>
        <w:spacing w:line="276" w:lineRule="auto"/>
        <w:jc w:val="both"/>
        <w:rPr>
          <w:rFonts w:ascii="Century Gothic" w:hAnsi="Century Gothic"/>
          <w:b/>
          <w:bCs/>
          <w:sz w:val="28"/>
          <w:szCs w:val="28"/>
          <w:highlight w:val="yellow"/>
        </w:rPr>
      </w:pPr>
    </w:p>
    <w:p w14:paraId="28CA8551" w14:textId="77777777" w:rsidR="00E67EBF" w:rsidRPr="004F1F69" w:rsidRDefault="00E67EBF" w:rsidP="0028127E">
      <w:pPr>
        <w:spacing w:line="276" w:lineRule="auto"/>
        <w:jc w:val="both"/>
        <w:rPr>
          <w:rFonts w:ascii="Century Gothic" w:hAnsi="Century Gothic"/>
          <w:bCs/>
          <w:szCs w:val="28"/>
        </w:rPr>
      </w:pPr>
      <w:r w:rsidRPr="004F1F69">
        <w:rPr>
          <w:rFonts w:ascii="Century Gothic" w:hAnsi="Century Gothic"/>
          <w:b/>
          <w:bCs/>
          <w:sz w:val="28"/>
          <w:szCs w:val="28"/>
        </w:rPr>
        <w:t>3.0</w:t>
      </w:r>
      <w:r w:rsidRPr="004F1F69">
        <w:rPr>
          <w:rFonts w:ascii="Century Gothic" w:hAnsi="Century Gothic"/>
          <w:b/>
          <w:bCs/>
          <w:sz w:val="28"/>
          <w:szCs w:val="28"/>
        </w:rPr>
        <w:tab/>
      </w:r>
      <w:r w:rsidR="0028127E">
        <w:rPr>
          <w:rFonts w:ascii="Century Gothic" w:hAnsi="Century Gothic"/>
          <w:b/>
          <w:bCs/>
          <w:sz w:val="28"/>
          <w:szCs w:val="28"/>
        </w:rPr>
        <w:t>R</w:t>
      </w:r>
      <w:r w:rsidR="0028127E" w:rsidRPr="00B874FF">
        <w:rPr>
          <w:rFonts w:ascii="Century Gothic" w:hAnsi="Century Gothic"/>
          <w:b/>
          <w:bCs/>
          <w:sz w:val="28"/>
          <w:szCs w:val="28"/>
        </w:rPr>
        <w:t>OZWIĄZANIA ARCHITEKTONICZNO – BUDOWLANE</w:t>
      </w:r>
    </w:p>
    <w:p w14:paraId="7C693888" w14:textId="019ADDEC" w:rsidR="0013152E" w:rsidRDefault="00FC78A0" w:rsidP="005672FD">
      <w:pPr>
        <w:pStyle w:val="Nagwek5"/>
        <w:spacing w:before="0" w:line="276" w:lineRule="auto"/>
        <w:ind w:left="0" w:firstLine="709"/>
        <w:rPr>
          <w:rFonts w:ascii="Century Gothic" w:hAnsi="Century Gothic"/>
          <w:b/>
        </w:rPr>
      </w:pPr>
      <w:r w:rsidRPr="004F1F69">
        <w:rPr>
          <w:rFonts w:ascii="Century Gothic" w:hAnsi="Century Gothic"/>
          <w:b/>
          <w:u w:val="none"/>
        </w:rPr>
        <w:t>3.1</w:t>
      </w:r>
      <w:r w:rsidRPr="004F1F69">
        <w:rPr>
          <w:rFonts w:ascii="Century Gothic" w:hAnsi="Century Gothic"/>
          <w:b/>
          <w:u w:val="none"/>
        </w:rPr>
        <w:tab/>
      </w:r>
      <w:r w:rsidR="00B874FF" w:rsidRPr="00B874FF">
        <w:rPr>
          <w:rFonts w:ascii="Century Gothic" w:hAnsi="Century Gothic"/>
          <w:b/>
        </w:rPr>
        <w:t>Charakterystyka budynku</w:t>
      </w:r>
    </w:p>
    <w:p w14:paraId="6BAABDE1" w14:textId="77777777" w:rsidR="00B874FF" w:rsidRPr="00B874FF" w:rsidRDefault="00B874FF" w:rsidP="00B874FF">
      <w:pPr>
        <w:pStyle w:val="Akapitzlist"/>
        <w:keepNext/>
        <w:numPr>
          <w:ilvl w:val="0"/>
          <w:numId w:val="32"/>
        </w:numPr>
        <w:spacing w:after="120" w:line="276" w:lineRule="auto"/>
        <w:outlineLvl w:val="4"/>
        <w:rPr>
          <w:rFonts w:ascii="Century Gothic" w:hAnsi="Century Gothic"/>
          <w:b/>
          <w:vanish/>
          <w:szCs w:val="20"/>
        </w:rPr>
      </w:pPr>
    </w:p>
    <w:p w14:paraId="10433FFA" w14:textId="77777777" w:rsidR="00B874FF" w:rsidRPr="00B874FF" w:rsidRDefault="00B874FF" w:rsidP="00B874FF">
      <w:pPr>
        <w:pStyle w:val="Akapitzlist"/>
        <w:keepNext/>
        <w:numPr>
          <w:ilvl w:val="0"/>
          <w:numId w:val="32"/>
        </w:numPr>
        <w:spacing w:after="120" w:line="276" w:lineRule="auto"/>
        <w:outlineLvl w:val="4"/>
        <w:rPr>
          <w:rFonts w:ascii="Century Gothic" w:hAnsi="Century Gothic"/>
          <w:b/>
          <w:vanish/>
          <w:szCs w:val="20"/>
        </w:rPr>
      </w:pPr>
    </w:p>
    <w:p w14:paraId="7EFA0833" w14:textId="77777777" w:rsidR="00B874FF" w:rsidRPr="00B874FF" w:rsidRDefault="00B874FF" w:rsidP="00B874FF">
      <w:pPr>
        <w:pStyle w:val="Akapitzlist"/>
        <w:keepNext/>
        <w:numPr>
          <w:ilvl w:val="0"/>
          <w:numId w:val="32"/>
        </w:numPr>
        <w:spacing w:after="120" w:line="276" w:lineRule="auto"/>
        <w:outlineLvl w:val="4"/>
        <w:rPr>
          <w:rFonts w:ascii="Century Gothic" w:hAnsi="Century Gothic"/>
          <w:b/>
          <w:vanish/>
          <w:szCs w:val="20"/>
        </w:rPr>
      </w:pPr>
    </w:p>
    <w:p w14:paraId="59197713" w14:textId="77777777" w:rsidR="00B874FF" w:rsidRPr="00B874FF" w:rsidRDefault="00B874FF" w:rsidP="00B874FF">
      <w:pPr>
        <w:pStyle w:val="Akapitzlist"/>
        <w:keepNext/>
        <w:numPr>
          <w:ilvl w:val="1"/>
          <w:numId w:val="32"/>
        </w:numPr>
        <w:spacing w:after="120" w:line="276" w:lineRule="auto"/>
        <w:outlineLvl w:val="4"/>
        <w:rPr>
          <w:rFonts w:ascii="Century Gothic" w:hAnsi="Century Gothic"/>
          <w:b/>
          <w:vanish/>
          <w:szCs w:val="20"/>
        </w:rPr>
      </w:pPr>
    </w:p>
    <w:p w14:paraId="40F9F921" w14:textId="77777777" w:rsidR="00B874FF" w:rsidRPr="00B874FF" w:rsidRDefault="00B874FF" w:rsidP="005E03B9">
      <w:pPr>
        <w:pStyle w:val="Nagwek5"/>
        <w:numPr>
          <w:ilvl w:val="2"/>
          <w:numId w:val="32"/>
        </w:numPr>
        <w:spacing w:before="0" w:line="276" w:lineRule="auto"/>
      </w:pPr>
      <w:r w:rsidRPr="00B874FF">
        <w:rPr>
          <w:rFonts w:ascii="Century Gothic" w:hAnsi="Century Gothic"/>
          <w:b/>
          <w:i/>
          <w:iCs/>
          <w:u w:val="none"/>
        </w:rPr>
        <w:t>Przeznaczenie obiektu</w:t>
      </w:r>
    </w:p>
    <w:p w14:paraId="50D75009" w14:textId="77777777" w:rsidR="00446434" w:rsidRDefault="00B874FF" w:rsidP="005672FD">
      <w:pPr>
        <w:pStyle w:val="Wcicienormalne"/>
        <w:spacing w:line="276" w:lineRule="auto"/>
        <w:jc w:val="both"/>
        <w:rPr>
          <w:rFonts w:ascii="Century Gothic" w:hAnsi="Century Gothic"/>
        </w:rPr>
      </w:pPr>
      <w:r w:rsidRPr="00B874FF">
        <w:rPr>
          <w:rFonts w:ascii="Century Gothic" w:hAnsi="Century Gothic"/>
        </w:rPr>
        <w:t xml:space="preserve">Projektowany obiekt będzie </w:t>
      </w:r>
      <w:r w:rsidR="001D2DC3" w:rsidRPr="00B874FF">
        <w:rPr>
          <w:rFonts w:ascii="Century Gothic" w:hAnsi="Century Gothic"/>
        </w:rPr>
        <w:t xml:space="preserve">pełnił </w:t>
      </w:r>
      <w:r w:rsidRPr="00B874FF">
        <w:rPr>
          <w:rFonts w:ascii="Century Gothic" w:hAnsi="Century Gothic"/>
        </w:rPr>
        <w:t>funkcję mieszkalną</w:t>
      </w:r>
      <w:r w:rsidR="009E2E1A">
        <w:rPr>
          <w:rFonts w:ascii="Century Gothic" w:hAnsi="Century Gothic"/>
        </w:rPr>
        <w:t xml:space="preserve"> - kategoria XIII.</w:t>
      </w:r>
    </w:p>
    <w:p w14:paraId="6F265C6F" w14:textId="77777777" w:rsidR="00B874FF" w:rsidRDefault="00B874FF" w:rsidP="005672FD">
      <w:pPr>
        <w:pStyle w:val="Wcicienormalne"/>
        <w:spacing w:line="276" w:lineRule="auto"/>
        <w:jc w:val="both"/>
        <w:rPr>
          <w:rFonts w:ascii="Century Gothic" w:hAnsi="Century Gothic"/>
        </w:rPr>
      </w:pPr>
    </w:p>
    <w:p w14:paraId="2DB4EF22" w14:textId="77777777" w:rsidR="00B874FF" w:rsidRDefault="00CE348F" w:rsidP="00B874FF">
      <w:pPr>
        <w:pStyle w:val="Nagwek5"/>
        <w:numPr>
          <w:ilvl w:val="2"/>
          <w:numId w:val="32"/>
        </w:numPr>
        <w:spacing w:before="0" w:line="276" w:lineRule="auto"/>
        <w:rPr>
          <w:rFonts w:ascii="Century Gothic" w:hAnsi="Century Gothic"/>
          <w:b/>
          <w:i/>
          <w:iCs/>
          <w:u w:val="none"/>
        </w:rPr>
      </w:pPr>
      <w:r>
        <w:rPr>
          <w:rFonts w:ascii="Century Gothic" w:hAnsi="Century Gothic"/>
          <w:b/>
          <w:i/>
          <w:iCs/>
          <w:u w:val="none"/>
        </w:rPr>
        <w:t>Forma architektoniczna</w:t>
      </w:r>
    </w:p>
    <w:p w14:paraId="1146B8E8" w14:textId="77777777" w:rsidR="00853B10" w:rsidRDefault="00CE348F" w:rsidP="00E44CF9">
      <w:pPr>
        <w:spacing w:line="276" w:lineRule="auto"/>
        <w:ind w:left="709"/>
        <w:jc w:val="both"/>
        <w:rPr>
          <w:rFonts w:ascii="Century Gothic" w:hAnsi="Century Gothic"/>
        </w:rPr>
      </w:pPr>
      <w:r w:rsidRPr="00CE348F">
        <w:rPr>
          <w:rFonts w:ascii="Century Gothic" w:hAnsi="Century Gothic"/>
        </w:rPr>
        <w:t xml:space="preserve">Przedmiotowy obiekt wpisuje się swą formą w istniejącą sąsiednią architekturę, zachowując jej formę. Ściany budynku wraz z dachem tworzą zwartą bryłę </w:t>
      </w:r>
      <w:r w:rsidR="006E6AFB">
        <w:rPr>
          <w:rFonts w:ascii="Century Gothic" w:hAnsi="Century Gothic"/>
        </w:rPr>
        <w:t xml:space="preserve">na planie dwóch prostokątów </w:t>
      </w:r>
      <w:r w:rsidRPr="00CE348F">
        <w:rPr>
          <w:rFonts w:ascii="Century Gothic" w:hAnsi="Century Gothic"/>
        </w:rPr>
        <w:t xml:space="preserve">o prostej formie nawiązując kolorystyką do istniejącej zabudowy. </w:t>
      </w:r>
    </w:p>
    <w:p w14:paraId="61304FAE" w14:textId="5839F8FF" w:rsidR="00CE348F" w:rsidRPr="00CE348F" w:rsidRDefault="00CE348F" w:rsidP="00E44CF9">
      <w:pPr>
        <w:spacing w:line="276" w:lineRule="auto"/>
        <w:ind w:firstLine="709"/>
        <w:jc w:val="both"/>
      </w:pPr>
      <w:r w:rsidRPr="00CE348F">
        <w:rPr>
          <w:rFonts w:ascii="Century Gothic" w:hAnsi="Century Gothic"/>
        </w:rPr>
        <w:t xml:space="preserve">Dach </w:t>
      </w:r>
      <w:r w:rsidR="004C009A">
        <w:rPr>
          <w:rFonts w:ascii="Century Gothic" w:hAnsi="Century Gothic"/>
        </w:rPr>
        <w:t>płaski</w:t>
      </w:r>
      <w:r w:rsidRPr="00CE348F">
        <w:rPr>
          <w:rFonts w:ascii="Century Gothic" w:hAnsi="Century Gothic"/>
        </w:rPr>
        <w:t xml:space="preserve"> o kącie nachylenia połaci </w:t>
      </w:r>
      <w:r w:rsidR="007D0376">
        <w:rPr>
          <w:rFonts w:ascii="Century Gothic" w:hAnsi="Century Gothic"/>
        </w:rPr>
        <w:t>5</w:t>
      </w:r>
      <w:r w:rsidRPr="00CE348F">
        <w:rPr>
          <w:rFonts w:ascii="Century Gothic" w:hAnsi="Century Gothic"/>
        </w:rPr>
        <w:t>°</w:t>
      </w:r>
      <w:r w:rsidR="007D0376">
        <w:rPr>
          <w:rFonts w:ascii="Century Gothic" w:hAnsi="Century Gothic"/>
        </w:rPr>
        <w:t xml:space="preserve"> osłonięty ścianą attykową</w:t>
      </w:r>
      <w:r w:rsidRPr="00CE348F">
        <w:rPr>
          <w:rFonts w:ascii="Century Gothic" w:hAnsi="Century Gothic"/>
        </w:rPr>
        <w:t>.</w:t>
      </w:r>
    </w:p>
    <w:p w14:paraId="156DB748" w14:textId="77777777" w:rsidR="00CE348F" w:rsidRDefault="00CE348F" w:rsidP="00CE348F"/>
    <w:p w14:paraId="2D1CFC4E" w14:textId="77777777" w:rsidR="00202FCF" w:rsidRDefault="00202FCF" w:rsidP="002179EA">
      <w:pPr>
        <w:pStyle w:val="Nagwek5"/>
        <w:numPr>
          <w:ilvl w:val="2"/>
          <w:numId w:val="32"/>
        </w:numPr>
        <w:spacing w:before="0" w:line="276" w:lineRule="auto"/>
        <w:jc w:val="both"/>
        <w:rPr>
          <w:rFonts w:ascii="Century Gothic" w:hAnsi="Century Gothic"/>
          <w:b/>
          <w:i/>
          <w:iCs/>
          <w:u w:val="none"/>
        </w:rPr>
      </w:pPr>
      <w:r w:rsidRPr="00202FCF">
        <w:rPr>
          <w:rFonts w:ascii="Century Gothic" w:hAnsi="Century Gothic"/>
          <w:b/>
          <w:i/>
          <w:iCs/>
          <w:u w:val="none"/>
        </w:rPr>
        <w:t xml:space="preserve">Opis zapewnienia niezbędnych warunków do korzystania z obiektu przez </w:t>
      </w:r>
      <w:r>
        <w:rPr>
          <w:rFonts w:ascii="Century Gothic" w:hAnsi="Century Gothic"/>
          <w:b/>
          <w:i/>
          <w:iCs/>
          <w:u w:val="none"/>
        </w:rPr>
        <w:br/>
      </w:r>
      <w:r w:rsidRPr="00202FCF">
        <w:rPr>
          <w:rFonts w:ascii="Century Gothic" w:hAnsi="Century Gothic"/>
          <w:b/>
          <w:i/>
          <w:iCs/>
          <w:u w:val="none"/>
        </w:rPr>
        <w:t xml:space="preserve">osoby niepełnosprawne, o których mowa w art. 1 Konwencji o prawach </w:t>
      </w:r>
      <w:r>
        <w:rPr>
          <w:rFonts w:ascii="Century Gothic" w:hAnsi="Century Gothic"/>
          <w:b/>
          <w:i/>
          <w:iCs/>
          <w:u w:val="none"/>
        </w:rPr>
        <w:br/>
      </w:r>
      <w:r w:rsidRPr="00202FCF">
        <w:rPr>
          <w:rFonts w:ascii="Century Gothic" w:hAnsi="Century Gothic"/>
          <w:b/>
          <w:i/>
          <w:iCs/>
          <w:u w:val="none"/>
        </w:rPr>
        <w:t xml:space="preserve">osób niepełnosprawnych, sporządzonej w Nowym Jorku dnia 13 grudnia </w:t>
      </w:r>
      <w:r>
        <w:rPr>
          <w:rFonts w:ascii="Century Gothic" w:hAnsi="Century Gothic"/>
          <w:b/>
          <w:i/>
          <w:iCs/>
          <w:u w:val="none"/>
        </w:rPr>
        <w:br/>
      </w:r>
      <w:r w:rsidRPr="00202FCF">
        <w:rPr>
          <w:rFonts w:ascii="Century Gothic" w:hAnsi="Century Gothic"/>
          <w:b/>
          <w:i/>
          <w:iCs/>
          <w:u w:val="none"/>
        </w:rPr>
        <w:t>2006 r., w tym osoby starsze</w:t>
      </w:r>
    </w:p>
    <w:p w14:paraId="6FC949A6" w14:textId="77777777" w:rsidR="0010664F" w:rsidRDefault="00C41ED4" w:rsidP="0010664F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  <w:r w:rsidRPr="00301259">
        <w:rPr>
          <w:rFonts w:ascii="Century Gothic" w:hAnsi="Century Gothic"/>
        </w:rPr>
        <w:t>Zapewniono udział budynku dla osób niepełnosprawnych, o których mowa</w:t>
      </w:r>
      <w:r w:rsidR="00A87F90" w:rsidRPr="00301259">
        <w:rPr>
          <w:rFonts w:ascii="Century Gothic" w:hAnsi="Century Gothic"/>
        </w:rPr>
        <w:t xml:space="preserve"> </w:t>
      </w:r>
      <w:r w:rsidRPr="00301259">
        <w:rPr>
          <w:rFonts w:ascii="Century Gothic" w:hAnsi="Century Gothic"/>
        </w:rPr>
        <w:t>w art. 1 Konwencji o prawach osób niepełnosprawnych, sporządzonej w Nowym</w:t>
      </w:r>
      <w:r w:rsidR="00A87F90" w:rsidRPr="00301259">
        <w:rPr>
          <w:rFonts w:ascii="Century Gothic" w:hAnsi="Century Gothic"/>
        </w:rPr>
        <w:t xml:space="preserve"> </w:t>
      </w:r>
      <w:r w:rsidRPr="00301259">
        <w:rPr>
          <w:rFonts w:ascii="Century Gothic" w:hAnsi="Century Gothic"/>
        </w:rPr>
        <w:t>Jorku dnia 13 grudnia 2006 r., w tym dla osób starszych. Cała powierzchnia na</w:t>
      </w:r>
      <w:r w:rsidR="00A87F90" w:rsidRPr="00301259">
        <w:rPr>
          <w:rFonts w:ascii="Century Gothic" w:hAnsi="Century Gothic"/>
        </w:rPr>
        <w:t xml:space="preserve"> </w:t>
      </w:r>
      <w:r w:rsidRPr="00301259">
        <w:rPr>
          <w:rFonts w:ascii="Century Gothic" w:hAnsi="Century Gothic"/>
        </w:rPr>
        <w:t>poziomie parteru dostępna jest bezpośrednio z poziomu terenu poprzez</w:t>
      </w:r>
      <w:r w:rsidR="00A87F90" w:rsidRPr="00301259">
        <w:rPr>
          <w:rFonts w:ascii="Century Gothic" w:hAnsi="Century Gothic"/>
        </w:rPr>
        <w:t xml:space="preserve"> </w:t>
      </w:r>
      <w:r w:rsidRPr="00301259">
        <w:rPr>
          <w:rFonts w:ascii="Century Gothic" w:hAnsi="Century Gothic"/>
        </w:rPr>
        <w:t>odpowiednio wyprofilowane</w:t>
      </w:r>
      <w:r w:rsidR="00301259">
        <w:rPr>
          <w:rFonts w:ascii="Century Gothic" w:hAnsi="Century Gothic"/>
        </w:rPr>
        <w:t xml:space="preserve"> </w:t>
      </w:r>
      <w:r w:rsidRPr="00301259">
        <w:rPr>
          <w:rFonts w:ascii="Century Gothic" w:hAnsi="Century Gothic"/>
        </w:rPr>
        <w:t>chodniki dla pieszych.</w:t>
      </w:r>
    </w:p>
    <w:p w14:paraId="20F74A96" w14:textId="77777777" w:rsidR="007516F5" w:rsidRDefault="00C41ED4" w:rsidP="007516F5">
      <w:pPr>
        <w:spacing w:line="276" w:lineRule="auto"/>
        <w:ind w:left="709"/>
        <w:jc w:val="both"/>
        <w:rPr>
          <w:rFonts w:ascii="Century Gothic" w:hAnsi="Century Gothic"/>
        </w:rPr>
      </w:pPr>
      <w:r w:rsidRPr="008449FF">
        <w:rPr>
          <w:rFonts w:ascii="Century Gothic" w:hAnsi="Century Gothic"/>
        </w:rPr>
        <w:t>W budynku mamy windę osobową komunikującą wszystkie poziomy, od parteru</w:t>
      </w:r>
      <w:r w:rsidR="007516F5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do</w:t>
      </w:r>
      <w:r w:rsidR="008449FF" w:rsidRPr="008449FF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poddasza</w:t>
      </w:r>
      <w:r w:rsidR="0010664F" w:rsidRPr="008449FF">
        <w:rPr>
          <w:rFonts w:ascii="Century Gothic" w:hAnsi="Century Gothic"/>
        </w:rPr>
        <w:t>.</w:t>
      </w:r>
      <w:r w:rsidR="007516F5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W</w:t>
      </w:r>
      <w:r w:rsidR="008449FF" w:rsidRPr="008449FF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sposób szczególny zapewniono dostęp dla</w:t>
      </w:r>
      <w:r w:rsidR="008449FF" w:rsidRPr="008449FF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osób</w:t>
      </w:r>
      <w:r w:rsidR="008449FF" w:rsidRPr="008449FF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 xml:space="preserve">niepełnosprawnych w mieszkaniu </w:t>
      </w:r>
      <w:r w:rsidR="004B0529" w:rsidRPr="008449FF">
        <w:rPr>
          <w:rFonts w:ascii="Century Gothic" w:hAnsi="Century Gothic"/>
        </w:rPr>
        <w:t>nr 2</w:t>
      </w:r>
      <w:r w:rsidRPr="008449FF">
        <w:rPr>
          <w:rFonts w:ascii="Century Gothic" w:hAnsi="Century Gothic"/>
        </w:rPr>
        <w:t xml:space="preserve"> poprzez zastosowanie drzwi o szerokości</w:t>
      </w:r>
      <w:r w:rsidR="008449FF" w:rsidRPr="008449FF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90cm</w:t>
      </w:r>
      <w:r w:rsidR="007516F5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w</w:t>
      </w:r>
      <w:r w:rsidR="007516F5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świetle</w:t>
      </w:r>
      <w:r w:rsidR="007516F5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w</w:t>
      </w:r>
      <w:r w:rsidR="007516F5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cały</w:t>
      </w:r>
      <w:r w:rsidR="003905F6" w:rsidRPr="008449FF">
        <w:rPr>
          <w:rFonts w:ascii="Century Gothic" w:hAnsi="Century Gothic"/>
        </w:rPr>
        <w:t>m</w:t>
      </w:r>
      <w:r w:rsidR="007516F5">
        <w:rPr>
          <w:rFonts w:ascii="Century Gothic" w:hAnsi="Century Gothic"/>
        </w:rPr>
        <w:t xml:space="preserve"> </w:t>
      </w:r>
      <w:r w:rsidRPr="008449FF">
        <w:rPr>
          <w:rFonts w:ascii="Century Gothic" w:hAnsi="Century Gothic"/>
        </w:rPr>
        <w:t>mieszkaniu</w:t>
      </w:r>
    </w:p>
    <w:p w14:paraId="09EE34DE" w14:textId="7E543D19" w:rsidR="00C41ED4" w:rsidRPr="00622347" w:rsidRDefault="00C41ED4" w:rsidP="007516F5">
      <w:pPr>
        <w:spacing w:line="276" w:lineRule="auto"/>
        <w:ind w:left="709"/>
        <w:jc w:val="both"/>
        <w:rPr>
          <w:rFonts w:ascii="Century Gothic" w:hAnsi="Century Gothic"/>
        </w:rPr>
      </w:pPr>
      <w:r w:rsidRPr="00622347">
        <w:rPr>
          <w:rFonts w:ascii="Century Gothic" w:hAnsi="Century Gothic"/>
        </w:rPr>
        <w:t>PRZYSTOSOWANIE BUDYNKU DLA OSÓB NIEPEŁNOSPRAWNYCH</w:t>
      </w:r>
    </w:p>
    <w:p w14:paraId="126EDB9A" w14:textId="7B386A51" w:rsidR="00C41ED4" w:rsidRPr="00622347" w:rsidRDefault="00C41ED4" w:rsidP="00A87F90">
      <w:pPr>
        <w:spacing w:line="276" w:lineRule="auto"/>
        <w:ind w:left="709"/>
        <w:jc w:val="both"/>
        <w:rPr>
          <w:rFonts w:ascii="Century Gothic" w:hAnsi="Century Gothic"/>
        </w:rPr>
      </w:pPr>
      <w:r w:rsidRPr="00622347">
        <w:rPr>
          <w:rFonts w:ascii="Century Gothic" w:hAnsi="Century Gothic"/>
        </w:rPr>
        <w:t xml:space="preserve">Zapewnia się osobom niepełnosprawnym bezkolizyjne dojście do budynku poprzez zaprojektowanie minimalnych różnic poziomów na drogach i </w:t>
      </w:r>
      <w:r w:rsidRPr="00622347">
        <w:rPr>
          <w:rFonts w:ascii="Century Gothic" w:hAnsi="Century Gothic"/>
        </w:rPr>
        <w:lastRenderedPageBreak/>
        <w:t>chodnikach. Dostęp z poziomu wejścia na kondygnacje nadziemne za pomocą dźwigu windowego.</w:t>
      </w:r>
    </w:p>
    <w:p w14:paraId="41EB6A34" w14:textId="2C31D5EF" w:rsidR="00C41ED4" w:rsidRPr="00C12E1A" w:rsidRDefault="00C41ED4" w:rsidP="00A87F90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  <w:r w:rsidRPr="00C12E1A">
        <w:rPr>
          <w:rFonts w:ascii="Century Gothic" w:hAnsi="Century Gothic"/>
        </w:rPr>
        <w:t xml:space="preserve">Przewidziano  wymagane miejsca postojowe, o wymiarach 2,5 x 5,0 metra oraz </w:t>
      </w:r>
      <w:r w:rsidRPr="00C12E1A">
        <w:rPr>
          <w:rFonts w:ascii="Century Gothic" w:hAnsi="Century Gothic"/>
        </w:rPr>
        <w:br/>
      </w:r>
      <w:r w:rsidR="00C12E1A">
        <w:rPr>
          <w:rFonts w:ascii="Century Gothic" w:hAnsi="Century Gothic"/>
        </w:rPr>
        <w:t>2</w:t>
      </w:r>
      <w:r w:rsidRPr="00C12E1A">
        <w:rPr>
          <w:rFonts w:ascii="Century Gothic" w:hAnsi="Century Gothic"/>
        </w:rPr>
        <w:t xml:space="preserve"> miejsce postojowe, o wymiarach 3,6 x 5,0 metra przeznaczone dla osób niepełnosprawnych.</w:t>
      </w:r>
    </w:p>
    <w:p w14:paraId="259A56CF" w14:textId="77777777" w:rsidR="00C41ED4" w:rsidRPr="00C12E1A" w:rsidRDefault="00C41ED4" w:rsidP="00A87F90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  <w:r w:rsidRPr="00C12E1A">
        <w:rPr>
          <w:rFonts w:ascii="Century Gothic" w:hAnsi="Century Gothic"/>
        </w:rPr>
        <w:t>Obiekt oraz jego otoczenie zostały zaprojektowane zgodnie z zasadami projektowania uniwersalnego oraz z obowiązującymi warunkami technicznymi,</w:t>
      </w:r>
    </w:p>
    <w:p w14:paraId="2D010151" w14:textId="77777777" w:rsidR="00C41ED4" w:rsidRDefault="00C41ED4" w:rsidP="00A87F90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  <w:r w:rsidRPr="00C12E1A">
        <w:rPr>
          <w:rFonts w:ascii="Century Gothic" w:hAnsi="Century Gothic"/>
        </w:rPr>
        <w:t xml:space="preserve">uwzględniając w tym potrzeby użytkowników o różnych potrzebach w zakresie mobilności i percepcji. Zakłada na dojściach do obiektu trasę wolną od przeszkód o szer. min. 2,0 m, wykonaną z materiałów o gładkiej i szorstkiej nawierzchni – z kostki bez fazowej. Teren zewnętrzny został zaprojektowany w sposób umożliwiający poruszanie się osobom na wózkach, z łatwą identyfikacją dla osób </w:t>
      </w:r>
      <w:r w:rsidRPr="00C12E1A">
        <w:rPr>
          <w:rFonts w:ascii="Century Gothic" w:hAnsi="Century Gothic"/>
        </w:rPr>
        <w:br/>
        <w:t>z niepełnosprawnością wzroku i z niepełnosprawnością intelektualną – układ ścieżek jest czytelny oraz posiada punkty orientacji przestrzennej. Dostęp do każdej z kondygnacji jest zapewniony poprzez zaprojektowaną windę osobową, której wymiary są dostosowane do przewozu noszy ratowniczych. Ponadto zaprojektowano klatkę schodową, której gabaryty dostosowane są do użytku przez osoby z niepełnosprawnościami ruchowymi (wymagania dla budynków mieszkalnych wielorodzinnych w zakresie wysokości stopni, szerokości biegu oraz wymiarów spocznika). Schody posiadają jednostronne poręcze zamontowane na wysokości – 110 cm  z zapewnieniem ciągłości na spoczniku. Projektowane stopnie nie posiadają nosków.</w:t>
      </w:r>
      <w:r w:rsidRPr="00C41ED4">
        <w:rPr>
          <w:rFonts w:ascii="Century Gothic" w:hAnsi="Century Gothic"/>
        </w:rPr>
        <w:t xml:space="preserve"> </w:t>
      </w:r>
    </w:p>
    <w:p w14:paraId="64BDDF0B" w14:textId="77777777" w:rsidR="00304739" w:rsidRPr="00C41ED4" w:rsidRDefault="00304739" w:rsidP="00A87F90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</w:p>
    <w:p w14:paraId="2BB6346E" w14:textId="2515F46A" w:rsidR="000F3C0A" w:rsidRDefault="001D495C" w:rsidP="00BF6894">
      <w:pPr>
        <w:pStyle w:val="Nagwek5"/>
        <w:numPr>
          <w:ilvl w:val="2"/>
          <w:numId w:val="32"/>
        </w:numPr>
        <w:spacing w:before="0" w:line="276" w:lineRule="auto"/>
        <w:rPr>
          <w:rFonts w:ascii="Century Gothic" w:hAnsi="Century Gothic"/>
          <w:b/>
          <w:i/>
          <w:iCs/>
          <w:u w:val="none"/>
        </w:rPr>
      </w:pPr>
      <w:r>
        <w:rPr>
          <w:rFonts w:ascii="Century Gothic" w:hAnsi="Century Gothic"/>
          <w:b/>
          <w:i/>
          <w:iCs/>
          <w:u w:val="none"/>
        </w:rPr>
        <w:t xml:space="preserve">Liczba lokali mieszkalnych i użytkowych </w:t>
      </w:r>
    </w:p>
    <w:p w14:paraId="12414827" w14:textId="61D5C810" w:rsidR="001D495C" w:rsidRDefault="004B102D" w:rsidP="0012539A">
      <w:pPr>
        <w:ind w:firstLine="709"/>
        <w:rPr>
          <w:rFonts w:ascii="Century Gothic" w:hAnsi="Century Gothic"/>
        </w:rPr>
      </w:pPr>
      <w:r w:rsidRPr="0012539A">
        <w:rPr>
          <w:rFonts w:ascii="Century Gothic" w:hAnsi="Century Gothic"/>
        </w:rPr>
        <w:t xml:space="preserve">Liczba lokali </w:t>
      </w:r>
      <w:r w:rsidR="00630E6D">
        <w:rPr>
          <w:rFonts w:ascii="Century Gothic" w:hAnsi="Century Gothic"/>
        </w:rPr>
        <w:t xml:space="preserve">- </w:t>
      </w:r>
      <w:r w:rsidR="00A71F4D">
        <w:rPr>
          <w:rFonts w:ascii="Century Gothic" w:hAnsi="Century Gothic"/>
        </w:rPr>
        <w:t>33</w:t>
      </w:r>
    </w:p>
    <w:p w14:paraId="4BD8D007" w14:textId="77777777" w:rsidR="00631EA7" w:rsidRPr="0012539A" w:rsidRDefault="00631EA7" w:rsidP="0012539A">
      <w:pPr>
        <w:ind w:firstLine="709"/>
        <w:rPr>
          <w:rFonts w:ascii="Century Gothic" w:hAnsi="Century Gothic"/>
        </w:rPr>
      </w:pPr>
    </w:p>
    <w:p w14:paraId="5AF8F8B5" w14:textId="198B89C6" w:rsidR="00931BDD" w:rsidRDefault="00931BDD" w:rsidP="00BF6894">
      <w:pPr>
        <w:pStyle w:val="Nagwek5"/>
        <w:numPr>
          <w:ilvl w:val="2"/>
          <w:numId w:val="32"/>
        </w:numPr>
        <w:spacing w:before="0" w:line="276" w:lineRule="auto"/>
        <w:rPr>
          <w:rFonts w:ascii="Century Gothic" w:hAnsi="Century Gothic"/>
          <w:b/>
          <w:i/>
          <w:iCs/>
          <w:u w:val="none"/>
        </w:rPr>
      </w:pPr>
      <w:r>
        <w:rPr>
          <w:rFonts w:ascii="Century Gothic" w:hAnsi="Century Gothic"/>
          <w:b/>
          <w:i/>
          <w:iCs/>
          <w:u w:val="none"/>
        </w:rPr>
        <w:t xml:space="preserve">Liczba </w:t>
      </w:r>
      <w:r w:rsidR="006B4BB7">
        <w:rPr>
          <w:rFonts w:ascii="Century Gothic" w:hAnsi="Century Gothic"/>
          <w:b/>
          <w:i/>
          <w:iCs/>
          <w:u w:val="none"/>
        </w:rPr>
        <w:t xml:space="preserve">lokali </w:t>
      </w:r>
      <w:r w:rsidR="00655F3F">
        <w:rPr>
          <w:rFonts w:ascii="Century Gothic" w:hAnsi="Century Gothic"/>
          <w:b/>
          <w:i/>
          <w:iCs/>
          <w:u w:val="none"/>
        </w:rPr>
        <w:t xml:space="preserve">mieszkalnych </w:t>
      </w:r>
      <w:r w:rsidR="00604F07">
        <w:rPr>
          <w:rFonts w:ascii="Century Gothic" w:hAnsi="Century Gothic"/>
          <w:b/>
          <w:i/>
          <w:iCs/>
          <w:u w:val="none"/>
        </w:rPr>
        <w:t>dostępnych dla osób niepełnosprawnych</w:t>
      </w:r>
    </w:p>
    <w:p w14:paraId="3B889462" w14:textId="3061AC3E" w:rsidR="009D3D32" w:rsidRDefault="009D3D32" w:rsidP="009D3D32">
      <w:pPr>
        <w:pStyle w:val="Akapitzlist"/>
        <w:ind w:left="360" w:firstLine="349"/>
        <w:rPr>
          <w:rFonts w:ascii="Century Gothic" w:hAnsi="Century Gothic"/>
        </w:rPr>
      </w:pPr>
      <w:r w:rsidRPr="009D3D32">
        <w:rPr>
          <w:rFonts w:ascii="Century Gothic" w:hAnsi="Century Gothic"/>
        </w:rPr>
        <w:t xml:space="preserve">Liczba lokali </w:t>
      </w:r>
      <w:r>
        <w:rPr>
          <w:rFonts w:ascii="Century Gothic" w:hAnsi="Century Gothic"/>
        </w:rPr>
        <w:t>–</w:t>
      </w:r>
      <w:r w:rsidRPr="009D3D32">
        <w:rPr>
          <w:rFonts w:ascii="Century Gothic" w:hAnsi="Century Gothic"/>
        </w:rPr>
        <w:t xml:space="preserve"> </w:t>
      </w:r>
      <w:r w:rsidR="00596DC5">
        <w:rPr>
          <w:rFonts w:ascii="Century Gothic" w:hAnsi="Century Gothic"/>
        </w:rPr>
        <w:t>3</w:t>
      </w:r>
    </w:p>
    <w:p w14:paraId="157E3207" w14:textId="77777777" w:rsidR="009D3D32" w:rsidRPr="009D3D32" w:rsidRDefault="009D3D32" w:rsidP="009D3D32">
      <w:pPr>
        <w:pStyle w:val="Akapitzlist"/>
        <w:ind w:left="360" w:firstLine="349"/>
        <w:rPr>
          <w:rFonts w:ascii="Century Gothic" w:hAnsi="Century Gothic"/>
        </w:rPr>
      </w:pPr>
    </w:p>
    <w:p w14:paraId="770DB21C" w14:textId="270DE438" w:rsidR="00BF6894" w:rsidRPr="00BF6894" w:rsidRDefault="00BF6894" w:rsidP="00BF6894">
      <w:pPr>
        <w:pStyle w:val="Nagwek5"/>
        <w:numPr>
          <w:ilvl w:val="2"/>
          <w:numId w:val="32"/>
        </w:numPr>
        <w:spacing w:before="0" w:line="276" w:lineRule="auto"/>
        <w:rPr>
          <w:rFonts w:ascii="Century Gothic" w:hAnsi="Century Gothic"/>
          <w:b/>
          <w:i/>
          <w:iCs/>
          <w:u w:val="none"/>
        </w:rPr>
      </w:pPr>
      <w:r w:rsidRPr="00BF6894">
        <w:rPr>
          <w:rFonts w:ascii="Century Gothic" w:hAnsi="Century Gothic"/>
          <w:b/>
          <w:i/>
          <w:iCs/>
          <w:u w:val="none"/>
        </w:rPr>
        <w:t>Rodzaj i ilość wytwarzanych odpadów</w:t>
      </w:r>
    </w:p>
    <w:p w14:paraId="5F142D10" w14:textId="43CB1449" w:rsidR="006C4CDF" w:rsidRPr="00D73162" w:rsidRDefault="006C4CDF" w:rsidP="00D73162">
      <w:pPr>
        <w:spacing w:line="276" w:lineRule="auto"/>
        <w:ind w:left="709"/>
        <w:jc w:val="both"/>
        <w:rPr>
          <w:rFonts w:ascii="Century Gothic" w:hAnsi="Century Gothic"/>
        </w:rPr>
      </w:pPr>
      <w:r w:rsidRPr="006C4CDF">
        <w:rPr>
          <w:rFonts w:ascii="Century Gothic" w:hAnsi="Century Gothic"/>
        </w:rPr>
        <w:t xml:space="preserve">Inwestycja generuje wyłącznie odpady komunalne zgodnie z definicją podaną </w:t>
      </w:r>
      <w:r w:rsidR="003D03B4">
        <w:rPr>
          <w:rFonts w:ascii="Century Gothic" w:hAnsi="Century Gothic"/>
        </w:rPr>
        <w:br/>
      </w:r>
      <w:r w:rsidRPr="006C4CDF">
        <w:rPr>
          <w:rFonts w:ascii="Century Gothic" w:hAnsi="Century Gothic"/>
        </w:rPr>
        <w:t>w ustawie z dnia 14.12.2012 r o odpadach (Dz. U.2013 poz.21 tekst jednolity Dz.U.2020 poz.797).</w:t>
      </w:r>
    </w:p>
    <w:p w14:paraId="2411A637" w14:textId="77777777" w:rsidR="00435CDF" w:rsidRDefault="00435CDF" w:rsidP="00CE348F">
      <w:pPr>
        <w:pStyle w:val="Nagwek5"/>
        <w:numPr>
          <w:ilvl w:val="2"/>
          <w:numId w:val="32"/>
        </w:numPr>
        <w:spacing w:before="0" w:line="276" w:lineRule="auto"/>
        <w:rPr>
          <w:rFonts w:ascii="Century Gothic" w:hAnsi="Century Gothic"/>
          <w:b/>
          <w:i/>
          <w:iCs/>
          <w:u w:val="none"/>
        </w:rPr>
      </w:pPr>
      <w:r w:rsidRPr="00435CDF">
        <w:rPr>
          <w:rFonts w:ascii="Century Gothic" w:hAnsi="Century Gothic"/>
          <w:b/>
          <w:i/>
          <w:iCs/>
          <w:u w:val="none"/>
        </w:rPr>
        <w:t>Dane technologiczne</w:t>
      </w:r>
    </w:p>
    <w:p w14:paraId="542258EE" w14:textId="77777777" w:rsidR="00435CDF" w:rsidRPr="00E04BE4" w:rsidRDefault="00435CDF" w:rsidP="00435CDF">
      <w:pPr>
        <w:pStyle w:val="Wcicienormalne"/>
        <w:spacing w:line="276" w:lineRule="auto"/>
        <w:ind w:left="709"/>
        <w:jc w:val="both"/>
        <w:rPr>
          <w:rFonts w:ascii="Century Gothic" w:hAnsi="Century Gothic"/>
        </w:rPr>
      </w:pPr>
      <w:r w:rsidRPr="00E04BE4">
        <w:rPr>
          <w:rFonts w:ascii="Century Gothic" w:hAnsi="Century Gothic"/>
        </w:rPr>
        <w:t>Projektowany budynek posiada podstawowe instalacje przewidziane do jego prawidłowego oraz bezawaryjnego funkcjonowania.</w:t>
      </w:r>
    </w:p>
    <w:p w14:paraId="44BA9134" w14:textId="77777777" w:rsidR="00435CDF" w:rsidRPr="00E04BE4" w:rsidRDefault="00435CDF" w:rsidP="00435CDF">
      <w:pPr>
        <w:pStyle w:val="Wcicienormalne"/>
        <w:spacing w:line="276" w:lineRule="auto"/>
        <w:ind w:left="709"/>
        <w:jc w:val="both"/>
        <w:rPr>
          <w:rFonts w:ascii="Century Gothic" w:hAnsi="Century Gothic"/>
        </w:rPr>
      </w:pPr>
      <w:r w:rsidRPr="00E04BE4">
        <w:rPr>
          <w:rFonts w:ascii="Century Gothic" w:hAnsi="Century Gothic"/>
        </w:rPr>
        <w:t>Technologia w budynku oraz urządzenia nie wpływają negatywnie na środowisko.</w:t>
      </w:r>
    </w:p>
    <w:p w14:paraId="44616390" w14:textId="77777777" w:rsidR="00435CDF" w:rsidRDefault="00435CDF" w:rsidP="00435CDF"/>
    <w:p w14:paraId="33311511" w14:textId="77777777" w:rsidR="003D15A7" w:rsidRDefault="003D15A7" w:rsidP="00435CDF"/>
    <w:p w14:paraId="4DE023A6" w14:textId="77777777" w:rsidR="003D15A7" w:rsidRDefault="003D15A7" w:rsidP="00435CDF"/>
    <w:p w14:paraId="4C15F70C" w14:textId="77777777" w:rsidR="003D15A7" w:rsidRDefault="003D15A7" w:rsidP="00435CDF"/>
    <w:p w14:paraId="5818050C" w14:textId="77777777" w:rsidR="003D15A7" w:rsidRDefault="003D15A7" w:rsidP="00435CDF"/>
    <w:p w14:paraId="3C83D49E" w14:textId="77777777" w:rsidR="003D15A7" w:rsidRPr="00435CDF" w:rsidRDefault="003D15A7" w:rsidP="00435CDF"/>
    <w:p w14:paraId="673565D3" w14:textId="77777777" w:rsidR="00CE348F" w:rsidRPr="00CE348F" w:rsidRDefault="00CE348F" w:rsidP="00CE348F">
      <w:pPr>
        <w:pStyle w:val="Nagwek5"/>
        <w:numPr>
          <w:ilvl w:val="2"/>
          <w:numId w:val="32"/>
        </w:numPr>
        <w:spacing w:before="0" w:line="276" w:lineRule="auto"/>
        <w:rPr>
          <w:rFonts w:ascii="Century Gothic" w:hAnsi="Century Gothic"/>
          <w:b/>
          <w:i/>
          <w:iCs/>
          <w:u w:val="none"/>
        </w:rPr>
      </w:pPr>
      <w:r>
        <w:rPr>
          <w:rFonts w:ascii="Century Gothic" w:hAnsi="Century Gothic"/>
          <w:b/>
          <w:i/>
          <w:iCs/>
          <w:u w:val="none"/>
        </w:rPr>
        <w:lastRenderedPageBreak/>
        <w:t>Charakterystyczne parametry</w:t>
      </w:r>
      <w:r w:rsidRPr="00E04ED4">
        <w:rPr>
          <w:rFonts w:ascii="Century Gothic" w:hAnsi="Century Gothic"/>
          <w:b/>
          <w:i/>
          <w:iCs/>
          <w:u w:val="none"/>
        </w:rPr>
        <w:t>(wg Polskiej Normy PN-ISO 9836)</w:t>
      </w:r>
    </w:p>
    <w:p w14:paraId="069039AE" w14:textId="77777777" w:rsidR="00BC6AD4" w:rsidRPr="00202FCF" w:rsidRDefault="00CE348F" w:rsidP="00CE348F">
      <w:pPr>
        <w:tabs>
          <w:tab w:val="left" w:pos="720"/>
          <w:tab w:val="left" w:pos="1134"/>
        </w:tabs>
        <w:spacing w:line="276" w:lineRule="auto"/>
        <w:rPr>
          <w:rFonts w:ascii="Century Gothic" w:hAnsi="Century Gothic"/>
          <w:b/>
          <w:bCs/>
          <w:u w:val="single"/>
        </w:rPr>
      </w:pPr>
      <w:r w:rsidRPr="00B07E8A">
        <w:rPr>
          <w:rFonts w:ascii="Century Gothic" w:hAnsi="Century Gothic"/>
          <w:b/>
          <w:bCs/>
        </w:rPr>
        <w:tab/>
      </w:r>
      <w:r w:rsidRPr="00B07E8A">
        <w:rPr>
          <w:rFonts w:ascii="Century Gothic" w:hAnsi="Century Gothic"/>
          <w:b/>
          <w:bCs/>
        </w:rPr>
        <w:tab/>
      </w:r>
      <w:r w:rsidRPr="00B07E8A">
        <w:rPr>
          <w:rFonts w:ascii="Century Gothic" w:hAnsi="Century Gothic"/>
          <w:b/>
          <w:bCs/>
        </w:rPr>
        <w:tab/>
      </w:r>
      <w:r w:rsidRPr="00B07E8A">
        <w:rPr>
          <w:rFonts w:ascii="Century Gothic" w:hAnsi="Century Gothic"/>
          <w:b/>
          <w:bCs/>
          <w:u w:val="single"/>
        </w:rPr>
        <w:t>Dane użytkowe</w:t>
      </w:r>
    </w:p>
    <w:tbl>
      <w:tblPr>
        <w:tblW w:w="9804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6"/>
        <w:gridCol w:w="5565"/>
        <w:gridCol w:w="1134"/>
        <w:gridCol w:w="1539"/>
      </w:tblGrid>
      <w:tr w:rsidR="00CE348F" w:rsidRPr="00B07E8A" w14:paraId="532D9844" w14:textId="77777777" w:rsidTr="00E04ED4">
        <w:trPr>
          <w:trHeight w:val="102"/>
          <w:jc w:val="right"/>
        </w:trPr>
        <w:tc>
          <w:tcPr>
            <w:tcW w:w="1566" w:type="dxa"/>
            <w:shd w:val="pct25" w:color="00B0F0" w:fill="auto"/>
            <w:vAlign w:val="center"/>
            <w:hideMark/>
          </w:tcPr>
          <w:p w14:paraId="66017C82" w14:textId="77777777" w:rsidR="00CE348F" w:rsidRPr="00853B10" w:rsidRDefault="006813B1" w:rsidP="005E03B9">
            <w:pPr>
              <w:jc w:val="center"/>
              <w:rPr>
                <w:rFonts w:ascii="Century Gothic" w:hAnsi="Century Gothic" w:cs="Arial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entury Gothic" w:hAnsi="Century Gothic" w:cs="Arial"/>
                <w:b/>
                <w:bCs/>
                <w:sz w:val="22"/>
                <w:szCs w:val="22"/>
              </w:rPr>
              <w:t>KRAŚNIK</w:t>
            </w:r>
          </w:p>
        </w:tc>
        <w:tc>
          <w:tcPr>
            <w:tcW w:w="6699" w:type="dxa"/>
            <w:gridSpan w:val="2"/>
            <w:shd w:val="clear" w:color="auto" w:fill="auto"/>
            <w:vAlign w:val="center"/>
            <w:hideMark/>
          </w:tcPr>
          <w:p w14:paraId="62127F2F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b/>
                <w:bCs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b/>
                <w:bCs/>
                <w:color w:val="000000"/>
                <w:sz w:val="22"/>
                <w:szCs w:val="22"/>
              </w:rPr>
              <w:t>DANE DOTYCZĄCE PROJEKTOWANEJ INWESTYCJI</w:t>
            </w:r>
          </w:p>
        </w:tc>
        <w:tc>
          <w:tcPr>
            <w:tcW w:w="1539" w:type="dxa"/>
            <w:shd w:val="clear" w:color="auto" w:fill="auto"/>
            <w:noWrap/>
            <w:vAlign w:val="center"/>
            <w:hideMark/>
          </w:tcPr>
          <w:p w14:paraId="7AA626DB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b/>
                <w:bCs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b/>
                <w:bCs/>
                <w:color w:val="000000"/>
                <w:sz w:val="22"/>
                <w:szCs w:val="22"/>
              </w:rPr>
              <w:t>SUMA</w:t>
            </w:r>
          </w:p>
        </w:tc>
      </w:tr>
      <w:tr w:rsidR="00CE348F" w:rsidRPr="00B07E8A" w14:paraId="72336133" w14:textId="77777777" w:rsidTr="00853B10">
        <w:trPr>
          <w:trHeight w:val="300"/>
          <w:jc w:val="right"/>
        </w:trPr>
        <w:tc>
          <w:tcPr>
            <w:tcW w:w="1566" w:type="dxa"/>
            <w:shd w:val="clear" w:color="auto" w:fill="auto"/>
            <w:noWrap/>
            <w:vAlign w:val="bottom"/>
            <w:hideMark/>
          </w:tcPr>
          <w:p w14:paraId="17375A86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699" w:type="dxa"/>
            <w:gridSpan w:val="2"/>
            <w:shd w:val="clear" w:color="auto" w:fill="auto"/>
            <w:noWrap/>
            <w:vAlign w:val="bottom"/>
            <w:hideMark/>
          </w:tcPr>
          <w:p w14:paraId="419876C9" w14:textId="77777777" w:rsidR="00CE348F" w:rsidRPr="00853B10" w:rsidRDefault="00CE348F" w:rsidP="005E03B9">
            <w:pPr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Ilość kondygnacji podziemnych</w:t>
            </w:r>
          </w:p>
        </w:tc>
        <w:tc>
          <w:tcPr>
            <w:tcW w:w="1539" w:type="dxa"/>
            <w:shd w:val="clear" w:color="auto" w:fill="auto"/>
            <w:noWrap/>
            <w:vAlign w:val="center"/>
            <w:hideMark/>
          </w:tcPr>
          <w:p w14:paraId="1111C807" w14:textId="77777777" w:rsidR="00CE348F" w:rsidRPr="00853B10" w:rsidRDefault="007D0376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0</w:t>
            </w:r>
          </w:p>
        </w:tc>
      </w:tr>
      <w:tr w:rsidR="00CE348F" w:rsidRPr="00B07E8A" w14:paraId="1960193F" w14:textId="77777777" w:rsidTr="00853B10">
        <w:trPr>
          <w:trHeight w:val="300"/>
          <w:jc w:val="right"/>
        </w:trPr>
        <w:tc>
          <w:tcPr>
            <w:tcW w:w="1566" w:type="dxa"/>
            <w:shd w:val="clear" w:color="auto" w:fill="auto"/>
            <w:noWrap/>
            <w:vAlign w:val="bottom"/>
            <w:hideMark/>
          </w:tcPr>
          <w:p w14:paraId="3824C542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6699" w:type="dxa"/>
            <w:gridSpan w:val="2"/>
            <w:shd w:val="clear" w:color="auto" w:fill="auto"/>
            <w:noWrap/>
            <w:vAlign w:val="bottom"/>
            <w:hideMark/>
          </w:tcPr>
          <w:p w14:paraId="75B045D2" w14:textId="77777777" w:rsidR="00CE348F" w:rsidRPr="00853B10" w:rsidRDefault="00CE348F" w:rsidP="005E03B9">
            <w:pPr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Ilość kondygnacji nadziemnych</w:t>
            </w:r>
          </w:p>
        </w:tc>
        <w:tc>
          <w:tcPr>
            <w:tcW w:w="1539" w:type="dxa"/>
            <w:shd w:val="clear" w:color="auto" w:fill="auto"/>
            <w:noWrap/>
            <w:vAlign w:val="center"/>
            <w:hideMark/>
          </w:tcPr>
          <w:p w14:paraId="0673891F" w14:textId="310C1867" w:rsidR="00CE348F" w:rsidRPr="00853B10" w:rsidRDefault="00783E25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7</w:t>
            </w:r>
          </w:p>
        </w:tc>
      </w:tr>
      <w:tr w:rsidR="00CE348F" w:rsidRPr="0016587C" w14:paraId="2CAC9A98" w14:textId="77777777" w:rsidTr="00853B10">
        <w:trPr>
          <w:trHeight w:val="300"/>
          <w:jc w:val="right"/>
        </w:trPr>
        <w:tc>
          <w:tcPr>
            <w:tcW w:w="1566" w:type="dxa"/>
            <w:shd w:val="clear" w:color="auto" w:fill="auto"/>
            <w:noWrap/>
            <w:vAlign w:val="center"/>
          </w:tcPr>
          <w:p w14:paraId="16B53518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5565" w:type="dxa"/>
            <w:shd w:val="clear" w:color="auto" w:fill="auto"/>
            <w:noWrap/>
            <w:vAlign w:val="center"/>
          </w:tcPr>
          <w:p w14:paraId="40C29DD4" w14:textId="3DA9E496" w:rsidR="00CE348F" w:rsidRPr="00853B10" w:rsidRDefault="00CE348F" w:rsidP="005E03B9">
            <w:pPr>
              <w:rPr>
                <w:rFonts w:ascii="Century Gothic" w:hAnsi="Century Gothic" w:cs="Calibri"/>
                <w:bCs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bCs/>
                <w:color w:val="000000"/>
                <w:sz w:val="22"/>
                <w:szCs w:val="22"/>
              </w:rPr>
              <w:t>Powierzchnia użytkowa</w:t>
            </w:r>
            <w:r w:rsidR="002F75AE">
              <w:rPr>
                <w:rFonts w:ascii="Century Gothic" w:hAnsi="Century Gothic" w:cs="Calibri"/>
                <w:bCs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052DAC21" w14:textId="77777777" w:rsidR="00CE348F" w:rsidRPr="00853B10" w:rsidRDefault="00CE348F" w:rsidP="005E03B9">
            <w:pPr>
              <w:jc w:val="center"/>
              <w:rPr>
                <w:rFonts w:ascii="Century Gothic" w:hAnsi="Century Gothic" w:cs="Arial"/>
                <w:sz w:val="22"/>
                <w:szCs w:val="22"/>
              </w:rPr>
            </w:pPr>
            <w:r w:rsidRPr="00853B10">
              <w:rPr>
                <w:rFonts w:ascii="Century Gothic" w:hAnsi="Century Gothic" w:cs="Arial"/>
                <w:sz w:val="22"/>
                <w:szCs w:val="22"/>
              </w:rPr>
              <w:t>m</w:t>
            </w:r>
            <w:r w:rsidRPr="00853B10">
              <w:rPr>
                <w:rFonts w:ascii="Century Gothic" w:hAnsi="Century Gothic" w:cs="Arial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539" w:type="dxa"/>
            <w:shd w:val="clear" w:color="auto" w:fill="auto"/>
            <w:noWrap/>
            <w:vAlign w:val="center"/>
          </w:tcPr>
          <w:p w14:paraId="443126DC" w14:textId="6283D68E" w:rsidR="00CE348F" w:rsidRPr="00A47B16" w:rsidRDefault="00037C1D" w:rsidP="00E170F7">
            <w:pPr>
              <w:jc w:val="center"/>
              <w:rPr>
                <w:rFonts w:ascii="Century Gothic" w:hAnsi="Century Gothic" w:cs="Calibri"/>
                <w:sz w:val="22"/>
                <w:szCs w:val="22"/>
              </w:rPr>
            </w:pPr>
            <w:r>
              <w:rPr>
                <w:rFonts w:ascii="Century Gothic" w:hAnsi="Century Gothic" w:cs="Calibri"/>
                <w:sz w:val="22"/>
                <w:szCs w:val="22"/>
              </w:rPr>
              <w:t>1792,77</w:t>
            </w:r>
            <w:r w:rsidR="002F75AE" w:rsidRPr="00A47B16">
              <w:rPr>
                <w:rFonts w:ascii="Century Gothic" w:hAnsi="Century Gothic" w:cs="Calibri"/>
                <w:sz w:val="22"/>
                <w:szCs w:val="22"/>
              </w:rPr>
              <w:t xml:space="preserve"> </w:t>
            </w:r>
          </w:p>
        </w:tc>
      </w:tr>
      <w:tr w:rsidR="00CE348F" w:rsidRPr="0016587C" w14:paraId="147907FE" w14:textId="77777777" w:rsidTr="0002327D">
        <w:trPr>
          <w:trHeight w:val="300"/>
          <w:jc w:val="right"/>
        </w:trPr>
        <w:tc>
          <w:tcPr>
            <w:tcW w:w="1566" w:type="dxa"/>
            <w:shd w:val="clear" w:color="auto" w:fill="auto"/>
            <w:noWrap/>
            <w:vAlign w:val="center"/>
          </w:tcPr>
          <w:p w14:paraId="74B3766F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5565" w:type="dxa"/>
            <w:shd w:val="clear" w:color="auto" w:fill="auto"/>
            <w:noWrap/>
            <w:vAlign w:val="center"/>
          </w:tcPr>
          <w:p w14:paraId="23D36987" w14:textId="77777777" w:rsidR="00CE348F" w:rsidRPr="00853B10" w:rsidRDefault="00CE348F" w:rsidP="005E03B9">
            <w:pPr>
              <w:rPr>
                <w:rFonts w:ascii="Century Gothic" w:hAnsi="Century Gothic" w:cs="Calibri"/>
                <w:bCs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bCs/>
                <w:color w:val="000000"/>
                <w:sz w:val="22"/>
                <w:szCs w:val="22"/>
              </w:rPr>
              <w:t>Powierzchnia zabudowy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0084146C" w14:textId="77777777" w:rsidR="00CE348F" w:rsidRPr="00853B10" w:rsidRDefault="00CE348F" w:rsidP="005E03B9">
            <w:pPr>
              <w:jc w:val="center"/>
              <w:rPr>
                <w:rFonts w:ascii="Century Gothic" w:hAnsi="Century Gothic" w:cs="Arial"/>
                <w:sz w:val="22"/>
                <w:szCs w:val="22"/>
              </w:rPr>
            </w:pPr>
            <w:r w:rsidRPr="00853B10">
              <w:rPr>
                <w:rFonts w:ascii="Century Gothic" w:hAnsi="Century Gothic" w:cs="Arial"/>
                <w:sz w:val="22"/>
                <w:szCs w:val="22"/>
              </w:rPr>
              <w:t>m</w:t>
            </w:r>
            <w:r w:rsidRPr="00853B10">
              <w:rPr>
                <w:rFonts w:ascii="Century Gothic" w:hAnsi="Century Gothic" w:cs="Arial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539" w:type="dxa"/>
            <w:shd w:val="clear" w:color="auto" w:fill="auto"/>
            <w:noWrap/>
            <w:vAlign w:val="center"/>
          </w:tcPr>
          <w:p w14:paraId="6610256F" w14:textId="55533CF0" w:rsidR="002F75AE" w:rsidRPr="0002327D" w:rsidRDefault="00783E25" w:rsidP="00783E25">
            <w:pPr>
              <w:jc w:val="center"/>
              <w:rPr>
                <w:rFonts w:ascii="Century Gothic" w:hAnsi="Century Gothic" w:cs="Calibri"/>
                <w:sz w:val="22"/>
                <w:szCs w:val="22"/>
              </w:rPr>
            </w:pPr>
            <w:r w:rsidRPr="0002327D">
              <w:rPr>
                <w:rFonts w:ascii="Century Gothic" w:hAnsi="Century Gothic" w:cs="Calibri"/>
                <w:sz w:val="22"/>
                <w:szCs w:val="22"/>
              </w:rPr>
              <w:t>326,28</w:t>
            </w:r>
          </w:p>
        </w:tc>
      </w:tr>
      <w:tr w:rsidR="00CE348F" w:rsidRPr="0016587C" w14:paraId="349B1D26" w14:textId="77777777" w:rsidTr="00853B10">
        <w:trPr>
          <w:trHeight w:val="300"/>
          <w:jc w:val="right"/>
        </w:trPr>
        <w:tc>
          <w:tcPr>
            <w:tcW w:w="1566" w:type="dxa"/>
            <w:shd w:val="clear" w:color="auto" w:fill="auto"/>
            <w:noWrap/>
            <w:vAlign w:val="center"/>
          </w:tcPr>
          <w:p w14:paraId="02345319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5565" w:type="dxa"/>
            <w:shd w:val="clear" w:color="auto" w:fill="auto"/>
            <w:noWrap/>
            <w:vAlign w:val="center"/>
          </w:tcPr>
          <w:p w14:paraId="2C64A5EC" w14:textId="77777777" w:rsidR="00CE348F" w:rsidRPr="00853B10" w:rsidRDefault="00CE348F" w:rsidP="005E03B9">
            <w:pPr>
              <w:rPr>
                <w:rFonts w:ascii="Century Gothic" w:hAnsi="Century Gothic" w:cs="Calibri"/>
                <w:bCs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Kubatura brutto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C3E1F49" w14:textId="77777777" w:rsidR="00CE348F" w:rsidRPr="00853B10" w:rsidRDefault="00CE348F" w:rsidP="005E03B9">
            <w:pPr>
              <w:jc w:val="center"/>
              <w:rPr>
                <w:rFonts w:ascii="Century Gothic" w:hAnsi="Century Gothic" w:cs="Arial"/>
                <w:sz w:val="22"/>
                <w:szCs w:val="22"/>
              </w:rPr>
            </w:pPr>
            <w:r w:rsidRPr="00853B10">
              <w:rPr>
                <w:rFonts w:ascii="Century Gothic" w:hAnsi="Century Gothic" w:cs="Arial"/>
                <w:sz w:val="22"/>
                <w:szCs w:val="22"/>
              </w:rPr>
              <w:t>m</w:t>
            </w:r>
            <w:r w:rsidRPr="00853B10">
              <w:rPr>
                <w:rFonts w:ascii="Century Gothic" w:hAnsi="Century Gothic" w:cs="Arial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39" w:type="dxa"/>
            <w:shd w:val="clear" w:color="auto" w:fill="auto"/>
            <w:noWrap/>
            <w:vAlign w:val="center"/>
          </w:tcPr>
          <w:p w14:paraId="6643081D" w14:textId="1F612217" w:rsidR="002F75AE" w:rsidRPr="00E170F7" w:rsidRDefault="004F109B" w:rsidP="00E170F7">
            <w:pPr>
              <w:jc w:val="center"/>
              <w:rPr>
                <w:rFonts w:ascii="Century Gothic" w:hAnsi="Century Gothic" w:cs="Calibri"/>
                <w:sz w:val="22"/>
                <w:szCs w:val="22"/>
              </w:rPr>
            </w:pPr>
            <w:r w:rsidRPr="00E170F7">
              <w:rPr>
                <w:rFonts w:ascii="Century Gothic" w:hAnsi="Century Gothic" w:cs="Calibri"/>
                <w:sz w:val="22"/>
                <w:szCs w:val="22"/>
              </w:rPr>
              <w:t>6881</w:t>
            </w:r>
            <w:r w:rsidR="00E170F7" w:rsidRPr="00E170F7">
              <w:rPr>
                <w:rFonts w:ascii="Century Gothic" w:hAnsi="Century Gothic" w:cs="Calibri"/>
                <w:sz w:val="22"/>
                <w:szCs w:val="22"/>
              </w:rPr>
              <w:t>,24</w:t>
            </w:r>
          </w:p>
        </w:tc>
      </w:tr>
      <w:tr w:rsidR="00CE348F" w:rsidRPr="0016587C" w14:paraId="3C598B6B" w14:textId="77777777" w:rsidTr="0002327D">
        <w:trPr>
          <w:trHeight w:val="315"/>
          <w:jc w:val="right"/>
        </w:trPr>
        <w:tc>
          <w:tcPr>
            <w:tcW w:w="1566" w:type="dxa"/>
            <w:vAlign w:val="center"/>
            <w:hideMark/>
          </w:tcPr>
          <w:p w14:paraId="3DBA01C3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5565" w:type="dxa"/>
            <w:shd w:val="clear" w:color="auto" w:fill="auto"/>
            <w:vAlign w:val="center"/>
            <w:hideMark/>
          </w:tcPr>
          <w:p w14:paraId="23E27035" w14:textId="77777777" w:rsidR="00CE348F" w:rsidRPr="00853B10" w:rsidRDefault="00CE348F" w:rsidP="005E03B9">
            <w:pPr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 xml:space="preserve">Ilość miejsc parkingowych </w:t>
            </w:r>
          </w:p>
        </w:tc>
        <w:tc>
          <w:tcPr>
            <w:tcW w:w="1134" w:type="dxa"/>
            <w:shd w:val="clear" w:color="auto" w:fill="FFFFFF" w:themeFill="background1"/>
            <w:vAlign w:val="center"/>
            <w:hideMark/>
          </w:tcPr>
          <w:p w14:paraId="40F756FA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szt.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6BD097B9" w14:textId="157B7FB8" w:rsidR="00CE348F" w:rsidRPr="00853B10" w:rsidRDefault="00384A46" w:rsidP="00582E6F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6</w:t>
            </w:r>
          </w:p>
        </w:tc>
      </w:tr>
      <w:tr w:rsidR="00CE348F" w:rsidRPr="0016587C" w14:paraId="2459D0AE" w14:textId="77777777" w:rsidTr="00853B10">
        <w:trPr>
          <w:trHeight w:val="315"/>
          <w:jc w:val="right"/>
        </w:trPr>
        <w:tc>
          <w:tcPr>
            <w:tcW w:w="1566" w:type="dxa"/>
            <w:vAlign w:val="center"/>
          </w:tcPr>
          <w:p w14:paraId="52466169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5565" w:type="dxa"/>
            <w:shd w:val="clear" w:color="auto" w:fill="auto"/>
            <w:vAlign w:val="center"/>
          </w:tcPr>
          <w:p w14:paraId="7113D54E" w14:textId="77777777" w:rsidR="00CE348F" w:rsidRPr="00853B10" w:rsidRDefault="00CE348F" w:rsidP="005E03B9">
            <w:pPr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Szerokość × długość budynku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EAFB36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m×m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71B4136A" w14:textId="77777777" w:rsidR="00CE348F" w:rsidRPr="00853B10" w:rsidRDefault="00AB4CAC" w:rsidP="00AB4CAC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19,90</w:t>
            </w:r>
            <w:r w:rsidR="00CE348F"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 xml:space="preserve"> ×</w:t>
            </w: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19,25</w:t>
            </w:r>
          </w:p>
        </w:tc>
      </w:tr>
      <w:tr w:rsidR="00CE348F" w:rsidRPr="0016587C" w14:paraId="1177A8CD" w14:textId="77777777" w:rsidTr="00853B10">
        <w:trPr>
          <w:trHeight w:val="315"/>
          <w:jc w:val="right"/>
        </w:trPr>
        <w:tc>
          <w:tcPr>
            <w:tcW w:w="1566" w:type="dxa"/>
            <w:vAlign w:val="center"/>
          </w:tcPr>
          <w:p w14:paraId="24A770C4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5565" w:type="dxa"/>
            <w:shd w:val="clear" w:color="auto" w:fill="auto"/>
            <w:vAlign w:val="center"/>
          </w:tcPr>
          <w:p w14:paraId="469DC29B" w14:textId="77777777" w:rsidR="00CE348F" w:rsidRPr="00853B10" w:rsidRDefault="00CE348F" w:rsidP="005E03B9">
            <w:pPr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 xml:space="preserve">Szerokość elewacji frontowej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3F7F03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m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77F87399" w14:textId="77777777" w:rsidR="00CE348F" w:rsidRPr="00853B10" w:rsidRDefault="00AB4CAC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19,90</w:t>
            </w:r>
          </w:p>
        </w:tc>
      </w:tr>
      <w:tr w:rsidR="00CE348F" w:rsidRPr="0016587C" w14:paraId="2246F56D" w14:textId="77777777" w:rsidTr="00853B10">
        <w:trPr>
          <w:trHeight w:val="610"/>
          <w:jc w:val="right"/>
        </w:trPr>
        <w:tc>
          <w:tcPr>
            <w:tcW w:w="1566" w:type="dxa"/>
            <w:vAlign w:val="center"/>
          </w:tcPr>
          <w:p w14:paraId="36936976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5565" w:type="dxa"/>
            <w:shd w:val="clear" w:color="auto" w:fill="auto"/>
            <w:vAlign w:val="center"/>
          </w:tcPr>
          <w:p w14:paraId="5041950E" w14:textId="77777777" w:rsidR="00CE348F" w:rsidRPr="00853B10" w:rsidRDefault="00CE348F" w:rsidP="005E03B9">
            <w:pPr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Wysokość budynku od średniego poziomu przed głównym wejściem do głównej kalenicy budynku.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F0014F8" w14:textId="77777777" w:rsidR="00CE348F" w:rsidRPr="00853B10" w:rsidRDefault="00CE348F" w:rsidP="005E03B9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 w:rsidRPr="00853B10">
              <w:rPr>
                <w:rFonts w:ascii="Century Gothic" w:hAnsi="Century Gothic" w:cs="Calibri"/>
                <w:color w:val="000000"/>
                <w:sz w:val="22"/>
                <w:szCs w:val="22"/>
              </w:rPr>
              <w:t>m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41317AF6" w14:textId="544047BC" w:rsidR="00CE348F" w:rsidRPr="00853B10" w:rsidRDefault="00201592" w:rsidP="00C95D23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21</w:t>
            </w:r>
            <w:r w:rsidR="00093CE1">
              <w:rPr>
                <w:rFonts w:ascii="Century Gothic" w:hAnsi="Century Gothic" w:cs="Calibri"/>
                <w:color w:val="000000"/>
                <w:sz w:val="22"/>
                <w:szCs w:val="22"/>
              </w:rPr>
              <w:t>,</w:t>
            </w: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2</w:t>
            </w:r>
            <w:r w:rsidR="00C95D23">
              <w:rPr>
                <w:rFonts w:ascii="Century Gothic" w:hAnsi="Century Gothic" w:cs="Calibri"/>
                <w:color w:val="000000"/>
                <w:sz w:val="22"/>
                <w:szCs w:val="22"/>
              </w:rPr>
              <w:t>2</w:t>
            </w:r>
          </w:p>
        </w:tc>
      </w:tr>
      <w:tr w:rsidR="000976AB" w:rsidRPr="0016587C" w14:paraId="6054B55A" w14:textId="77777777" w:rsidTr="000976AB">
        <w:trPr>
          <w:trHeight w:val="610"/>
          <w:jc w:val="right"/>
        </w:trPr>
        <w:tc>
          <w:tcPr>
            <w:tcW w:w="9804" w:type="dxa"/>
            <w:gridSpan w:val="4"/>
            <w:vAlign w:val="center"/>
          </w:tcPr>
          <w:p w14:paraId="17422A12" w14:textId="77777777" w:rsidR="000976AB" w:rsidRDefault="000976AB" w:rsidP="000976AB">
            <w:pPr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</w:rPr>
            </w:pPr>
            <w:r>
              <w:rPr>
                <w:rFonts w:ascii="Century Gothic" w:hAnsi="Century Gothic" w:cs="Calibri"/>
                <w:color w:val="000000"/>
                <w:sz w:val="22"/>
                <w:szCs w:val="22"/>
              </w:rPr>
              <w:t>Dane użytkowe  budynku zgodne z warunkami i zasadami zagospodarowania terenu oraz jego zabudowy zawartymi w DECYZJI O WARUNKACH ZABUDOWY</w:t>
            </w:r>
          </w:p>
        </w:tc>
      </w:tr>
    </w:tbl>
    <w:p w14:paraId="2CBE1C1B" w14:textId="77777777" w:rsidR="00BC6AD4" w:rsidRDefault="00BC6AD4" w:rsidP="00CE348F"/>
    <w:p w14:paraId="14490C8E" w14:textId="77777777" w:rsidR="00B874FF" w:rsidRDefault="3ECB3553" w:rsidP="3ECB3553">
      <w:pPr>
        <w:pStyle w:val="Nagwek5"/>
        <w:numPr>
          <w:ilvl w:val="2"/>
          <w:numId w:val="32"/>
        </w:numPr>
        <w:spacing w:before="0" w:line="276" w:lineRule="auto"/>
        <w:rPr>
          <w:rFonts w:ascii="Century Gothic" w:hAnsi="Century Gothic"/>
          <w:b/>
          <w:bCs/>
          <w:i/>
          <w:iCs/>
          <w:u w:val="none"/>
        </w:rPr>
      </w:pPr>
      <w:r w:rsidRPr="3ECB3553">
        <w:rPr>
          <w:rFonts w:ascii="Century Gothic" w:hAnsi="Century Gothic"/>
          <w:b/>
          <w:bCs/>
          <w:i/>
          <w:iCs/>
          <w:u w:val="none"/>
        </w:rPr>
        <w:t xml:space="preserve">Zestawienie powierzchni budynku </w:t>
      </w:r>
      <w:r w:rsidR="003E09D9">
        <w:rPr>
          <w:rFonts w:ascii="Century Gothic" w:hAnsi="Century Gothic"/>
          <w:b/>
          <w:bCs/>
          <w:i/>
          <w:iCs/>
          <w:u w:val="none"/>
        </w:rPr>
        <w:t>mieszkalnego</w:t>
      </w:r>
    </w:p>
    <w:p w14:paraId="517367C5" w14:textId="0568FF8C" w:rsidR="00C45A03" w:rsidRPr="0028127E" w:rsidRDefault="00CE348F" w:rsidP="00E04ED4">
      <w:pPr>
        <w:autoSpaceDE w:val="0"/>
        <w:autoSpaceDN w:val="0"/>
        <w:adjustRightInd w:val="0"/>
        <w:spacing w:line="276" w:lineRule="auto"/>
        <w:ind w:left="360"/>
        <w:rPr>
          <w:rFonts w:ascii="Century Gothic" w:hAnsi="Century Gothic"/>
        </w:rPr>
      </w:pPr>
      <w:r w:rsidRPr="00CE348F">
        <w:rPr>
          <w:rFonts w:ascii="Century Gothic" w:hAnsi="Century Gothic"/>
        </w:rPr>
        <w:t xml:space="preserve">Szczegółowy wykaz pomieszczeń przedstawiono na rys. </w:t>
      </w:r>
      <w:r w:rsidR="00BC6AD4">
        <w:rPr>
          <w:rFonts w:ascii="Century Gothic" w:hAnsi="Century Gothic"/>
        </w:rPr>
        <w:t xml:space="preserve">PB-A-01 – rzut </w:t>
      </w:r>
      <w:r w:rsidR="005D5DBE">
        <w:rPr>
          <w:rFonts w:ascii="Century Gothic" w:hAnsi="Century Gothic"/>
        </w:rPr>
        <w:t>parteru</w:t>
      </w:r>
      <w:r w:rsidR="00BC6AD4">
        <w:rPr>
          <w:rFonts w:ascii="Century Gothic" w:hAnsi="Century Gothic"/>
        </w:rPr>
        <w:t xml:space="preserve">, </w:t>
      </w:r>
      <w:r w:rsidR="00BC6AD4">
        <w:rPr>
          <w:rFonts w:ascii="Century Gothic" w:hAnsi="Century Gothic"/>
        </w:rPr>
        <w:br/>
        <w:t>PB-A-02-</w:t>
      </w:r>
      <w:r w:rsidRPr="00CE348F">
        <w:rPr>
          <w:rFonts w:ascii="Century Gothic" w:hAnsi="Century Gothic"/>
        </w:rPr>
        <w:t xml:space="preserve"> rzut </w:t>
      </w:r>
      <w:r w:rsidR="005D5DBE">
        <w:rPr>
          <w:rFonts w:ascii="Century Gothic" w:hAnsi="Century Gothic"/>
        </w:rPr>
        <w:t xml:space="preserve">I </w:t>
      </w:r>
      <w:r w:rsidR="005D5DBE" w:rsidRPr="00CE348F">
        <w:rPr>
          <w:rFonts w:ascii="Century Gothic" w:hAnsi="Century Gothic"/>
        </w:rPr>
        <w:t>piętra</w:t>
      </w:r>
      <w:r w:rsidRPr="00CE348F">
        <w:rPr>
          <w:rFonts w:ascii="Century Gothic" w:hAnsi="Century Gothic"/>
        </w:rPr>
        <w:t xml:space="preserve">, </w:t>
      </w:r>
      <w:r w:rsidR="00BC6AD4">
        <w:rPr>
          <w:rFonts w:ascii="Century Gothic" w:hAnsi="Century Gothic"/>
        </w:rPr>
        <w:t>PB-A-03</w:t>
      </w:r>
      <w:r w:rsidRPr="00CE348F">
        <w:rPr>
          <w:rFonts w:ascii="Century Gothic" w:hAnsi="Century Gothic"/>
        </w:rPr>
        <w:softHyphen/>
      </w:r>
      <w:r w:rsidR="00BC6AD4">
        <w:rPr>
          <w:rFonts w:ascii="Century Gothic" w:hAnsi="Century Gothic"/>
        </w:rPr>
        <w:t>-</w:t>
      </w:r>
      <w:r w:rsidRPr="00CE348F">
        <w:rPr>
          <w:rFonts w:ascii="Century Gothic" w:hAnsi="Century Gothic"/>
        </w:rPr>
        <w:t xml:space="preserve"> rzut </w:t>
      </w:r>
      <w:r w:rsidR="00BC6AD4">
        <w:rPr>
          <w:rFonts w:ascii="Century Gothic" w:hAnsi="Century Gothic"/>
        </w:rPr>
        <w:t>I</w:t>
      </w:r>
      <w:r w:rsidR="005D5DBE">
        <w:rPr>
          <w:rFonts w:ascii="Century Gothic" w:hAnsi="Century Gothic"/>
        </w:rPr>
        <w:t>I</w:t>
      </w:r>
      <w:r w:rsidR="004C2D4B">
        <w:rPr>
          <w:rFonts w:ascii="Century Gothic" w:hAnsi="Century Gothic"/>
        </w:rPr>
        <w:t xml:space="preserve"> </w:t>
      </w:r>
      <w:r w:rsidRPr="00CE348F">
        <w:rPr>
          <w:rFonts w:ascii="Century Gothic" w:hAnsi="Century Gothic"/>
        </w:rPr>
        <w:t>piętra</w:t>
      </w:r>
      <w:r w:rsidR="00BC6AD4">
        <w:rPr>
          <w:rFonts w:ascii="Century Gothic" w:hAnsi="Century Gothic"/>
        </w:rPr>
        <w:t>, PB-A-04</w:t>
      </w:r>
      <w:r w:rsidR="00BC6AD4" w:rsidRPr="00CE348F">
        <w:rPr>
          <w:rFonts w:ascii="Century Gothic" w:hAnsi="Century Gothic"/>
        </w:rPr>
        <w:softHyphen/>
      </w:r>
      <w:r w:rsidR="00BC6AD4">
        <w:rPr>
          <w:rFonts w:ascii="Century Gothic" w:hAnsi="Century Gothic"/>
        </w:rPr>
        <w:t>-</w:t>
      </w:r>
      <w:r w:rsidR="00BC6AD4" w:rsidRPr="00CE348F">
        <w:rPr>
          <w:rFonts w:ascii="Century Gothic" w:hAnsi="Century Gothic"/>
        </w:rPr>
        <w:t xml:space="preserve"> rzut </w:t>
      </w:r>
      <w:r w:rsidR="005D5DBE">
        <w:rPr>
          <w:rFonts w:ascii="Century Gothic" w:hAnsi="Century Gothic"/>
        </w:rPr>
        <w:t>I</w:t>
      </w:r>
      <w:r w:rsidR="00BC6AD4">
        <w:rPr>
          <w:rFonts w:ascii="Century Gothic" w:hAnsi="Century Gothic"/>
        </w:rPr>
        <w:t xml:space="preserve">II </w:t>
      </w:r>
      <w:r w:rsidR="00BC6AD4" w:rsidRPr="00CE348F">
        <w:rPr>
          <w:rFonts w:ascii="Century Gothic" w:hAnsi="Century Gothic"/>
        </w:rPr>
        <w:t>piętra</w:t>
      </w:r>
      <w:r w:rsidR="00BC6AD4">
        <w:rPr>
          <w:rFonts w:ascii="Century Gothic" w:hAnsi="Century Gothic"/>
        </w:rPr>
        <w:t>,PB-A-05</w:t>
      </w:r>
      <w:r w:rsidR="00BC6AD4" w:rsidRPr="00CE348F">
        <w:rPr>
          <w:rFonts w:ascii="Century Gothic" w:hAnsi="Century Gothic"/>
        </w:rPr>
        <w:softHyphen/>
      </w:r>
      <w:r w:rsidR="00BC6AD4">
        <w:rPr>
          <w:rFonts w:ascii="Century Gothic" w:hAnsi="Century Gothic"/>
        </w:rPr>
        <w:t>-</w:t>
      </w:r>
      <w:r w:rsidR="00BC6AD4" w:rsidRPr="00CE348F">
        <w:rPr>
          <w:rFonts w:ascii="Century Gothic" w:hAnsi="Century Gothic"/>
        </w:rPr>
        <w:t xml:space="preserve"> rzut </w:t>
      </w:r>
      <w:r w:rsidR="00BC6AD4">
        <w:rPr>
          <w:rFonts w:ascii="Century Gothic" w:hAnsi="Century Gothic"/>
        </w:rPr>
        <w:t>I</w:t>
      </w:r>
      <w:r w:rsidR="005D5DBE">
        <w:rPr>
          <w:rFonts w:ascii="Century Gothic" w:hAnsi="Century Gothic"/>
        </w:rPr>
        <w:t>V</w:t>
      </w:r>
      <w:r w:rsidR="004C2D4B">
        <w:rPr>
          <w:rFonts w:ascii="Century Gothic" w:hAnsi="Century Gothic"/>
        </w:rPr>
        <w:t xml:space="preserve"> </w:t>
      </w:r>
      <w:r w:rsidR="00BC6AD4" w:rsidRPr="00CE348F">
        <w:rPr>
          <w:rFonts w:ascii="Century Gothic" w:hAnsi="Century Gothic"/>
        </w:rPr>
        <w:t>piętra</w:t>
      </w:r>
      <w:r w:rsidR="005D5DBE">
        <w:rPr>
          <w:rFonts w:ascii="Century Gothic" w:hAnsi="Century Gothic"/>
        </w:rPr>
        <w:t>, PB-A-06</w:t>
      </w:r>
      <w:r w:rsidR="005D5DBE" w:rsidRPr="00CE348F">
        <w:rPr>
          <w:rFonts w:ascii="Century Gothic" w:hAnsi="Century Gothic"/>
        </w:rPr>
        <w:softHyphen/>
      </w:r>
      <w:r w:rsidR="005D5DBE">
        <w:rPr>
          <w:rFonts w:ascii="Century Gothic" w:hAnsi="Century Gothic"/>
        </w:rPr>
        <w:t>-</w:t>
      </w:r>
      <w:r w:rsidR="005D5DBE" w:rsidRPr="00CE348F">
        <w:rPr>
          <w:rFonts w:ascii="Century Gothic" w:hAnsi="Century Gothic"/>
        </w:rPr>
        <w:t xml:space="preserve"> rzut </w:t>
      </w:r>
      <w:r w:rsidR="005D5DBE">
        <w:rPr>
          <w:rFonts w:ascii="Century Gothic" w:hAnsi="Century Gothic"/>
        </w:rPr>
        <w:t xml:space="preserve">V </w:t>
      </w:r>
      <w:r w:rsidR="005D5DBE" w:rsidRPr="00CE348F">
        <w:rPr>
          <w:rFonts w:ascii="Century Gothic" w:hAnsi="Century Gothic"/>
        </w:rPr>
        <w:t>piętra</w:t>
      </w:r>
      <w:r w:rsidR="005D5DBE">
        <w:rPr>
          <w:rFonts w:ascii="Century Gothic" w:hAnsi="Century Gothic"/>
        </w:rPr>
        <w:t>, PB-A-07</w:t>
      </w:r>
      <w:r w:rsidR="005D5DBE" w:rsidRPr="00CE348F">
        <w:rPr>
          <w:rFonts w:ascii="Century Gothic" w:hAnsi="Century Gothic"/>
        </w:rPr>
        <w:softHyphen/>
      </w:r>
      <w:r w:rsidR="005D5DBE">
        <w:rPr>
          <w:rFonts w:ascii="Century Gothic" w:hAnsi="Century Gothic"/>
        </w:rPr>
        <w:t>-</w:t>
      </w:r>
      <w:r w:rsidR="005D5DBE" w:rsidRPr="00CE348F">
        <w:rPr>
          <w:rFonts w:ascii="Century Gothic" w:hAnsi="Century Gothic"/>
        </w:rPr>
        <w:t xml:space="preserve"> rzut </w:t>
      </w:r>
      <w:r w:rsidR="005D5DBE">
        <w:rPr>
          <w:rFonts w:ascii="Century Gothic" w:hAnsi="Century Gothic"/>
        </w:rPr>
        <w:t xml:space="preserve">VI </w:t>
      </w:r>
      <w:r w:rsidR="005D5DBE" w:rsidRPr="00CE348F">
        <w:rPr>
          <w:rFonts w:ascii="Century Gothic" w:hAnsi="Century Gothic"/>
        </w:rPr>
        <w:t>piętra</w:t>
      </w:r>
      <w:r w:rsidR="005D5DBE">
        <w:rPr>
          <w:rFonts w:ascii="Century Gothic" w:hAnsi="Century Gothic"/>
        </w:rPr>
        <w:t>.</w:t>
      </w:r>
      <w:r w:rsidR="00737ADD">
        <w:rPr>
          <w:rFonts w:ascii="Century Gothic" w:hAnsi="Century Gothic"/>
        </w:rPr>
        <w:br/>
      </w:r>
    </w:p>
    <w:tbl>
      <w:tblPr>
        <w:tblW w:w="9728" w:type="dxa"/>
        <w:tblInd w:w="4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E0" w:firstRow="1" w:lastRow="1" w:firstColumn="1" w:lastColumn="0" w:noHBand="0" w:noVBand="1"/>
      </w:tblPr>
      <w:tblGrid>
        <w:gridCol w:w="992"/>
        <w:gridCol w:w="4235"/>
        <w:gridCol w:w="2551"/>
        <w:gridCol w:w="1950"/>
      </w:tblGrid>
      <w:tr w:rsidR="00CE348F" w:rsidRPr="00FE3ABD" w14:paraId="44F0F60E" w14:textId="77777777" w:rsidTr="006A0FD4"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hideMark/>
          </w:tcPr>
          <w:p w14:paraId="5360D5A5" w14:textId="77777777" w:rsidR="00CE348F" w:rsidRPr="00FE3ABD" w:rsidRDefault="00CE348F" w:rsidP="005E03B9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spacing w:val="104"/>
                <w:sz w:val="26"/>
                <w:szCs w:val="26"/>
              </w:rPr>
            </w:pPr>
            <w:r w:rsidRPr="00FE3ABD">
              <w:rPr>
                <w:rFonts w:ascii="Century Gothic" w:hAnsi="Century Gothic"/>
                <w:b/>
                <w:bCs/>
                <w:spacing w:val="104"/>
                <w:sz w:val="26"/>
                <w:szCs w:val="26"/>
              </w:rPr>
              <w:t>ZESTAWIENIE POWIERZCHNI</w:t>
            </w:r>
          </w:p>
        </w:tc>
      </w:tr>
      <w:tr w:rsidR="00CE348F" w:rsidRPr="00FE3ABD" w14:paraId="7778B759" w14:textId="77777777" w:rsidTr="006A0FD4"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hideMark/>
          </w:tcPr>
          <w:p w14:paraId="6B1C4C21" w14:textId="77777777" w:rsidR="00CE348F" w:rsidRPr="00FE3ABD" w:rsidRDefault="00CE348F" w:rsidP="005E03B9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Nr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hideMark/>
          </w:tcPr>
          <w:p w14:paraId="37A16E0C" w14:textId="77777777" w:rsidR="00CE348F" w:rsidRPr="00FE3ABD" w:rsidRDefault="00CE348F" w:rsidP="005E03B9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Pomieszczenie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hideMark/>
          </w:tcPr>
          <w:p w14:paraId="4707971A" w14:textId="77777777" w:rsidR="00CE348F" w:rsidRPr="00FE3ABD" w:rsidRDefault="00CE348F" w:rsidP="005E03B9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Posadzka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hideMark/>
          </w:tcPr>
          <w:p w14:paraId="093CAAFF" w14:textId="77777777" w:rsidR="00CE348F" w:rsidRPr="00FE3ABD" w:rsidRDefault="00CE348F" w:rsidP="005E03B9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Pow. użytkowa [m</w:t>
            </w:r>
            <w:r w:rsidRPr="00FE3ABD">
              <w:rPr>
                <w:rFonts w:ascii="Century Gothic" w:hAnsi="Century Gothic"/>
                <w:b/>
                <w:bCs/>
                <w:vertAlign w:val="superscript"/>
              </w:rPr>
              <w:t>2</w:t>
            </w:r>
            <w:r w:rsidRPr="00FE3ABD">
              <w:rPr>
                <w:rFonts w:ascii="Century Gothic" w:hAnsi="Century Gothic"/>
                <w:b/>
                <w:bCs/>
              </w:rPr>
              <w:t>]</w:t>
            </w:r>
          </w:p>
        </w:tc>
      </w:tr>
      <w:tr w:rsidR="00F64B10" w:rsidRPr="00FE3ABD" w14:paraId="528A243E" w14:textId="77777777" w:rsidTr="006A0FD4"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</w:tcPr>
          <w:p w14:paraId="6D1ED2CE" w14:textId="77777777" w:rsidR="00F64B10" w:rsidRPr="00FE3ABD" w:rsidRDefault="00F64B10" w:rsidP="001F438A">
            <w:pPr>
              <w:spacing w:line="276" w:lineRule="auto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Poziom </w:t>
            </w:r>
            <w:r w:rsidR="001F438A">
              <w:rPr>
                <w:rFonts w:ascii="Century Gothic" w:hAnsi="Century Gothic"/>
                <w:b/>
                <w:bCs/>
              </w:rPr>
              <w:t>parteru</w:t>
            </w:r>
          </w:p>
        </w:tc>
      </w:tr>
      <w:tr w:rsidR="00CE348F" w:rsidRPr="00FE3ABD" w14:paraId="1943689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9D3EA9" w14:textId="77777777" w:rsidR="00CE348F" w:rsidRPr="00FE3ABD" w:rsidRDefault="00CE348F" w:rsidP="005E03B9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798E97" w14:textId="77777777" w:rsidR="00CE348F" w:rsidRPr="00FE3ABD" w:rsidRDefault="00603B51" w:rsidP="005E03B9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>
              <w:rPr>
                <w:rFonts w:ascii="Century Gothic" w:hAnsi="Century Gothic"/>
                <w:bCs/>
                <w:sz w:val="20"/>
              </w:rPr>
              <w:t>Rowerownia</w:t>
            </w:r>
            <w:proofErr w:type="spellEnd"/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96035B5" w14:textId="77777777" w:rsidR="00CE348F" w:rsidRPr="00FE3ABD" w:rsidRDefault="00D93179" w:rsidP="005E03B9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F94E74" w14:textId="61A45BEA" w:rsidR="00CE348F" w:rsidRPr="00FE3ABD" w:rsidRDefault="00603B51" w:rsidP="005E03B9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5,</w:t>
            </w:r>
            <w:r w:rsidR="00A47B16">
              <w:rPr>
                <w:rFonts w:ascii="Century Gothic" w:hAnsi="Century Gothic"/>
                <w:bCs/>
                <w:sz w:val="20"/>
              </w:rPr>
              <w:t>55</w:t>
            </w:r>
          </w:p>
        </w:tc>
      </w:tr>
      <w:tr w:rsidR="00CE348F" w:rsidRPr="00FE3ABD" w14:paraId="37382A0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A11633E" w14:textId="77777777" w:rsidR="00CE348F" w:rsidRPr="00FE3ABD" w:rsidRDefault="00CE348F" w:rsidP="005E03B9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 w:rsidR="00603B51">
              <w:rPr>
                <w:rFonts w:ascii="Century Gothic" w:hAnsi="Century Gothic"/>
                <w:bCs/>
                <w:sz w:val="20"/>
                <w:szCs w:val="26"/>
              </w:rPr>
              <w:t>.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19264E" w14:textId="77777777" w:rsidR="00CE348F" w:rsidRPr="00FE3ABD" w:rsidRDefault="00603B51" w:rsidP="005E03B9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>
              <w:rPr>
                <w:rFonts w:ascii="Century Gothic" w:hAnsi="Century Gothic"/>
                <w:bCs/>
                <w:sz w:val="20"/>
              </w:rPr>
              <w:t>Węzęł</w:t>
            </w:r>
            <w:proofErr w:type="spellEnd"/>
            <w:r>
              <w:rPr>
                <w:rFonts w:ascii="Century Gothic" w:hAnsi="Century Gothic"/>
                <w:bCs/>
                <w:sz w:val="20"/>
              </w:rPr>
              <w:t xml:space="preserve"> cieplny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7DF3D94" w14:textId="77777777" w:rsidR="00CE348F" w:rsidRPr="00FE3ABD" w:rsidRDefault="00D93179" w:rsidP="005E03B9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4A15EE" w14:textId="77777777" w:rsidR="00CE348F" w:rsidRPr="00FE3ABD" w:rsidRDefault="00603B51" w:rsidP="005E03B9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10,19</w:t>
            </w:r>
          </w:p>
        </w:tc>
      </w:tr>
      <w:tr w:rsidR="00E800FB" w:rsidRPr="00FE3ABD" w14:paraId="71F4BC9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B0E480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D3ABE72" w14:textId="77777777" w:rsidR="00E800FB" w:rsidRPr="00FE3ABD" w:rsidRDefault="00603B51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Pomieszczenie techniczne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A8DAE0" w14:textId="77777777" w:rsidR="00E800FB" w:rsidRPr="00FE3ABD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5E1C94E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7,35</w:t>
            </w:r>
          </w:p>
        </w:tc>
      </w:tr>
      <w:tr w:rsidR="00E800FB" w:rsidRPr="00FE3ABD" w14:paraId="1F7F169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4F374B9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D1B9E5" w14:textId="77777777" w:rsidR="00E800FB" w:rsidRPr="00FE3ABD" w:rsidRDefault="00603B51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Rozdzielnia elektryczna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D5541D" w14:textId="77777777" w:rsidR="00E800FB" w:rsidRPr="00FE3ABD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508D924" w14:textId="4F5B5A20" w:rsidR="00E800FB" w:rsidRPr="00FE3ABD" w:rsidRDefault="008F6AFE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4,25</w:t>
            </w:r>
          </w:p>
        </w:tc>
      </w:tr>
      <w:tr w:rsidR="00E800FB" w:rsidRPr="00FE3ABD" w14:paraId="3BBD623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9936B63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 w:rsidR="00E800FB">
              <w:rPr>
                <w:rFonts w:ascii="Century Gothic" w:hAnsi="Century Gothic"/>
                <w:bCs/>
                <w:sz w:val="20"/>
                <w:szCs w:val="26"/>
              </w:rPr>
              <w:t>.I</w:t>
            </w:r>
            <w:r w:rsidR="00E800FB"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78B9373" w14:textId="77777777" w:rsidR="00E800FB" w:rsidRPr="00FE3ABD" w:rsidRDefault="00603B51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0A47E7E" w14:textId="77777777" w:rsidR="00E800FB" w:rsidRPr="00FE3ABD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19567D6" w14:textId="5BBEAA46" w:rsidR="00E800FB" w:rsidRPr="00FE3ABD" w:rsidRDefault="008F6AFE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10,80</w:t>
            </w:r>
          </w:p>
        </w:tc>
      </w:tr>
      <w:tr w:rsidR="00E800FB" w:rsidRPr="00FE3ABD" w14:paraId="3B6B0B7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B6CEFC1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A.I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D36A5EA" w14:textId="77777777" w:rsidR="00E800FB" w:rsidRPr="00FE3ABD" w:rsidRDefault="00603B51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87E3F0" w14:textId="77777777" w:rsidR="00E800FB" w:rsidRPr="00FE3ABD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C40578A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8,68</w:t>
            </w:r>
          </w:p>
        </w:tc>
      </w:tr>
      <w:tr w:rsidR="00E800FB" w:rsidRPr="00FE3ABD" w14:paraId="3E0A20E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4A2E4BD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A.I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82DF5B6" w14:textId="77777777" w:rsidR="00E800FB" w:rsidRPr="00FE3ABD" w:rsidRDefault="00603B51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3812CC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035E11E" w14:textId="7BE4E637" w:rsidR="00E800FB" w:rsidRPr="00FE3ABD" w:rsidRDefault="00426A52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11,32</w:t>
            </w:r>
          </w:p>
        </w:tc>
      </w:tr>
      <w:tr w:rsidR="00E800FB" w:rsidRPr="00FE3ABD" w14:paraId="1BA3D20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59D1210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A.I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5CAC8FB" w14:textId="77777777" w:rsidR="00E800FB" w:rsidRPr="00FE3ABD" w:rsidRDefault="00603B51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Klatka schodowa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F8CFE82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0C72FA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10,46</w:t>
            </w:r>
          </w:p>
        </w:tc>
      </w:tr>
      <w:tr w:rsidR="00E800FB" w:rsidRPr="00FE3ABD" w14:paraId="18B1156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6BD8ECA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A.I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11BCE52" w14:textId="77777777" w:rsidR="00E800FB" w:rsidRPr="00FE3ABD" w:rsidRDefault="00603B51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Kom. wewnętrzne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C71235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123CBE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8,81</w:t>
            </w:r>
          </w:p>
        </w:tc>
      </w:tr>
      <w:tr w:rsidR="00E800FB" w:rsidRPr="00FE3ABD" w14:paraId="33C32BA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C8FBD41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A.I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15C4B78" w14:textId="77777777" w:rsidR="00E800FB" w:rsidRPr="00FE3ABD" w:rsidRDefault="00603B51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Kom. wewnętrzne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C800CE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FD399E1" w14:textId="77777777" w:rsidR="00E800FB" w:rsidRPr="00FE3ABD" w:rsidRDefault="00603B51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7,79</w:t>
            </w:r>
          </w:p>
        </w:tc>
      </w:tr>
      <w:tr w:rsidR="00E800FB" w:rsidRPr="00FE3ABD" w14:paraId="211D21B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16F44A4" w14:textId="77777777" w:rsidR="00E800FB" w:rsidRPr="00FE3ABD" w:rsidRDefault="00E800FB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</w:t>
            </w:r>
            <w:r w:rsidR="00603B51">
              <w:rPr>
                <w:rFonts w:ascii="Century Gothic" w:hAnsi="Century Gothic"/>
                <w:bCs/>
                <w:sz w:val="20"/>
                <w:szCs w:val="26"/>
              </w:rPr>
              <w:t>00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4A93BA5" w14:textId="77777777" w:rsidR="00E800FB" w:rsidRPr="00FE3ABD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61EA47" w14:textId="77777777" w:rsidR="00E800FB" w:rsidRPr="00FE3ABD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6658E9F" w14:textId="61230044" w:rsidR="00E800FB" w:rsidRPr="00FE3ABD" w:rsidRDefault="00426A52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3,41</w:t>
            </w:r>
          </w:p>
        </w:tc>
      </w:tr>
      <w:tr w:rsidR="00E800FB" w:rsidRPr="00FE3ABD" w14:paraId="297CEAC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5A3F712" w14:textId="77777777" w:rsidR="00E800FB" w:rsidRPr="00FE3ABD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E4A5C36" w14:textId="77777777" w:rsidR="00E800FB" w:rsidRPr="00FE3ABD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C04208" w14:textId="77777777" w:rsidR="00E800FB" w:rsidRPr="00FE3ABD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BB21282" w14:textId="77777777" w:rsidR="00E800FB" w:rsidRPr="00FE3ABD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2,48</w:t>
            </w:r>
          </w:p>
        </w:tc>
      </w:tr>
      <w:tr w:rsidR="00E800FB" w:rsidRPr="00FE3ABD" w14:paraId="0D46908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846CCC0" w14:textId="77777777" w:rsidR="00E800FB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F29A50A" w14:textId="77777777" w:rsidR="00E800FB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AD2874" w14:textId="77777777" w:rsidR="00E800FB" w:rsidRPr="00C7121F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CF5D058" w14:textId="77777777" w:rsidR="00E800FB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2,00</w:t>
            </w:r>
          </w:p>
        </w:tc>
      </w:tr>
      <w:tr w:rsidR="00E800FB" w:rsidRPr="00FE3ABD" w14:paraId="08D5F53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722FBE8" w14:textId="77777777" w:rsidR="00E800FB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26D8F6" w14:textId="77777777" w:rsidR="00E800FB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5E1B81" w14:textId="77777777" w:rsidR="00E800FB" w:rsidRPr="00C7121F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251D7F1" w14:textId="77777777" w:rsidR="00E800FB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2,00</w:t>
            </w:r>
          </w:p>
        </w:tc>
      </w:tr>
      <w:tr w:rsidR="00E800FB" w:rsidRPr="00FE3ABD" w14:paraId="21A3A0D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32E2A50" w14:textId="77777777" w:rsidR="00E800FB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D19E9EB" w14:textId="77777777" w:rsidR="00E800FB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62FD8AE" w14:textId="77777777" w:rsidR="00E800FB" w:rsidRPr="00C7121F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984BE0" w14:textId="77777777" w:rsidR="00E800FB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2,00</w:t>
            </w:r>
          </w:p>
        </w:tc>
      </w:tr>
      <w:tr w:rsidR="00E800FB" w:rsidRPr="00FE3ABD" w14:paraId="0154429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D5E81D2" w14:textId="77777777" w:rsidR="00E800FB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DA718B9" w14:textId="77777777" w:rsidR="00E800FB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6C5D55" w14:textId="77777777" w:rsidR="00E800FB" w:rsidRPr="00C7121F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E453D7A" w14:textId="77777777" w:rsidR="00E800FB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2,01</w:t>
            </w:r>
          </w:p>
        </w:tc>
      </w:tr>
      <w:tr w:rsidR="00E800FB" w:rsidRPr="00FE3ABD" w14:paraId="6022E8E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8C8450" w14:textId="77777777" w:rsidR="00E800FB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1BCAD87" w14:textId="77777777" w:rsidR="00E800FB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5A0FCA" w14:textId="77777777" w:rsidR="00E800FB" w:rsidRPr="00C7121F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1C7E38" w14:textId="77777777" w:rsidR="00E800FB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1,93</w:t>
            </w:r>
          </w:p>
        </w:tc>
      </w:tr>
      <w:tr w:rsidR="00E800FB" w:rsidRPr="00FE3ABD" w14:paraId="63A05D80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64DFFD3" w14:textId="77777777" w:rsidR="00E800FB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KL.07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95C06F5" w14:textId="77777777" w:rsidR="00E800FB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A83E5E2" w14:textId="77777777" w:rsidR="00E800FB" w:rsidRPr="00C7121F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116D2C4" w14:textId="77777777" w:rsidR="00E800FB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1,93</w:t>
            </w:r>
          </w:p>
        </w:tc>
      </w:tr>
      <w:tr w:rsidR="00E800FB" w:rsidRPr="00FE3ABD" w14:paraId="1E26591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2FEF77" w14:textId="77777777" w:rsidR="00E800FB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KL.08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25FC1" w14:textId="77777777" w:rsidR="00E800FB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203971" w14:textId="77777777" w:rsidR="00E800FB" w:rsidRPr="00C7121F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9488515" w14:textId="77777777" w:rsidR="00E800FB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1,93</w:t>
            </w:r>
          </w:p>
        </w:tc>
      </w:tr>
      <w:tr w:rsidR="00603B51" w:rsidRPr="00FE3ABD" w14:paraId="196CA25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0346E65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KL.09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67BE485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FA9543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D3D081A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1,63</w:t>
            </w:r>
          </w:p>
        </w:tc>
      </w:tr>
      <w:tr w:rsidR="00603B51" w:rsidRPr="00FE3ABD" w14:paraId="325399A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79CB5B9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KL.10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1F47D68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B7BDAB8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98299D0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1,63</w:t>
            </w:r>
          </w:p>
        </w:tc>
      </w:tr>
      <w:tr w:rsidR="00603B51" w:rsidRPr="00FE3ABD" w14:paraId="1F2EAD0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C3A7462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lastRenderedPageBreak/>
              <w:t>KL.11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98FAFD6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599596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FCC643F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1,63</w:t>
            </w:r>
          </w:p>
        </w:tc>
      </w:tr>
      <w:tr w:rsidR="00603B51" w:rsidRPr="00FE3ABD" w14:paraId="18CD6A5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CB11E8A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1ED8008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F557BF6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D816A06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1,64</w:t>
            </w:r>
          </w:p>
        </w:tc>
      </w:tr>
      <w:tr w:rsidR="00603B51" w:rsidRPr="00FE3ABD" w14:paraId="61D0128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B7505FD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3737CD8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8964AE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E82494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1,48</w:t>
            </w:r>
          </w:p>
        </w:tc>
      </w:tr>
      <w:tr w:rsidR="00E800FB" w:rsidRPr="00FE3ABD" w14:paraId="254FB7D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640AA2" w14:textId="77777777" w:rsidR="00E800FB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6F89BCD" w14:textId="77777777" w:rsidR="00E800FB" w:rsidRDefault="00E800FB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7DF518" w14:textId="77777777" w:rsidR="00E800FB" w:rsidRPr="00C7121F" w:rsidRDefault="00D93179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D306997" w14:textId="77777777" w:rsidR="00E800FB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1,43</w:t>
            </w:r>
          </w:p>
        </w:tc>
      </w:tr>
      <w:tr w:rsidR="00603B51" w:rsidRPr="00FE3ABD" w14:paraId="1D3C1690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E4BD7B1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E9E8A6D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314B71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52811B4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1,43</w:t>
            </w:r>
          </w:p>
        </w:tc>
      </w:tr>
      <w:tr w:rsidR="00603B51" w:rsidRPr="00FE3ABD" w14:paraId="6ED8391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53A42A5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1B6D7C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441B12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CF4008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1,43</w:t>
            </w:r>
          </w:p>
        </w:tc>
      </w:tr>
      <w:tr w:rsidR="00603B51" w:rsidRPr="00FE3ABD" w14:paraId="768513B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1405EF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KL.17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3348ED9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58D967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598EB3C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1,43</w:t>
            </w:r>
          </w:p>
        </w:tc>
      </w:tr>
      <w:tr w:rsidR="00603B51" w:rsidRPr="00FE3ABD" w14:paraId="1CA7C9B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527027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KL.18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7A5812D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59829A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BF40D1C" w14:textId="77777777" w:rsidR="00603B51" w:rsidRDefault="001F438A" w:rsidP="009D596E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</w:t>
            </w:r>
            <w:r w:rsidR="009D596E">
              <w:rPr>
                <w:rFonts w:ascii="Century Gothic" w:hAnsi="Century Gothic"/>
                <w:bCs/>
                <w:sz w:val="20"/>
              </w:rPr>
              <w:t>34</w:t>
            </w:r>
          </w:p>
        </w:tc>
      </w:tr>
      <w:tr w:rsidR="00603B51" w:rsidRPr="00FE3ABD" w14:paraId="159003E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BF2ED9D" w14:textId="77777777" w:rsidR="00603B51" w:rsidRDefault="00603B51" w:rsidP="00603B5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KL.19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1928257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9F296F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1055B66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1,21</w:t>
            </w:r>
          </w:p>
        </w:tc>
      </w:tr>
      <w:tr w:rsidR="00603B51" w:rsidRPr="00FE3ABD" w14:paraId="21E5993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0F1FF45" w14:textId="77777777" w:rsidR="00603B51" w:rsidRDefault="00603B51" w:rsidP="001F438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</w:t>
            </w:r>
            <w:r w:rsidR="001F438A">
              <w:rPr>
                <w:rFonts w:ascii="Century Gothic" w:hAnsi="Century Gothic"/>
                <w:bCs/>
                <w:sz w:val="20"/>
                <w:szCs w:val="26"/>
              </w:rPr>
              <w:t>20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EDAD1CE" w14:textId="77777777" w:rsidR="00603B51" w:rsidRDefault="001F438A" w:rsidP="00E800F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AFC093" w14:textId="77777777" w:rsidR="00603B51" w:rsidRDefault="001F438A" w:rsidP="00E800F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BA13F" w14:textId="77777777" w:rsidR="00603B51" w:rsidRDefault="001F438A" w:rsidP="009D596E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</w:t>
            </w:r>
            <w:r w:rsidR="009D596E">
              <w:rPr>
                <w:rFonts w:ascii="Century Gothic" w:hAnsi="Century Gothic"/>
                <w:bCs/>
                <w:sz w:val="20"/>
              </w:rPr>
              <w:t>07</w:t>
            </w:r>
          </w:p>
        </w:tc>
      </w:tr>
      <w:tr w:rsidR="00860AA6" w:rsidRPr="00FE3ABD" w14:paraId="1486B5A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32EC8F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M1.1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A9DD50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9C2077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F964FF9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4,68</w:t>
            </w:r>
          </w:p>
        </w:tc>
      </w:tr>
      <w:tr w:rsidR="00860AA6" w:rsidRPr="00FE3ABD" w14:paraId="031262D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F3E2B3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M1.2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D4C9963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A532D2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29B838B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17,89</w:t>
            </w:r>
          </w:p>
        </w:tc>
      </w:tr>
      <w:tr w:rsidR="00860AA6" w:rsidRPr="00FE3ABD" w14:paraId="4279433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36752F5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M1.3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DE67452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94D2C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E27398" w14:textId="0E7EA68A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</w:t>
            </w:r>
            <w:r w:rsidR="00B2358C">
              <w:rPr>
                <w:rFonts w:ascii="Century Gothic" w:hAnsi="Century Gothic"/>
                <w:bCs/>
                <w:sz w:val="20"/>
              </w:rPr>
              <w:t>60</w:t>
            </w:r>
          </w:p>
        </w:tc>
      </w:tr>
      <w:tr w:rsidR="00860AA6" w:rsidRPr="00FE3ABD" w14:paraId="74D5B8E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11398C0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M2.1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7D7D172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8AD822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2926265" w14:textId="25AE302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</w:t>
            </w:r>
            <w:r w:rsidR="009C3B11">
              <w:rPr>
                <w:rFonts w:ascii="Century Gothic" w:hAnsi="Century Gothic"/>
                <w:bCs/>
                <w:sz w:val="20"/>
              </w:rPr>
              <w:t>45</w:t>
            </w:r>
          </w:p>
        </w:tc>
      </w:tr>
      <w:tr w:rsidR="00860AA6" w:rsidRPr="00FE3ABD" w14:paraId="1A01E5A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62415DE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M2.2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67C148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6EECFB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E861C8C" w14:textId="43983EBF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</w:t>
            </w:r>
            <w:r w:rsidR="009C3B11">
              <w:rPr>
                <w:rFonts w:ascii="Century Gothic" w:hAnsi="Century Gothic"/>
                <w:bCs/>
                <w:sz w:val="20"/>
              </w:rPr>
              <w:t>70</w:t>
            </w:r>
          </w:p>
        </w:tc>
      </w:tr>
      <w:tr w:rsidR="00860AA6" w:rsidRPr="00FE3ABD" w14:paraId="3E2FB57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D3F363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M2.3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F2CEDE3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AEFDE6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4F31A1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8,01</w:t>
            </w:r>
          </w:p>
        </w:tc>
      </w:tr>
      <w:tr w:rsidR="00860AA6" w:rsidRPr="00FE3ABD" w14:paraId="05FEFA0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5291F8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M2.4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5B69FD9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A1F2FFC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9809C74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20,55</w:t>
            </w:r>
          </w:p>
        </w:tc>
      </w:tr>
      <w:tr w:rsidR="00860AA6" w:rsidRPr="00FE3ABD" w14:paraId="2C9408D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CB1AB1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4D2957">
              <w:rPr>
                <w:rFonts w:ascii="Century Gothic" w:hAnsi="Century Gothic"/>
                <w:bCs/>
                <w:sz w:val="20"/>
                <w:szCs w:val="26"/>
              </w:rPr>
              <w:t>M3.1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7CBAF9A" w14:textId="77777777" w:rsidR="00860AA6" w:rsidRPr="004D2957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C1C5C5F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7106F8B" w14:textId="3F939CB7" w:rsidR="00860AA6" w:rsidRPr="004D2957" w:rsidRDefault="00936A20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9,40</w:t>
            </w:r>
          </w:p>
        </w:tc>
      </w:tr>
      <w:tr w:rsidR="00860AA6" w:rsidRPr="00FE3ABD" w14:paraId="59C27C4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62384FB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4D2957">
              <w:rPr>
                <w:rFonts w:ascii="Century Gothic" w:hAnsi="Century Gothic"/>
                <w:bCs/>
                <w:sz w:val="20"/>
                <w:szCs w:val="26"/>
              </w:rPr>
              <w:t>M3.2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BB17476" w14:textId="77777777" w:rsidR="00860AA6" w:rsidRPr="004D2957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 w:rsidRPr="004D2957">
              <w:rPr>
                <w:rFonts w:ascii="Century Gothic" w:hAnsi="Century Gothic"/>
                <w:bCs/>
                <w:sz w:val="20"/>
              </w:rPr>
              <w:t>Wc</w:t>
            </w:r>
            <w:proofErr w:type="spellEnd"/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1CDC68F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4720D0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1,81</w:t>
            </w:r>
          </w:p>
        </w:tc>
      </w:tr>
      <w:tr w:rsidR="00860AA6" w:rsidRPr="00FE3ABD" w14:paraId="37BE1D9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5261918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4D2957">
              <w:rPr>
                <w:rFonts w:ascii="Century Gothic" w:hAnsi="Century Gothic"/>
                <w:bCs/>
                <w:sz w:val="20"/>
                <w:szCs w:val="26"/>
              </w:rPr>
              <w:t>M3.3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9D5FC5" w14:textId="05303CDA" w:rsidR="00860AA6" w:rsidRPr="004D2957" w:rsidRDefault="00DD3F1D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Salon z aneksem kuchennym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6FEF4B" w14:textId="3AA04747" w:rsidR="00860AA6" w:rsidRPr="004D2957" w:rsidRDefault="00DD3F1D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3BEB4A" w14:textId="149EF620" w:rsidR="00860AA6" w:rsidRPr="004D2957" w:rsidRDefault="00A80024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25,16</w:t>
            </w:r>
          </w:p>
        </w:tc>
      </w:tr>
      <w:tr w:rsidR="00860AA6" w:rsidRPr="00FE3ABD" w14:paraId="3098C6D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3823467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4D2957">
              <w:rPr>
                <w:rFonts w:ascii="Century Gothic" w:hAnsi="Century Gothic"/>
                <w:bCs/>
                <w:sz w:val="20"/>
                <w:szCs w:val="26"/>
              </w:rPr>
              <w:t>M3.4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5210147" w14:textId="5776785A" w:rsidR="00860AA6" w:rsidRPr="004D2957" w:rsidRDefault="00A80024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3ABA90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1401E1" w14:textId="318F5F71" w:rsidR="00860AA6" w:rsidRPr="004D2957" w:rsidRDefault="00A80024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10,43</w:t>
            </w:r>
          </w:p>
        </w:tc>
      </w:tr>
      <w:tr w:rsidR="00860AA6" w:rsidRPr="00FE3ABD" w14:paraId="7150495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011F9FA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4D2957">
              <w:rPr>
                <w:rFonts w:ascii="Century Gothic" w:hAnsi="Century Gothic"/>
                <w:bCs/>
                <w:sz w:val="20"/>
                <w:szCs w:val="26"/>
              </w:rPr>
              <w:t>M3.5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AFE906" w14:textId="16E88363" w:rsidR="00860AA6" w:rsidRPr="004D2957" w:rsidRDefault="00A80024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38B791A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B19FE8" w14:textId="438B8807" w:rsidR="00860AA6" w:rsidRPr="004D2957" w:rsidRDefault="004D2957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12,03</w:t>
            </w:r>
          </w:p>
        </w:tc>
      </w:tr>
      <w:tr w:rsidR="00860AA6" w:rsidRPr="00FE3ABD" w14:paraId="0AD6199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01B7CEE" w14:textId="77777777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4D2957">
              <w:rPr>
                <w:rFonts w:ascii="Century Gothic" w:hAnsi="Century Gothic"/>
                <w:bCs/>
                <w:sz w:val="20"/>
                <w:szCs w:val="26"/>
              </w:rPr>
              <w:t>M3.6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99491F3" w14:textId="41BEA914" w:rsidR="00860AA6" w:rsidRPr="004D2957" w:rsidRDefault="004D2957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 xml:space="preserve">Łazienka 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AFE8CD" w14:textId="284ADBF6" w:rsidR="00860AA6" w:rsidRPr="004D2957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4D2957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82CBED" w14:textId="4C34DF40" w:rsidR="006710D1" w:rsidRPr="004D2957" w:rsidRDefault="006710D1" w:rsidP="006710D1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4,30</w:t>
            </w:r>
          </w:p>
        </w:tc>
      </w:tr>
      <w:tr w:rsidR="00860AA6" w:rsidRPr="00FE3ABD" w14:paraId="585D3329" w14:textId="77777777" w:rsidTr="006A0FD4">
        <w:tc>
          <w:tcPr>
            <w:tcW w:w="777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529F9AAE" w14:textId="77777777" w:rsidR="00860AA6" w:rsidRPr="00FE3ABD" w:rsidRDefault="00860AA6" w:rsidP="00860AA6">
            <w:pPr>
              <w:spacing w:line="276" w:lineRule="auto"/>
              <w:jc w:val="right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Powierzchnia użytkowa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4FFDD83B" w14:textId="0FB73A90" w:rsidR="00860AA6" w:rsidRPr="006710D1" w:rsidRDefault="00FE2131" w:rsidP="00860AA6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</w:pP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instrText xml:space="preserve"> =SUM(ABOVE) \# "0,00" </w:instrTex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noProof/>
                <w:color w:val="4472C4" w:themeColor="accent1"/>
              </w:rPr>
              <w:t>248,25</w: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end"/>
            </w:r>
            <w:r w:rsidR="006710D1">
              <w:rPr>
                <w:rFonts w:ascii="Century Gothic" w:hAnsi="Century Gothic"/>
                <w:b/>
                <w:bCs/>
                <w:color w:val="4472C4" w:themeColor="accent1"/>
              </w:rPr>
              <w:t>m</w:t>
            </w:r>
            <w:r w:rsidR="006710D1"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  <w:t>2</w:t>
            </w:r>
          </w:p>
        </w:tc>
      </w:tr>
      <w:tr w:rsidR="00860AA6" w:rsidRPr="00FE3ABD" w14:paraId="03FB3C68" w14:textId="77777777" w:rsidTr="006A0FD4">
        <w:trPr>
          <w:trHeight w:val="170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00B0F0" w:fill="auto"/>
            <w:hideMark/>
          </w:tcPr>
          <w:p w14:paraId="0A80A309" w14:textId="77777777" w:rsidR="00860AA6" w:rsidRPr="00591CFE" w:rsidRDefault="00860AA6" w:rsidP="00860AA6">
            <w:pPr>
              <w:spacing w:line="276" w:lineRule="auto"/>
              <w:rPr>
                <w:rFonts w:ascii="Century Gothic" w:hAnsi="Century Gothic"/>
                <w:b/>
                <w:bCs/>
                <w:color w:val="FFFFFF" w:themeColor="background1"/>
                <w:spacing w:val="104"/>
                <w:sz w:val="26"/>
                <w:szCs w:val="26"/>
              </w:rPr>
            </w:pPr>
            <w:r w:rsidRPr="00D1745A">
              <w:rPr>
                <w:rFonts w:ascii="Century Gothic" w:hAnsi="Century Gothic"/>
                <w:b/>
                <w:bCs/>
                <w:color w:val="FFFFFF" w:themeColor="background1"/>
                <w:spacing w:val="104"/>
                <w:sz w:val="26"/>
                <w:szCs w:val="26"/>
              </w:rPr>
              <w:t>……</w:t>
            </w:r>
          </w:p>
        </w:tc>
      </w:tr>
      <w:tr w:rsidR="00860AA6" w:rsidRPr="00FE3ABD" w14:paraId="06AD378F" w14:textId="77777777" w:rsidTr="006A0FD4">
        <w:trPr>
          <w:trHeight w:val="185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</w:tcPr>
          <w:p w14:paraId="584914BB" w14:textId="77777777" w:rsidR="00860AA6" w:rsidRPr="00FE3ABD" w:rsidRDefault="00860AA6" w:rsidP="00860AA6">
            <w:pPr>
              <w:spacing w:line="276" w:lineRule="auto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Poziom I piętra</w:t>
            </w:r>
          </w:p>
        </w:tc>
      </w:tr>
      <w:tr w:rsidR="00860AA6" w:rsidRPr="00FE3ABD" w14:paraId="71F47A9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E391276" w14:textId="77777777" w:rsidR="00860AA6" w:rsidRPr="00FE3ABD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E860479" w14:textId="77777777" w:rsidR="00860AA6" w:rsidRPr="00FE3ABD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Klatka schodowa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66653FF" w14:textId="77777777" w:rsidR="00860AA6" w:rsidRPr="00FE3ABD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EB146C2" w14:textId="77777777" w:rsidR="00860AA6" w:rsidRPr="00FE3ABD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10,48</w:t>
            </w:r>
          </w:p>
        </w:tc>
      </w:tr>
      <w:tr w:rsidR="00860AA6" w:rsidRPr="00FE3ABD" w14:paraId="37ADB19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B108F82" w14:textId="77777777" w:rsidR="00860AA6" w:rsidRPr="00FE3ABD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5E4A2A" w14:textId="77777777" w:rsidR="00860AA6" w:rsidRPr="00FE3ABD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0023B" w14:textId="77777777" w:rsidR="00860AA6" w:rsidRPr="00FE3ABD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72442A" w14:textId="77777777" w:rsidR="00860AA6" w:rsidRPr="00FE3ABD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6,77</w:t>
            </w:r>
          </w:p>
        </w:tc>
      </w:tr>
      <w:tr w:rsidR="00860AA6" w:rsidRPr="00FE3ABD" w14:paraId="7236917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D8389E9" w14:textId="77777777" w:rsidR="00860AA6" w:rsidRPr="00FE3ABD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A4E7A1F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FAFE63C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03FA5" w14:textId="32D9DE1D" w:rsidR="00860AA6" w:rsidRDefault="00C96497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12,19</w:t>
            </w:r>
          </w:p>
        </w:tc>
      </w:tr>
      <w:tr w:rsidR="00860AA6" w:rsidRPr="00FE3ABD" w14:paraId="51C0775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276FA4A" w14:textId="5F428164" w:rsidR="00860AA6" w:rsidRPr="00FE3ABD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</w:t>
            </w:r>
            <w:r w:rsidR="00EB4C23">
              <w:rPr>
                <w:rFonts w:ascii="Century Gothic" w:hAnsi="Century Gothic"/>
                <w:bCs/>
                <w:sz w:val="20"/>
                <w:szCs w:val="26"/>
              </w:rPr>
              <w:t>21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96CB922" w14:textId="77777777" w:rsidR="00860AA6" w:rsidRDefault="00860AA6" w:rsidP="00860AA6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B07156E" w14:textId="77777777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9CE131F" w14:textId="3D1F406A" w:rsidR="00860AA6" w:rsidRDefault="00860AA6" w:rsidP="00860AA6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</w:t>
            </w:r>
            <w:r w:rsidR="00C96497">
              <w:rPr>
                <w:rFonts w:ascii="Century Gothic" w:hAnsi="Century Gothic"/>
                <w:bCs/>
                <w:sz w:val="20"/>
              </w:rPr>
              <w:t>41</w:t>
            </w:r>
          </w:p>
        </w:tc>
      </w:tr>
      <w:tr w:rsidR="002B0FEA" w:rsidRPr="00FE3ABD" w14:paraId="6301AF8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FAEE75F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M4.01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3EF0C24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 xml:space="preserve">Hol 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B198BF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3D9ECA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5,93</w:t>
            </w:r>
          </w:p>
        </w:tc>
      </w:tr>
      <w:tr w:rsidR="002B0FEA" w:rsidRPr="00FE3ABD" w14:paraId="7309D0E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B8C44F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M4.02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54FEFDB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B16047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DC754B7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8,45</w:t>
            </w:r>
          </w:p>
        </w:tc>
      </w:tr>
      <w:tr w:rsidR="002B0FEA" w:rsidRPr="00FE3ABD" w14:paraId="4D7C1B2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07214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M4.03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84557C9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4590C9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2D055E5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20,40</w:t>
            </w:r>
          </w:p>
        </w:tc>
      </w:tr>
      <w:tr w:rsidR="002B0FEA" w:rsidRPr="00FE3ABD" w14:paraId="0829C38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D2B0675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M4.04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6A37511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CF00B8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B5B49C4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3,71</w:t>
            </w:r>
          </w:p>
        </w:tc>
      </w:tr>
      <w:tr w:rsidR="002B0FEA" w:rsidRPr="00FE3ABD" w14:paraId="2F34245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3E543A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M4.05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3321488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Garderoba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4A689E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89C4C9E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2,22</w:t>
            </w:r>
          </w:p>
        </w:tc>
      </w:tr>
      <w:tr w:rsidR="002B0FEA" w:rsidRPr="00FE3ABD" w14:paraId="08F54C1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63CAE3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M5.01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6B7521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67946D6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59F3D09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6,58</w:t>
            </w:r>
          </w:p>
        </w:tc>
      </w:tr>
      <w:tr w:rsidR="002B0FEA" w:rsidRPr="00FE3ABD" w14:paraId="09B2DCF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744B85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M5.02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9820642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C36DCC2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FBFBC97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4,08</w:t>
            </w:r>
          </w:p>
        </w:tc>
      </w:tr>
      <w:tr w:rsidR="002B0FEA" w:rsidRPr="00FE3ABD" w14:paraId="5F683F0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DD325ED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M5.03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62D229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225394D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14009D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9,57</w:t>
            </w:r>
          </w:p>
        </w:tc>
      </w:tr>
      <w:tr w:rsidR="002B0FEA" w:rsidRPr="00FE3ABD" w14:paraId="3BD402A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45FD81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M5.04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11B062B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C88453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B8942C9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14,53</w:t>
            </w:r>
          </w:p>
        </w:tc>
      </w:tr>
      <w:tr w:rsidR="002B0FEA" w:rsidRPr="00FE3ABD" w14:paraId="00BE7FF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77384E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M6.01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B7EE8A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46F4AE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F259B2B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4,70</w:t>
            </w:r>
          </w:p>
        </w:tc>
      </w:tr>
      <w:tr w:rsidR="002B0FEA" w:rsidRPr="00FE3ABD" w14:paraId="7B43959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3EE052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M6.02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230843B" w14:textId="77777777" w:rsidR="002B0FEA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A4D93A1" w14:textId="77777777" w:rsidR="002B0FEA" w:rsidRPr="00C7121F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D254E8E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4,45</w:t>
            </w:r>
          </w:p>
        </w:tc>
      </w:tr>
      <w:tr w:rsidR="002B0FEA" w:rsidRPr="00FE3ABD" w14:paraId="25F2615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CE5E2D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M6.03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FFD7AA" w14:textId="77777777" w:rsidR="002B0FEA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015D37" w14:textId="77777777" w:rsidR="002B0FEA" w:rsidRPr="00C7121F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A61D342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8,01</w:t>
            </w:r>
          </w:p>
        </w:tc>
      </w:tr>
      <w:tr w:rsidR="002B0FEA" w:rsidRPr="00FE3ABD" w14:paraId="157AC0C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8E3D8C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M6.04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1DBFB01" w14:textId="77777777" w:rsidR="002B0FEA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39125B" w14:textId="77777777" w:rsidR="002B0FEA" w:rsidRPr="00C7121F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B82015B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20,55</w:t>
            </w:r>
          </w:p>
        </w:tc>
      </w:tr>
      <w:tr w:rsidR="002B0FEA" w:rsidRPr="00FE3ABD" w14:paraId="3A9F094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43298E" w14:textId="77777777" w:rsidR="002B0FEA" w:rsidRPr="00297A9E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M7.01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89DDF17" w14:textId="24B62730" w:rsidR="002B0FEA" w:rsidRPr="0019540B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84392A" w14:textId="7B0A17C7" w:rsidR="002B0FEA" w:rsidRPr="0019540B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91E8DC" w14:textId="5BFC868C" w:rsidR="002B0FEA" w:rsidRPr="0019540B" w:rsidRDefault="00E50284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9,40</w:t>
            </w:r>
          </w:p>
        </w:tc>
      </w:tr>
      <w:tr w:rsidR="002B0FEA" w:rsidRPr="00FE3ABD" w14:paraId="4AACFB6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33BBF8" w14:textId="77777777" w:rsidR="002B0FEA" w:rsidRPr="00297A9E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M7.02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5BEBE09" w14:textId="0AF23C33" w:rsidR="002B0FEA" w:rsidRPr="0019540B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 w:rsidRPr="0019540B">
              <w:rPr>
                <w:rFonts w:ascii="Century Gothic" w:hAnsi="Century Gothic"/>
                <w:bCs/>
                <w:sz w:val="20"/>
              </w:rPr>
              <w:t>Wc</w:t>
            </w:r>
            <w:proofErr w:type="spellEnd"/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18D27CD" w14:textId="09FC2056" w:rsidR="002B0FEA" w:rsidRPr="0019540B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3CCDB9" w14:textId="28713260" w:rsidR="002B0FEA" w:rsidRPr="0019540B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1,81</w:t>
            </w:r>
          </w:p>
        </w:tc>
      </w:tr>
      <w:tr w:rsidR="002B0FEA" w:rsidRPr="00FE3ABD" w14:paraId="07E2E6E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935D6BD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M7.03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17C0A91" w14:textId="6DBAE311" w:rsidR="002B0FEA" w:rsidRPr="0019540B" w:rsidRDefault="00FD2FBD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AE4AD3" w14:textId="4753EB95" w:rsidR="002B0FEA" w:rsidRPr="0019540B" w:rsidRDefault="00FD2FBD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F793494" w14:textId="0F2992BB" w:rsidR="002B0FEA" w:rsidRPr="0019540B" w:rsidRDefault="00DC3EC7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25,16</w:t>
            </w:r>
          </w:p>
        </w:tc>
      </w:tr>
      <w:tr w:rsidR="002B0FEA" w:rsidRPr="00FE3ABD" w14:paraId="7E9E315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D5B0A6" w14:textId="7EBF91DE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M7.0</w:t>
            </w:r>
            <w:r w:rsidR="00DC3EC7">
              <w:rPr>
                <w:rFonts w:ascii="Century Gothic" w:hAnsi="Century Gothic"/>
                <w:bCs/>
                <w:sz w:val="20"/>
                <w:szCs w:val="26"/>
              </w:rPr>
              <w:t>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DE6C81E" w14:textId="6D8F4508" w:rsidR="002B0FEA" w:rsidRPr="0019540B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97EB76" w14:textId="2C583DBE" w:rsidR="002B0FEA" w:rsidRPr="0019540B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430C910" w14:textId="33A4598E" w:rsidR="002B0FEA" w:rsidRPr="0019540B" w:rsidRDefault="00F06118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10,43</w:t>
            </w:r>
          </w:p>
        </w:tc>
      </w:tr>
      <w:tr w:rsidR="002B0FEA" w:rsidRPr="00FE3ABD" w14:paraId="69C4797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D6EDB5" w14:textId="799B7499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lastRenderedPageBreak/>
              <w:t>M7.0</w:t>
            </w:r>
            <w:r w:rsidR="00DC3EC7">
              <w:rPr>
                <w:rFonts w:ascii="Century Gothic" w:hAnsi="Century Gothic"/>
                <w:bCs/>
                <w:sz w:val="20"/>
                <w:szCs w:val="26"/>
              </w:rPr>
              <w:t>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6A0733" w14:textId="10F349E5" w:rsidR="002B0FEA" w:rsidRPr="0019540B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A3368D" w14:textId="0DC8D9C1" w:rsidR="002B0FEA" w:rsidRPr="0019540B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F707EFD" w14:textId="1B9A8CE6" w:rsidR="002B0FEA" w:rsidRPr="0019540B" w:rsidRDefault="00F06118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12,03</w:t>
            </w:r>
          </w:p>
        </w:tc>
      </w:tr>
      <w:tr w:rsidR="002B0FEA" w:rsidRPr="00FE3ABD" w14:paraId="11391C2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3F869E" w14:textId="178B442E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M7.0</w:t>
            </w:r>
            <w:r w:rsidR="00DC3EC7">
              <w:rPr>
                <w:rFonts w:ascii="Century Gothic" w:hAnsi="Century Gothic"/>
                <w:bCs/>
                <w:sz w:val="20"/>
                <w:szCs w:val="26"/>
              </w:rPr>
              <w:t>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E1C1132" w14:textId="276D0A9E" w:rsidR="002B0FEA" w:rsidRPr="0019540B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C950A" w14:textId="1D3D27AB" w:rsidR="002B0FEA" w:rsidRPr="0019540B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47E6D6F" w14:textId="4E277D8C" w:rsidR="002B0FEA" w:rsidRPr="0019540B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4,30</w:t>
            </w:r>
          </w:p>
        </w:tc>
      </w:tr>
      <w:tr w:rsidR="002B0FEA" w:rsidRPr="00FE3ABD" w14:paraId="1F49C50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75987D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M8.01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767B25B" w14:textId="77777777" w:rsidR="002B0FEA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31F05A" w14:textId="77777777" w:rsidR="002B0FEA" w:rsidRPr="00C7121F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DE7561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6,42</w:t>
            </w:r>
          </w:p>
        </w:tc>
      </w:tr>
      <w:tr w:rsidR="002B0FEA" w:rsidRPr="00FE3ABD" w14:paraId="0AC1022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C199A7A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M8.02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D4825D8" w14:textId="77777777" w:rsidR="002B0FEA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E09C1F" w14:textId="77777777" w:rsidR="002B0FEA" w:rsidRPr="00C7121F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D22423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4,77</w:t>
            </w:r>
          </w:p>
        </w:tc>
      </w:tr>
      <w:tr w:rsidR="002B0FEA" w:rsidRPr="00FE3ABD" w14:paraId="73568F6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7C1E75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M8.03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9A94041" w14:textId="77777777" w:rsidR="002B0FEA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D12B79C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21AA5C7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11,52</w:t>
            </w:r>
          </w:p>
        </w:tc>
      </w:tr>
      <w:tr w:rsidR="002B0FEA" w:rsidRPr="00FE3ABD" w14:paraId="713EE1C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C8EAB0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M8.04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8E054A7" w14:textId="77777777" w:rsidR="002B0FEA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1C6808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9CFBAD2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8,55</w:t>
            </w:r>
          </w:p>
        </w:tc>
      </w:tr>
      <w:tr w:rsidR="002B0FEA" w:rsidRPr="00FE3ABD" w14:paraId="054A00E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4698723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M8.05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720163" w14:textId="77777777" w:rsidR="002B0FEA" w:rsidRDefault="002B0FEA" w:rsidP="002B0FEA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AC0B3B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A37AF39" w14:textId="77777777" w:rsidR="002B0FEA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23,84</w:t>
            </w:r>
          </w:p>
        </w:tc>
      </w:tr>
      <w:tr w:rsidR="002B0FEA" w:rsidRPr="00FE3ABD" w14:paraId="6EAB9AAE" w14:textId="77777777" w:rsidTr="006A0FD4">
        <w:tc>
          <w:tcPr>
            <w:tcW w:w="777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0311D75F" w14:textId="77777777" w:rsidR="002B0FEA" w:rsidRPr="00FE3ABD" w:rsidRDefault="002B0FEA" w:rsidP="002B0FEA">
            <w:pPr>
              <w:spacing w:line="276" w:lineRule="auto"/>
              <w:jc w:val="right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Powierzchnia użytkowa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5E7FFA21" w14:textId="5EB1ABC5" w:rsidR="002B0FEA" w:rsidRPr="00FE2131" w:rsidRDefault="00FE2131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</w:pP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instrText xml:space="preserve"> =SUM(ABOVE) \# "0,00" </w:instrTex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noProof/>
                <w:color w:val="4472C4" w:themeColor="accent1"/>
              </w:rPr>
              <w:t>262,26</w: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end"/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t>m</w:t>
            </w:r>
            <w:r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  <w:t>2</w:t>
            </w:r>
          </w:p>
        </w:tc>
      </w:tr>
      <w:tr w:rsidR="002B0FEA" w:rsidRPr="00FE3ABD" w14:paraId="3F2A154B" w14:textId="77777777" w:rsidTr="006A0FD4">
        <w:trPr>
          <w:trHeight w:val="170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00B0F0" w:fill="auto"/>
            <w:hideMark/>
          </w:tcPr>
          <w:p w14:paraId="4859FC1F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spacing w:val="104"/>
                <w:sz w:val="26"/>
                <w:szCs w:val="26"/>
              </w:rPr>
            </w:pPr>
          </w:p>
        </w:tc>
      </w:tr>
      <w:tr w:rsidR="002B0FEA" w:rsidRPr="00FE3ABD" w14:paraId="57D7B76B" w14:textId="77777777" w:rsidTr="006A0FD4">
        <w:trPr>
          <w:trHeight w:val="185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</w:tcPr>
          <w:p w14:paraId="4C7FA487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Poziom II piętra</w:t>
            </w:r>
          </w:p>
        </w:tc>
      </w:tr>
      <w:tr w:rsidR="0019540B" w:rsidRPr="00FE3ABD" w14:paraId="1924111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A45EB0" w14:textId="77777777" w:rsidR="0019540B" w:rsidRPr="00FE3ABD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.III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1D13F1D" w14:textId="1D0B27F7" w:rsidR="0019540B" w:rsidRPr="00FE3ABD" w:rsidRDefault="0019540B" w:rsidP="0019540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Klatka schodowa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36EDF5A" w14:textId="7F7081B5" w:rsidR="0019540B" w:rsidRPr="00FE3ABD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F7B52CB" w14:textId="4ABA7722" w:rsidR="0019540B" w:rsidRPr="00FE3ABD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10,48</w:t>
            </w:r>
          </w:p>
        </w:tc>
      </w:tr>
      <w:tr w:rsidR="0019540B" w:rsidRPr="00FE3ABD" w14:paraId="7521C4F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7B03C95" w14:textId="77777777" w:rsidR="0019540B" w:rsidRPr="00FE3ABD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.III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F10CD75" w14:textId="39F2A089" w:rsidR="0019540B" w:rsidRPr="00FE3ABD" w:rsidRDefault="0019540B" w:rsidP="0019540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2A6FD96" w14:textId="66B7F878" w:rsidR="0019540B" w:rsidRPr="00FE3ABD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5B3589" w14:textId="0A53032C" w:rsidR="0019540B" w:rsidRPr="00FE3ABD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6,77</w:t>
            </w:r>
          </w:p>
        </w:tc>
      </w:tr>
      <w:tr w:rsidR="0019540B" w14:paraId="02DA046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8F7122" w14:textId="77777777" w:rsidR="0019540B" w:rsidRPr="00FE3ABD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.III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8F400FD" w14:textId="6EA4662D" w:rsidR="0019540B" w:rsidRDefault="0019540B" w:rsidP="0019540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3D6C95F" w14:textId="35EA25BB" w:rsidR="0019540B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1F804B8" w14:textId="0184B6E2" w:rsidR="0019540B" w:rsidRDefault="00C96497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12,19</w:t>
            </w:r>
          </w:p>
        </w:tc>
      </w:tr>
      <w:tr w:rsidR="0019540B" w14:paraId="446544E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E88D90" w14:textId="6185BD0B" w:rsidR="0019540B" w:rsidRPr="00FE3ABD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KL.2</w:t>
            </w:r>
            <w:r w:rsidR="00C96497">
              <w:rPr>
                <w:rFonts w:ascii="Century Gothic" w:hAnsi="Century Gothic"/>
                <w:bCs/>
                <w:sz w:val="20"/>
                <w:szCs w:val="26"/>
              </w:rPr>
              <w:t>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48B771F" w14:textId="5EAC973F" w:rsidR="0019540B" w:rsidRDefault="0019540B" w:rsidP="0019540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65DEBD" w14:textId="2AEAA5DD" w:rsidR="0019540B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01EB07B" w14:textId="0189B66E" w:rsidR="0019540B" w:rsidRDefault="0019540B" w:rsidP="0019540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</w:t>
            </w:r>
            <w:r w:rsidR="00C96497">
              <w:rPr>
                <w:rFonts w:ascii="Century Gothic" w:hAnsi="Century Gothic"/>
                <w:bCs/>
                <w:sz w:val="20"/>
              </w:rPr>
              <w:t>41</w:t>
            </w:r>
          </w:p>
        </w:tc>
      </w:tr>
      <w:tr w:rsidR="00F72DAF" w:rsidRPr="00FE3ABD" w14:paraId="329663BC" w14:textId="77777777" w:rsidTr="00B523BE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38E73A" w14:textId="41B2A35B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M9.01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A0B4D72" w14:textId="2568905A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 xml:space="preserve">Hol 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A70326" w14:textId="5B89C25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830C8DB" w14:textId="1E835A1A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5,93</w:t>
            </w:r>
          </w:p>
        </w:tc>
      </w:tr>
      <w:tr w:rsidR="00F72DAF" w:rsidRPr="00FE3ABD" w14:paraId="542F0C0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E7CE588" w14:textId="744E4D10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M9.02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87E8220" w14:textId="7F88614B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52D8CC" w14:textId="3CD39DB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D53D56A" w14:textId="11424494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8,45</w:t>
            </w:r>
          </w:p>
        </w:tc>
      </w:tr>
      <w:tr w:rsidR="00F72DAF" w:rsidRPr="00FE3ABD" w14:paraId="1DBF1D0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BEDAEE1" w14:textId="4BCC71D2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M9.03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85AC002" w14:textId="5B714587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C84F780" w14:textId="47F0EAEB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417BD20" w14:textId="0C067B49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20,40</w:t>
            </w:r>
          </w:p>
        </w:tc>
      </w:tr>
      <w:tr w:rsidR="00F72DAF" w:rsidRPr="00FE3ABD" w14:paraId="49547EE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7C8D242" w14:textId="5151BAC3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M9.04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E370377" w14:textId="749035EB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F8CF61A" w14:textId="2A22FD0C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DC9FF4F" w14:textId="499A05B5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3,71</w:t>
            </w:r>
          </w:p>
        </w:tc>
      </w:tr>
      <w:tr w:rsidR="00F72DAF" w:rsidRPr="00FE3ABD" w14:paraId="4C1DA55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95FC13" w14:textId="2E3971A4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M9.05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9F444AA" w14:textId="22BF5513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Garderoba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FAE67A" w14:textId="346709B2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668C36B" w14:textId="410DE683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2,22</w:t>
            </w:r>
          </w:p>
        </w:tc>
      </w:tr>
      <w:tr w:rsidR="00F72DAF" w:rsidRPr="00FE3ABD" w14:paraId="2C4F73F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85C6FF8" w14:textId="0841EE5B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M10.01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D403882" w14:textId="3B16F949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C4D501" w14:textId="1C37C27E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12C51EB" w14:textId="395DB181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6,58</w:t>
            </w:r>
          </w:p>
        </w:tc>
      </w:tr>
      <w:tr w:rsidR="00F72DAF" w:rsidRPr="00FE3ABD" w14:paraId="039DA6D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1FE101" w14:textId="19C4D4DB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M10.02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507D841" w14:textId="007F4A5D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FFF6E1" w14:textId="78CBCC91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EAED13C" w14:textId="1D25F8B2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4,08</w:t>
            </w:r>
          </w:p>
        </w:tc>
      </w:tr>
      <w:tr w:rsidR="00F72DAF" w:rsidRPr="00FE3ABD" w14:paraId="0DA0AF2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15665C" w14:textId="73EB355F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M10.03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04A75F" w14:textId="483678D2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95BA15" w14:textId="00D058DC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E1097E9" w14:textId="60AD7A30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9,57</w:t>
            </w:r>
          </w:p>
        </w:tc>
      </w:tr>
      <w:tr w:rsidR="00F72DAF" w:rsidRPr="00FE3ABD" w14:paraId="6DF34A3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6BEEB0" w14:textId="30E2C856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M10.04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FB0C463" w14:textId="7083EDB5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6AB367" w14:textId="7B01825F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7713B0E" w14:textId="2EB0B5B5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14,53</w:t>
            </w:r>
          </w:p>
        </w:tc>
      </w:tr>
      <w:tr w:rsidR="00F72DAF" w14:paraId="48117320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743BA3" w14:textId="4B48DE28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M11.01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B20B3A7" w14:textId="1043534D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0990CE5" w14:textId="71F24363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909783" w14:textId="63546DE1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4,70</w:t>
            </w:r>
          </w:p>
        </w:tc>
      </w:tr>
      <w:tr w:rsidR="00F72DAF" w14:paraId="4EA3DA0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07A7A19" w14:textId="47F1AABE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M11.02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AB0B5D" w14:textId="0ED6C212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FD969" w14:textId="2CA733D9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456D4" w14:textId="4184202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4,45</w:t>
            </w:r>
          </w:p>
        </w:tc>
      </w:tr>
      <w:tr w:rsidR="00F72DAF" w14:paraId="6832BB3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EF5424" w14:textId="5974CA42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M11.03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E7BEBFA" w14:textId="36C053DE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18BC40" w14:textId="3A745FE5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6FAA257" w14:textId="2928DC34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8,01</w:t>
            </w:r>
          </w:p>
        </w:tc>
      </w:tr>
      <w:tr w:rsidR="00F72DAF" w14:paraId="3F3BA23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D4453F6" w14:textId="7DECCB1F" w:rsidR="00F72DAF" w:rsidRPr="00297A9E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M11.04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1560CA9" w14:textId="21086D0A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3098D2" w14:textId="08C1FEBD" w:rsidR="00F72DAF" w:rsidRPr="002A44A3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C637991" w14:textId="2D824C0F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20,55</w:t>
            </w:r>
          </w:p>
        </w:tc>
      </w:tr>
      <w:tr w:rsidR="00F72DAF" w14:paraId="76A24AB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CBF405" w14:textId="33600B88" w:rsidR="00F72DAF" w:rsidRPr="00297A9E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M12.01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5D594E" w14:textId="49B762FA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37D7FB" w14:textId="54D73BC2" w:rsidR="00F72DAF" w:rsidRPr="002A44A3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5659F70" w14:textId="3BEAB875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9,40</w:t>
            </w:r>
          </w:p>
        </w:tc>
      </w:tr>
      <w:tr w:rsidR="00F72DAF" w14:paraId="7E03868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8AC03" w14:textId="57FC883F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M12.02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C8BDA04" w14:textId="16A97E6F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 w:rsidRPr="0019540B">
              <w:rPr>
                <w:rFonts w:ascii="Century Gothic" w:hAnsi="Century Gothic"/>
                <w:bCs/>
                <w:sz w:val="20"/>
              </w:rPr>
              <w:t>Wc</w:t>
            </w:r>
            <w:proofErr w:type="spellEnd"/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3786A5" w14:textId="40AD8093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93554D0" w14:textId="01747522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1,81</w:t>
            </w:r>
          </w:p>
        </w:tc>
      </w:tr>
      <w:tr w:rsidR="00F72DAF" w14:paraId="6B5DDEE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4DCB01" w14:textId="40762986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M12.03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B71C1E7" w14:textId="7FAFE603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287AE9" w14:textId="2497BBC6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9FFF4C3" w14:textId="0A610B39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25,16</w:t>
            </w:r>
          </w:p>
        </w:tc>
      </w:tr>
      <w:tr w:rsidR="00F72DAF" w14:paraId="4F58850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3D9D70" w14:textId="4B05F503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M12.04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CD90DA" w14:textId="186A1018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3AD9C1" w14:textId="47B7154C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C0A3CB" w14:textId="30183501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10,43</w:t>
            </w:r>
          </w:p>
        </w:tc>
      </w:tr>
      <w:tr w:rsidR="00F72DAF" w14:paraId="06DCFC4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1F5298E" w14:textId="012ED163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M12.05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547DA4C" w14:textId="05C8A96B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8E4172" w14:textId="7D3D3697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C716FDB" w14:textId="0E898E95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12,03</w:t>
            </w:r>
          </w:p>
        </w:tc>
      </w:tr>
      <w:tr w:rsidR="00F72DAF" w14:paraId="48172DB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DE450" w14:textId="76C8C721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M12.06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BFC88BD" w14:textId="1439AF6C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166C8F" w14:textId="48CEE059" w:rsidR="00F72DAF" w:rsidRPr="00D676D4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14FA91A" w14:textId="5AB5EE7A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4,30</w:t>
            </w:r>
          </w:p>
        </w:tc>
      </w:tr>
      <w:tr w:rsidR="00F72DAF" w14:paraId="66EB100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6C7E458" w14:textId="01BCD238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M13.01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D900406" w14:textId="319CFBD1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F71DEA" w14:textId="23C6A9CE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437BA3" w14:textId="4C35B444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6,42</w:t>
            </w:r>
          </w:p>
        </w:tc>
      </w:tr>
      <w:tr w:rsidR="00F72DAF" w14:paraId="2CF9471C" w14:textId="77777777" w:rsidTr="00B523BE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2D3BC08" w14:textId="058A86F8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M13.02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FE15BAA" w14:textId="26F091D3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868404" w14:textId="6D8B0C89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A835FA6" w14:textId="0A5C4848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4,77</w:t>
            </w:r>
          </w:p>
        </w:tc>
      </w:tr>
      <w:tr w:rsidR="00F72DAF" w14:paraId="76D45298" w14:textId="77777777" w:rsidTr="00B523BE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229D4E9" w14:textId="7960ACFF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M13.03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9D9E362" w14:textId="6C67978B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6F50071" w14:textId="3D0D93F3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01EC0B9" w14:textId="6D8397F9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11,52</w:t>
            </w:r>
          </w:p>
        </w:tc>
      </w:tr>
      <w:tr w:rsidR="00F72DAF" w14:paraId="18AC242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7185CF" w14:textId="14B1EAD2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M13.04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2721F5" w14:textId="3FEEA602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4E599D" w14:textId="1D314ABC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0D0E348" w14:textId="0EE2E112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8,55</w:t>
            </w:r>
          </w:p>
        </w:tc>
      </w:tr>
      <w:tr w:rsidR="00F72DAF" w14:paraId="3835D0FB" w14:textId="77777777" w:rsidTr="00B523BE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F32A9C" w14:textId="3A2411B1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M13.05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B6589E" w14:textId="4A1A0A54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B729D35" w14:textId="1913AFF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705E52C" w14:textId="4DB8667E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23,84</w:t>
            </w:r>
          </w:p>
        </w:tc>
      </w:tr>
      <w:tr w:rsidR="002B0FEA" w:rsidRPr="00FE3ABD" w14:paraId="4C3EA884" w14:textId="77777777" w:rsidTr="006A0FD4">
        <w:tc>
          <w:tcPr>
            <w:tcW w:w="777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039EFABD" w14:textId="77777777" w:rsidR="002B0FEA" w:rsidRPr="00FE3ABD" w:rsidRDefault="002B0FEA" w:rsidP="002B0FEA">
            <w:pPr>
              <w:spacing w:line="276" w:lineRule="auto"/>
              <w:jc w:val="right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Powierzchnia użytkowa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0505D811" w14:textId="560BA9A3" w:rsidR="002B0FEA" w:rsidRPr="009D5593" w:rsidRDefault="00FE2131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color w:val="4472C4" w:themeColor="accent1"/>
              </w:rPr>
            </w:pP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instrText xml:space="preserve"> =SUM(ABOVE) \# "0,00" </w:instrTex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noProof/>
                <w:color w:val="4472C4" w:themeColor="accent1"/>
              </w:rPr>
              <w:t>262,26</w: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end"/>
            </w:r>
            <w:r w:rsidR="002B0FEA" w:rsidRPr="009D5593">
              <w:rPr>
                <w:rFonts w:ascii="Century Gothic" w:hAnsi="Century Gothic"/>
                <w:b/>
                <w:bCs/>
                <w:color w:val="4472C4" w:themeColor="accent1"/>
              </w:rPr>
              <w:t>m</w:t>
            </w:r>
            <w:r w:rsidR="002B0FEA" w:rsidRPr="009D5593"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  <w:t>2</w:t>
            </w:r>
          </w:p>
        </w:tc>
      </w:tr>
      <w:tr w:rsidR="002B0FEA" w:rsidRPr="00FE3ABD" w14:paraId="45B27C15" w14:textId="77777777" w:rsidTr="006A0FD4">
        <w:trPr>
          <w:trHeight w:val="170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00B0F0" w:fill="auto"/>
            <w:hideMark/>
          </w:tcPr>
          <w:p w14:paraId="1AD3AD77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spacing w:val="104"/>
                <w:sz w:val="26"/>
                <w:szCs w:val="26"/>
              </w:rPr>
            </w:pPr>
          </w:p>
        </w:tc>
      </w:tr>
      <w:tr w:rsidR="002B0FEA" w:rsidRPr="00FE3ABD" w14:paraId="50E27E80" w14:textId="77777777" w:rsidTr="006A0FD4">
        <w:trPr>
          <w:trHeight w:val="185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</w:tcPr>
          <w:p w14:paraId="6B4F00E7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Poziom III piętra</w:t>
            </w:r>
          </w:p>
        </w:tc>
      </w:tr>
      <w:tr w:rsidR="00F72DAF" w:rsidRPr="00FE3ABD" w14:paraId="316A886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C1BD396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.IV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290E839" w14:textId="6A194301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Klatka schodowa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29BE88" w14:textId="4F08CCD4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87F2992" w14:textId="5AC59072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10,48</w:t>
            </w:r>
          </w:p>
        </w:tc>
      </w:tr>
      <w:tr w:rsidR="00F72DAF" w:rsidRPr="00FE3ABD" w14:paraId="3161669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F0094E3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 IV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45CB9C2" w14:textId="76F29160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44F1387" w14:textId="2E91714A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8AD09E5" w14:textId="400B148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6,77</w:t>
            </w:r>
          </w:p>
        </w:tc>
      </w:tr>
      <w:tr w:rsidR="00F72DAF" w14:paraId="2FAAC35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A984E1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 IV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25B4CF0" w14:textId="3EE72733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3A33237" w14:textId="211066BF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6CA083D" w14:textId="55B6DB4F" w:rsidR="00F72DAF" w:rsidRDefault="00C96497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12,19</w:t>
            </w:r>
          </w:p>
        </w:tc>
      </w:tr>
      <w:tr w:rsidR="00F72DAF" w14:paraId="4EF3B03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5154776" w14:textId="775D740B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KL.2</w:t>
            </w:r>
            <w:r w:rsidR="00C96497"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C6345B1" w14:textId="400F11A2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775909C" w14:textId="11C8B360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4398D6F" w14:textId="3BE1758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</w:t>
            </w:r>
            <w:r w:rsidR="00C96497">
              <w:rPr>
                <w:rFonts w:ascii="Century Gothic" w:hAnsi="Century Gothic"/>
                <w:bCs/>
                <w:sz w:val="20"/>
              </w:rPr>
              <w:t>41</w:t>
            </w:r>
          </w:p>
        </w:tc>
      </w:tr>
      <w:tr w:rsidR="00B4411B" w:rsidRPr="00FE3ABD" w14:paraId="5A523194" w14:textId="77777777" w:rsidTr="005A2802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3969F5B" w14:textId="072D10E3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M14.01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46C424D" w14:textId="2F7C228A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 xml:space="preserve">Hol 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382817" w14:textId="3C5C9ABB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D66C2F6" w14:textId="3472D45C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5,93</w:t>
            </w:r>
          </w:p>
        </w:tc>
      </w:tr>
      <w:tr w:rsidR="00B4411B" w:rsidRPr="00FE3ABD" w14:paraId="289BBD9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44EF48" w14:textId="42EF29ED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M14.02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9C61F0" w14:textId="05D3E759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662AA6" w14:textId="2DFC8538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97F02D0" w14:textId="5B0DAB6C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8,45</w:t>
            </w:r>
          </w:p>
        </w:tc>
      </w:tr>
      <w:tr w:rsidR="00B4411B" w:rsidRPr="00FE3ABD" w14:paraId="39CDEF7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9C5A731" w14:textId="6237A4DB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lastRenderedPageBreak/>
              <w:t>M14.03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EABF25F" w14:textId="6DC9B420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7DEBD3" w14:textId="79E0199C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CCB1CE" w14:textId="2795298E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20,40</w:t>
            </w:r>
          </w:p>
        </w:tc>
      </w:tr>
      <w:tr w:rsidR="00B4411B" w:rsidRPr="00FE3ABD" w14:paraId="3F9AE5D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C69B5CD" w14:textId="50407912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M14.04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E704B11" w14:textId="4FF6CA59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4FCC3F5" w14:textId="0B7A72AF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FF686B6" w14:textId="345B5A2A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3,71</w:t>
            </w:r>
          </w:p>
        </w:tc>
      </w:tr>
      <w:tr w:rsidR="00B4411B" w:rsidRPr="00FE3ABD" w14:paraId="57E2CBD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70F86C" w14:textId="222F6FE5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M14.05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CF7165B" w14:textId="7CFC1CC0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Garderoba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219A11" w14:textId="50824EAF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A206580" w14:textId="61FD0E0E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2,22</w:t>
            </w:r>
          </w:p>
        </w:tc>
      </w:tr>
      <w:tr w:rsidR="00B4411B" w:rsidRPr="00FE3ABD" w14:paraId="2529FC7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2B31056" w14:textId="24E6F711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M15.01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86782E" w14:textId="60E00C1B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BD3462" w14:textId="634ADE17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8F6BDD" w14:textId="3B29A07D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6,58</w:t>
            </w:r>
          </w:p>
        </w:tc>
      </w:tr>
      <w:tr w:rsidR="00B4411B" w:rsidRPr="00FE3ABD" w14:paraId="34629C6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6C637F7" w14:textId="7F262C00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M15.02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D5DF26C" w14:textId="341A6E52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29DE17" w14:textId="2A5E1EF5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93A15CA" w14:textId="78359E2D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4,08</w:t>
            </w:r>
          </w:p>
        </w:tc>
      </w:tr>
      <w:tr w:rsidR="00B4411B" w:rsidRPr="00FE3ABD" w14:paraId="52C49850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6171A32" w14:textId="35789AAC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M15.03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54D6E3" w14:textId="354D347E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4C4C3CA" w14:textId="50553CDF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B980A01" w14:textId="1D0D0FB7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9,57</w:t>
            </w:r>
          </w:p>
        </w:tc>
      </w:tr>
      <w:tr w:rsidR="00B4411B" w:rsidRPr="00FE3ABD" w14:paraId="0321CF80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407A2" w14:textId="1CCBE847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M15.04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75B223" w14:textId="13B7FB66" w:rsidR="00B4411B" w:rsidRPr="00FE3ABD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03FABDB" w14:textId="3436E6E2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5B09A72" w14:textId="0BDCF8FC" w:rsidR="00B4411B" w:rsidRPr="00FE3ABD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14,53</w:t>
            </w:r>
          </w:p>
        </w:tc>
      </w:tr>
      <w:tr w:rsidR="00B4411B" w14:paraId="70B9CCA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221952" w14:textId="2B74C25B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M16.01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3244FF" w14:textId="757B6CA9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8DABD3" w14:textId="161A53F5" w:rsidR="00B4411B" w:rsidRPr="00C7121F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B05988B" w14:textId="095386C3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4,70</w:t>
            </w:r>
          </w:p>
        </w:tc>
      </w:tr>
      <w:tr w:rsidR="00B4411B" w14:paraId="255A05E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2EC4F46" w14:textId="6FE380D5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M16.02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EAA03F9" w14:textId="2BCC2558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B67559A" w14:textId="06494C1C" w:rsidR="00B4411B" w:rsidRPr="00C7121F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4BCF3D" w14:textId="310F8493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4,45</w:t>
            </w:r>
          </w:p>
        </w:tc>
      </w:tr>
      <w:tr w:rsidR="00B4411B" w14:paraId="5E270AC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A1C90A" w14:textId="7031B604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M16.03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EAA2EBF" w14:textId="196021FC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D00C03" w14:textId="7DAD3E4E" w:rsidR="00B4411B" w:rsidRPr="00C7121F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5699287" w14:textId="73303C03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8,01</w:t>
            </w:r>
          </w:p>
        </w:tc>
      </w:tr>
      <w:tr w:rsidR="00B4411B" w14:paraId="49B1BF9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D64F70" w14:textId="08241A81" w:rsidR="00B4411B" w:rsidRPr="00297A9E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M16.04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B243EC" w14:textId="3DBC8310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3E46C1C" w14:textId="17C61F31" w:rsidR="00B4411B" w:rsidRPr="002A44A3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D142A91" w14:textId="7FD0F927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20,55</w:t>
            </w:r>
          </w:p>
        </w:tc>
      </w:tr>
      <w:tr w:rsidR="00B4411B" w14:paraId="780483D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0FBF33" w14:textId="27D354A7" w:rsidR="00B4411B" w:rsidRPr="00297A9E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M17.01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26DBF9" w14:textId="28141A04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D1AE22" w14:textId="1EEE0F20" w:rsidR="00B4411B" w:rsidRPr="002A44A3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E121D8D" w14:textId="4564F40E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9,40</w:t>
            </w:r>
          </w:p>
        </w:tc>
      </w:tr>
      <w:tr w:rsidR="00B4411B" w14:paraId="47853F0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0428BDF" w14:textId="07FA9B9E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M17.02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3FCCFD6" w14:textId="38BDEA97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 w:rsidRPr="0019540B">
              <w:rPr>
                <w:rFonts w:ascii="Century Gothic" w:hAnsi="Century Gothic"/>
                <w:bCs/>
                <w:sz w:val="20"/>
              </w:rPr>
              <w:t>Wc</w:t>
            </w:r>
            <w:proofErr w:type="spellEnd"/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BE3F2D" w14:textId="105994A1" w:rsidR="00B4411B" w:rsidRPr="00C7121F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18A73B1" w14:textId="542748C5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1,81</w:t>
            </w:r>
          </w:p>
        </w:tc>
      </w:tr>
      <w:tr w:rsidR="00B4411B" w14:paraId="5245007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D0587E" w14:textId="49738615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M17.03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CDFCF43" w14:textId="1257A764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11F0FFC" w14:textId="47908B28" w:rsidR="00B4411B" w:rsidRPr="00C7121F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B51DCD" w14:textId="5822B490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25,16</w:t>
            </w:r>
          </w:p>
        </w:tc>
      </w:tr>
      <w:tr w:rsidR="00B4411B" w14:paraId="68C36D8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308C09" w14:textId="4130D1D5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M17.04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D78F9D5" w14:textId="3395969D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151B93" w14:textId="362C9C30" w:rsidR="00B4411B" w:rsidRPr="00C7121F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5CF9CE8" w14:textId="468D37F7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10,43</w:t>
            </w:r>
          </w:p>
        </w:tc>
      </w:tr>
      <w:tr w:rsidR="00B4411B" w14:paraId="499CD65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C4EFBC4" w14:textId="484EDEFB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M17.05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D1D487F" w14:textId="13CB1C3B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773161E" w14:textId="06649D2A" w:rsidR="00B4411B" w:rsidRPr="00C7121F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524389E" w14:textId="34B0F1B1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12,03</w:t>
            </w:r>
          </w:p>
        </w:tc>
      </w:tr>
      <w:tr w:rsidR="00B4411B" w14:paraId="23240B2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9841C21" w14:textId="1C9CF852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M17.06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C381E6B" w14:textId="1E7AA6C6" w:rsidR="00B4411B" w:rsidRDefault="00B4411B" w:rsidP="00B4411B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FF3AF15" w14:textId="19165037" w:rsidR="00B4411B" w:rsidRPr="00D676D4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290AC05" w14:textId="6D50666B" w:rsidR="00B4411B" w:rsidRDefault="00B4411B" w:rsidP="00B4411B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4,30</w:t>
            </w:r>
          </w:p>
        </w:tc>
      </w:tr>
      <w:tr w:rsidR="00F72DAF" w14:paraId="4877327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0D6E839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M18.01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F97A3C7" w14:textId="0A71C77B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72F7AA" w14:textId="42EA95D5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93FDAB" w14:textId="028ABDC1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6,42</w:t>
            </w:r>
          </w:p>
        </w:tc>
      </w:tr>
      <w:tr w:rsidR="00F72DAF" w14:paraId="57EC114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FD87CB7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M18.02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F354A3A" w14:textId="186D2259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6D736E" w14:textId="71A0ACC3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F20D10" w14:textId="650D1AA0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4,77</w:t>
            </w:r>
          </w:p>
        </w:tc>
      </w:tr>
      <w:tr w:rsidR="00F72DAF" w14:paraId="0159C7D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660A5CB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M18.03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4C52907" w14:textId="5A2EB194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C3A192" w14:textId="043A0213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E1A486F" w14:textId="60B7329C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11,52</w:t>
            </w:r>
          </w:p>
        </w:tc>
      </w:tr>
      <w:tr w:rsidR="00F72DAF" w14:paraId="2B9799C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53F371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M18.04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BAF37AD" w14:textId="55E7E449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BF7D65E" w14:textId="401D9EB1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DE7AAFE" w14:textId="69E88955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8,55</w:t>
            </w:r>
          </w:p>
        </w:tc>
      </w:tr>
      <w:tr w:rsidR="00F72DAF" w14:paraId="2A066FA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F265E4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M18.05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3BC16D" w14:textId="4CACA54A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787E7D" w14:textId="45D63C80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99600C" w14:textId="77C1BE0E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23,84</w:t>
            </w:r>
          </w:p>
        </w:tc>
      </w:tr>
      <w:tr w:rsidR="002B0FEA" w:rsidRPr="00FE3ABD" w14:paraId="60746590" w14:textId="77777777" w:rsidTr="006A0FD4">
        <w:tc>
          <w:tcPr>
            <w:tcW w:w="777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53F5EB20" w14:textId="77777777" w:rsidR="002B0FEA" w:rsidRPr="00FE3ABD" w:rsidRDefault="002B0FEA" w:rsidP="002B0FEA">
            <w:pPr>
              <w:spacing w:line="276" w:lineRule="auto"/>
              <w:jc w:val="right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Powierzchnia użytkowa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1C4A10D4" w14:textId="404DB61F" w:rsidR="002B0FEA" w:rsidRPr="009D5593" w:rsidRDefault="00FE2131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color w:val="4472C4" w:themeColor="accent1"/>
              </w:rPr>
            </w:pP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instrText xml:space="preserve"> =SUM(ABOVE) \# "0,00" </w:instrTex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noProof/>
                <w:color w:val="4472C4" w:themeColor="accent1"/>
              </w:rPr>
              <w:t>262,26</w: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end"/>
            </w:r>
            <w:r w:rsidR="002B0FEA" w:rsidRPr="009D5593">
              <w:rPr>
                <w:rFonts w:ascii="Century Gothic" w:hAnsi="Century Gothic"/>
                <w:b/>
                <w:bCs/>
                <w:color w:val="4472C4" w:themeColor="accent1"/>
              </w:rPr>
              <w:t>m</w:t>
            </w:r>
            <w:r w:rsidR="002B0FEA" w:rsidRPr="009D5593"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  <w:t>2</w:t>
            </w:r>
          </w:p>
        </w:tc>
      </w:tr>
      <w:tr w:rsidR="002B0FEA" w:rsidRPr="00FE3ABD" w14:paraId="1960FB62" w14:textId="77777777" w:rsidTr="006A0FD4">
        <w:trPr>
          <w:trHeight w:val="170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00B0F0" w:fill="auto"/>
            <w:hideMark/>
          </w:tcPr>
          <w:p w14:paraId="6C692944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spacing w:val="104"/>
                <w:sz w:val="26"/>
                <w:szCs w:val="26"/>
              </w:rPr>
            </w:pPr>
          </w:p>
        </w:tc>
      </w:tr>
      <w:tr w:rsidR="002B0FEA" w:rsidRPr="00FE3ABD" w14:paraId="52F77A9B" w14:textId="77777777" w:rsidTr="006A0FD4">
        <w:trPr>
          <w:trHeight w:val="185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</w:tcPr>
          <w:p w14:paraId="3898A4CF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Poziom IV piętra</w:t>
            </w:r>
          </w:p>
        </w:tc>
      </w:tr>
      <w:tr w:rsidR="00F72DAF" w:rsidRPr="00FE3ABD" w14:paraId="0C9E069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276B3D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.V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24A08AF" w14:textId="640AC802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Klatka schodowa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D3BEF6C" w14:textId="213B6DD8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F5CF7DF" w14:textId="775FBEC1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10,48</w:t>
            </w:r>
          </w:p>
        </w:tc>
      </w:tr>
      <w:tr w:rsidR="00F72DAF" w:rsidRPr="00FE3ABD" w14:paraId="47A56F6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56FD43B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 V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2D9B32" w14:textId="5A2A8913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6A7BD1B" w14:textId="2DAE2761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C0E9CE3" w14:textId="0AB2EFAE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6,77</w:t>
            </w:r>
          </w:p>
        </w:tc>
      </w:tr>
      <w:tr w:rsidR="00F72DAF" w14:paraId="0ACA73C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0AFB270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 V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F5D3B5E" w14:textId="0A91F21F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6BB6655" w14:textId="20EED9FE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E5194E9" w14:textId="78221611" w:rsidR="00F72DAF" w:rsidRDefault="00C96497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12,19</w:t>
            </w:r>
          </w:p>
        </w:tc>
      </w:tr>
      <w:tr w:rsidR="00F72DAF" w14:paraId="491F3DA0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3C9726A" w14:textId="058CFF35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KL.2</w:t>
            </w:r>
            <w:r w:rsidR="00C96497">
              <w:rPr>
                <w:rFonts w:ascii="Century Gothic" w:hAnsi="Century Gothic"/>
                <w:bCs/>
                <w:sz w:val="20"/>
                <w:szCs w:val="26"/>
              </w:rPr>
              <w:t>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2371869" w14:textId="462BFAB0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B04E10" w14:textId="606CC94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4AF6E17" w14:textId="3580899C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</w:t>
            </w:r>
            <w:r w:rsidR="00C96497">
              <w:rPr>
                <w:rFonts w:ascii="Century Gothic" w:hAnsi="Century Gothic"/>
                <w:bCs/>
                <w:sz w:val="20"/>
              </w:rPr>
              <w:t>41</w:t>
            </w:r>
          </w:p>
        </w:tc>
      </w:tr>
      <w:tr w:rsidR="00DD7434" w:rsidRPr="00FE3ABD" w14:paraId="3ABEB1F8" w14:textId="77777777" w:rsidTr="00301BEC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DB155B5" w14:textId="3B906C80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M19.01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731D533" w14:textId="13660B92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 xml:space="preserve">Hol 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DCCD435" w14:textId="5EA9A357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5F59E18" w14:textId="7A26A8EB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5,93</w:t>
            </w:r>
          </w:p>
        </w:tc>
      </w:tr>
      <w:tr w:rsidR="00DD7434" w:rsidRPr="00FE3ABD" w14:paraId="418CDC9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E5A39" w14:textId="2E66D6C8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M19.02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1982275" w14:textId="6BABF952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46ED5F8" w14:textId="7953A7C7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B136169" w14:textId="70ED78D0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8,45</w:t>
            </w:r>
          </w:p>
        </w:tc>
      </w:tr>
      <w:tr w:rsidR="00DD7434" w:rsidRPr="00FE3ABD" w14:paraId="0E15CC6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F6CEAA" w14:textId="55185D8A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M19.03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E6332BD" w14:textId="09CBC8BF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9E5479" w14:textId="7A0FBEE8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B1BA1AB" w14:textId="497EB0DE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20,40</w:t>
            </w:r>
          </w:p>
        </w:tc>
      </w:tr>
      <w:tr w:rsidR="00DD7434" w:rsidRPr="00FE3ABD" w14:paraId="25A715A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F567E" w14:textId="1FF4F4FA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M19.04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B6201F" w14:textId="5E55533F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FB4B50" w14:textId="3FE702B2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84EDE4" w14:textId="0DD87F6D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3,71</w:t>
            </w:r>
          </w:p>
        </w:tc>
      </w:tr>
      <w:tr w:rsidR="00DD7434" w:rsidRPr="00FE3ABD" w14:paraId="4558095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F668A2" w14:textId="6C0A7400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M19.05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918D4D6" w14:textId="3A268146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Garderoba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A9E23F" w14:textId="3B8FC849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8594FD2" w14:textId="1C894DA2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2,22</w:t>
            </w:r>
          </w:p>
        </w:tc>
      </w:tr>
      <w:tr w:rsidR="00DD7434" w:rsidRPr="00FE3ABD" w14:paraId="6769936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6A8D6B" w14:textId="72A707A8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M20.01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BC01AA9" w14:textId="2DBDAA04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CBA899" w14:textId="32B3245A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70FE24D" w14:textId="48785E07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6,58</w:t>
            </w:r>
          </w:p>
        </w:tc>
      </w:tr>
      <w:tr w:rsidR="00DD7434" w:rsidRPr="00FE3ABD" w14:paraId="58D573B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4840FD" w14:textId="2CDE366A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M20.02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6F205B2" w14:textId="65FD1438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D16B0F" w14:textId="7329F7B4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604FFC9" w14:textId="191DAF42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4,08</w:t>
            </w:r>
          </w:p>
        </w:tc>
      </w:tr>
      <w:tr w:rsidR="00DD7434" w:rsidRPr="00FE3ABD" w14:paraId="2EFEB9D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FC45DEA" w14:textId="4AAEFB2B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M20.03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53A336" w14:textId="04BF21F5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A93A37" w14:textId="45BB512D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12B2387" w14:textId="529C3FE1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9,57</w:t>
            </w:r>
          </w:p>
        </w:tc>
      </w:tr>
      <w:tr w:rsidR="00DD7434" w:rsidRPr="00FE3ABD" w14:paraId="4A4FB0C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D2BADF0" w14:textId="65B2B583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M20.04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FBCCBAC" w14:textId="1B685317" w:rsidR="00DD7434" w:rsidRPr="00FE3ABD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DE4625" w14:textId="4CA439F5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235F047" w14:textId="4815F257" w:rsidR="00DD7434" w:rsidRPr="00FE3ABD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14,53</w:t>
            </w:r>
          </w:p>
        </w:tc>
      </w:tr>
      <w:tr w:rsidR="00DD7434" w14:paraId="21CC0FF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3DAC17" w14:textId="1EC09B3E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M21.01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FFDA7A" w14:textId="27B1ADDA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6D585B" w14:textId="25A67B6B" w:rsidR="00DD7434" w:rsidRPr="00C7121F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5E37353" w14:textId="79EEB959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4,70</w:t>
            </w:r>
          </w:p>
        </w:tc>
      </w:tr>
      <w:tr w:rsidR="00DD7434" w14:paraId="18CE8F7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C8C73C2" w14:textId="36ADF966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M21.02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3419FD6" w14:textId="5EE253DC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9D9DB9" w14:textId="4D8CAE77" w:rsidR="00DD7434" w:rsidRPr="00C7121F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4B898E6" w14:textId="170AFED7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4,45</w:t>
            </w:r>
          </w:p>
        </w:tc>
      </w:tr>
      <w:tr w:rsidR="00DD7434" w14:paraId="71787EE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7628EE3" w14:textId="483A19DB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M21.03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107F52" w14:textId="5ED0F807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2F132FF" w14:textId="44C9757C" w:rsidR="00DD7434" w:rsidRPr="00C7121F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3E420B" w14:textId="265C6195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8,01</w:t>
            </w:r>
          </w:p>
        </w:tc>
      </w:tr>
      <w:tr w:rsidR="00DD7434" w14:paraId="4A944E2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AA4F9F" w14:textId="0130D15D" w:rsidR="00DD7434" w:rsidRPr="00297A9E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M21.04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EBD549D" w14:textId="5CBBEC95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063DA50" w14:textId="4FB7A90B" w:rsidR="00DD7434" w:rsidRPr="002A44A3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1BAE949" w14:textId="5B7A8077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20,55</w:t>
            </w:r>
          </w:p>
        </w:tc>
      </w:tr>
      <w:tr w:rsidR="00DD7434" w14:paraId="05ED3AA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8795C1" w14:textId="4F60B9FB" w:rsidR="00DD7434" w:rsidRPr="00297A9E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M22.01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88D9C5" w14:textId="49C8F596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170713" w14:textId="4C66ABAC" w:rsidR="00DD7434" w:rsidRPr="002A44A3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7739B1" w14:textId="1063B459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9,40</w:t>
            </w:r>
          </w:p>
        </w:tc>
      </w:tr>
      <w:tr w:rsidR="00DD7434" w14:paraId="0484BB3F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F0F6F4" w14:textId="3BEF5B39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M22.02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F3EF55C" w14:textId="167137E4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 w:rsidRPr="0019540B">
              <w:rPr>
                <w:rFonts w:ascii="Century Gothic" w:hAnsi="Century Gothic"/>
                <w:bCs/>
                <w:sz w:val="20"/>
              </w:rPr>
              <w:t>Wc</w:t>
            </w:r>
            <w:proofErr w:type="spellEnd"/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57BB0A" w14:textId="314CAC13" w:rsidR="00DD7434" w:rsidRPr="00C7121F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9AF48B2" w14:textId="64956D71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1,81</w:t>
            </w:r>
          </w:p>
        </w:tc>
      </w:tr>
      <w:tr w:rsidR="00DD7434" w14:paraId="5B35166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10068C" w14:textId="49806C29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M22.03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8D81E92" w14:textId="7F622F26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19AEAB" w14:textId="4B525559" w:rsidR="00DD7434" w:rsidRPr="00C7121F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24E919D" w14:textId="30D4375C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25,16</w:t>
            </w:r>
          </w:p>
        </w:tc>
      </w:tr>
      <w:tr w:rsidR="00DD7434" w14:paraId="4F79D88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A9CD4E" w14:textId="5B8DB8E4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M22.04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335F948" w14:textId="7424C287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A93816" w14:textId="73A86A2B" w:rsidR="00DD7434" w:rsidRPr="00C7121F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D9AACB" w14:textId="108B0B4D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10,43</w:t>
            </w:r>
          </w:p>
        </w:tc>
      </w:tr>
      <w:tr w:rsidR="00DD7434" w14:paraId="31FF01B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74A862" w14:textId="433DA348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M22.05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66C7C4F" w14:textId="6541F994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E9D231" w14:textId="2715F1A5" w:rsidR="00DD7434" w:rsidRPr="00C7121F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731866E" w14:textId="3C351C90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12,03</w:t>
            </w:r>
          </w:p>
        </w:tc>
      </w:tr>
      <w:tr w:rsidR="00DD7434" w14:paraId="53BED3B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79AB99" w14:textId="5E865C81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lastRenderedPageBreak/>
              <w:t>M22.06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B90CDB" w14:textId="730DF2EA" w:rsidR="00DD7434" w:rsidRDefault="00DD7434" w:rsidP="00DD7434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2F2C90" w14:textId="4B3E5481" w:rsidR="00DD7434" w:rsidRPr="00D676D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5CD6595" w14:textId="7EB20B4E" w:rsidR="00DD7434" w:rsidRDefault="00DD7434" w:rsidP="00DD7434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4,30</w:t>
            </w:r>
          </w:p>
        </w:tc>
      </w:tr>
      <w:tr w:rsidR="00F72DAF" w14:paraId="2463B47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F124C5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M23.01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41C4CE5" w14:textId="3B0F7651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BEB0ED" w14:textId="79B30BA0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9655BA" w14:textId="65290AEA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6,42</w:t>
            </w:r>
          </w:p>
        </w:tc>
      </w:tr>
      <w:tr w:rsidR="00F72DAF" w14:paraId="3A57F7A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00FD2D0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M23.02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174045" w14:textId="4B8CA8BB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094E38" w14:textId="0D449535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50A61D5" w14:textId="392270E2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4,77</w:t>
            </w:r>
          </w:p>
        </w:tc>
      </w:tr>
      <w:tr w:rsidR="00F72DAF" w14:paraId="5C34490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C4A240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M23.03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915043" w14:textId="42442347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C0DA1A" w14:textId="5EBD9D1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77C0764" w14:textId="00E5DFAC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11,52</w:t>
            </w:r>
          </w:p>
        </w:tc>
      </w:tr>
      <w:tr w:rsidR="00F72DAF" w14:paraId="16CF55F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CE2E9EF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M23.04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83565D9" w14:textId="77E7CA8E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390D827" w14:textId="094F8056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6C10AFC" w14:textId="431EA5EF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8,55</w:t>
            </w:r>
          </w:p>
        </w:tc>
      </w:tr>
      <w:tr w:rsidR="00F72DAF" w14:paraId="064D0280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20C3B6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M23.05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300E9B2" w14:textId="245DAA02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121D90" w14:textId="68D6DFAB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3051D97" w14:textId="08141A82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23,84</w:t>
            </w:r>
          </w:p>
        </w:tc>
      </w:tr>
      <w:tr w:rsidR="002B0FEA" w:rsidRPr="00FE3ABD" w14:paraId="4F825AD5" w14:textId="77777777" w:rsidTr="006A0FD4">
        <w:tc>
          <w:tcPr>
            <w:tcW w:w="777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53659767" w14:textId="77777777" w:rsidR="002B0FEA" w:rsidRPr="00FE3ABD" w:rsidRDefault="002B0FEA" w:rsidP="002B0FEA">
            <w:pPr>
              <w:spacing w:line="276" w:lineRule="auto"/>
              <w:jc w:val="right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Powierzchnia użytkowa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7B6E3F61" w14:textId="36277A26" w:rsidR="002B0FEA" w:rsidRPr="006B3AC4" w:rsidRDefault="00FE2131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color w:val="4472C4" w:themeColor="accent1"/>
              </w:rPr>
            </w:pP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instrText xml:space="preserve"> =SUM(ABOVE) \# "0,00" </w:instrTex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noProof/>
                <w:color w:val="4472C4" w:themeColor="accent1"/>
              </w:rPr>
              <w:t>262,26</w: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end"/>
            </w:r>
            <w:r w:rsidR="002B0FEA" w:rsidRPr="006B3AC4">
              <w:rPr>
                <w:rFonts w:ascii="Century Gothic" w:hAnsi="Century Gothic"/>
                <w:b/>
                <w:bCs/>
                <w:color w:val="4472C4" w:themeColor="accent1"/>
              </w:rPr>
              <w:t>m</w:t>
            </w:r>
            <w:r w:rsidR="002B0FEA" w:rsidRPr="006B3AC4"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  <w:t>2</w:t>
            </w:r>
          </w:p>
        </w:tc>
      </w:tr>
      <w:tr w:rsidR="002B0FEA" w:rsidRPr="00FE3ABD" w14:paraId="6FF6EA4A" w14:textId="77777777" w:rsidTr="006A0FD4">
        <w:trPr>
          <w:trHeight w:val="170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00B0F0" w:fill="auto"/>
            <w:hideMark/>
          </w:tcPr>
          <w:p w14:paraId="56E37B1D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spacing w:val="104"/>
                <w:sz w:val="26"/>
                <w:szCs w:val="26"/>
              </w:rPr>
            </w:pPr>
          </w:p>
        </w:tc>
      </w:tr>
      <w:tr w:rsidR="002B0FEA" w:rsidRPr="00FE3ABD" w14:paraId="4C6A9A50" w14:textId="77777777" w:rsidTr="006A0FD4">
        <w:trPr>
          <w:trHeight w:val="185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</w:tcPr>
          <w:p w14:paraId="6E870228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Poziom V piętra</w:t>
            </w:r>
          </w:p>
        </w:tc>
      </w:tr>
      <w:tr w:rsidR="00F72DAF" w:rsidRPr="00FE3ABD" w14:paraId="7C0DC68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0AECA8D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.VI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9D54BF" w14:textId="6459E439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Klatka schodowa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AC8EED6" w14:textId="64EBCA68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7F8494" w14:textId="35DFFF4B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10,48</w:t>
            </w:r>
          </w:p>
        </w:tc>
      </w:tr>
      <w:tr w:rsidR="00F72DAF" w:rsidRPr="00FE3ABD" w14:paraId="25354E2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787168B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 VI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478AE22" w14:textId="73E0E9B6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BD2DD0" w14:textId="51FF776E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89347C6" w14:textId="1847D2F6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6,77</w:t>
            </w:r>
          </w:p>
        </w:tc>
      </w:tr>
      <w:tr w:rsidR="00F72DAF" w14:paraId="7BF6218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03CBC5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 VI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ACEE60" w14:textId="1E83250B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241C05B" w14:textId="7788BF70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7D10B0" w14:textId="15BDCA7C" w:rsidR="00F72DAF" w:rsidRDefault="000E734E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12,19</w:t>
            </w:r>
          </w:p>
        </w:tc>
      </w:tr>
      <w:tr w:rsidR="00F72DAF" w14:paraId="25804FD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C711FF8" w14:textId="276F690B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</w:t>
            </w:r>
            <w:r w:rsidR="000E734E">
              <w:rPr>
                <w:rFonts w:ascii="Century Gothic" w:hAnsi="Century Gothic"/>
                <w:bCs/>
                <w:sz w:val="20"/>
                <w:szCs w:val="26"/>
              </w:rPr>
              <w:t>23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E4448A" w14:textId="3DD5C4D3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2614A2" w14:textId="2C94271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9F27507" w14:textId="4593E593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</w:t>
            </w:r>
            <w:r w:rsidR="000E734E">
              <w:rPr>
                <w:rFonts w:ascii="Century Gothic" w:hAnsi="Century Gothic"/>
                <w:bCs/>
                <w:sz w:val="20"/>
              </w:rPr>
              <w:t>41</w:t>
            </w:r>
          </w:p>
        </w:tc>
      </w:tr>
      <w:tr w:rsidR="007074B2" w:rsidRPr="00FE3ABD" w14:paraId="58315FE2" w14:textId="77777777" w:rsidTr="00364237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D31050" w14:textId="101911BB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M24.01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F25CC97" w14:textId="24EE5AA7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 xml:space="preserve">Hol 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69CB0" w14:textId="33468795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C55F1FE" w14:textId="3BCF3DFC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5,93</w:t>
            </w:r>
          </w:p>
        </w:tc>
      </w:tr>
      <w:tr w:rsidR="007074B2" w:rsidRPr="00FE3ABD" w14:paraId="6BCACB9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9384D4B" w14:textId="580C4227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M24.02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FA4189" w14:textId="7587586C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B11862" w14:textId="24442CFE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014BEF" w14:textId="296F04D3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8,45</w:t>
            </w:r>
          </w:p>
        </w:tc>
      </w:tr>
      <w:tr w:rsidR="007074B2" w:rsidRPr="00FE3ABD" w14:paraId="4278A21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F2444A" w14:textId="251069B8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M24.03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232A745" w14:textId="0E7D4C37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C47DA7B" w14:textId="24BA1F22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B958769" w14:textId="76BED62F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20,40</w:t>
            </w:r>
          </w:p>
        </w:tc>
      </w:tr>
      <w:tr w:rsidR="007074B2" w:rsidRPr="00FE3ABD" w14:paraId="2287F9E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8EFD348" w14:textId="024691CD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M24.04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3893319" w14:textId="30CAA919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179F391" w14:textId="6AC242E1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81BEF8" w14:textId="63CA30C9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3,71</w:t>
            </w:r>
          </w:p>
        </w:tc>
      </w:tr>
      <w:tr w:rsidR="007074B2" w:rsidRPr="00FE3ABD" w14:paraId="268EBD5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AC32C" w14:textId="7C1A78C8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M24.05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6E47ED" w14:textId="4A2E2D11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Garderoba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CA19E0" w14:textId="22941EFF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04F8ADB" w14:textId="7027BE66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2,22</w:t>
            </w:r>
          </w:p>
        </w:tc>
      </w:tr>
      <w:tr w:rsidR="007074B2" w:rsidRPr="00FE3ABD" w14:paraId="6A3F168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036F67" w14:textId="5E3F1690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M25.01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7D59B5C" w14:textId="4F0F4FC3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B5E332" w14:textId="08DB1CBE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4DA0001" w14:textId="2F7D6D41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6,58</w:t>
            </w:r>
          </w:p>
        </w:tc>
      </w:tr>
      <w:tr w:rsidR="007074B2" w:rsidRPr="00FE3ABD" w14:paraId="22D80EA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150361A" w14:textId="1315DEA8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M25.02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D383CFD" w14:textId="7FCDE50C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88A2EF" w14:textId="553429B3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DF6950" w14:textId="5D108F88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4,08</w:t>
            </w:r>
          </w:p>
        </w:tc>
      </w:tr>
      <w:tr w:rsidR="007074B2" w:rsidRPr="00FE3ABD" w14:paraId="518F8AA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B649DF" w14:textId="5CBABDCC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M25.03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D3CD4DD" w14:textId="64AB73F5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F0EDC" w14:textId="46740437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A9C8F8" w14:textId="054DFFDB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9,57</w:t>
            </w:r>
          </w:p>
        </w:tc>
      </w:tr>
      <w:tr w:rsidR="007074B2" w:rsidRPr="00FE3ABD" w14:paraId="5BB79AC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AC77AEC" w14:textId="1FB4E9C4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M25.04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C35713" w14:textId="3CDB72AF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F0353D" w14:textId="1D49AC2F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374DFC" w14:textId="18EB2727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14,53</w:t>
            </w:r>
          </w:p>
        </w:tc>
      </w:tr>
      <w:tr w:rsidR="007074B2" w14:paraId="22A12E0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DBABE02" w14:textId="040BD850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M26.01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0181F27" w14:textId="788E96FD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6FFF7F" w14:textId="5F3AD218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A98D5F" w14:textId="44AD442D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4,70</w:t>
            </w:r>
          </w:p>
        </w:tc>
      </w:tr>
      <w:tr w:rsidR="007074B2" w14:paraId="5262361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6EDAEB" w14:textId="30A20BF2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M26.02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D13B31" w14:textId="6E4E101B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D8AE20" w14:textId="22699023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F9CEDF8" w14:textId="7FAB787A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4,45</w:t>
            </w:r>
          </w:p>
        </w:tc>
      </w:tr>
      <w:tr w:rsidR="007074B2" w14:paraId="0F1A12E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C2A30C" w14:textId="495BCFCF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M26.03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F5B2C9" w14:textId="76956FF0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9D8C865" w14:textId="00F62325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C8CC2CE" w14:textId="3E928DB9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8,01</w:t>
            </w:r>
          </w:p>
        </w:tc>
      </w:tr>
      <w:tr w:rsidR="007074B2" w14:paraId="795184B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541F5A" w14:textId="4C8877C2" w:rsidR="007074B2" w:rsidRPr="00297A9E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M26.04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443AE11" w14:textId="036EC98E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3798B16" w14:textId="7457FF80" w:rsidR="007074B2" w:rsidRPr="002A44A3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8D9745A" w14:textId="4C014F6A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20,55</w:t>
            </w:r>
          </w:p>
        </w:tc>
      </w:tr>
      <w:tr w:rsidR="007074B2" w14:paraId="12D6ED4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75D99DA" w14:textId="502E7930" w:rsidR="007074B2" w:rsidRPr="00297A9E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M27.01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CE428B8" w14:textId="50B7D961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FB0399" w14:textId="07996510" w:rsidR="007074B2" w:rsidRPr="002A44A3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3C5B5A9" w14:textId="3DF25A13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9,40</w:t>
            </w:r>
          </w:p>
        </w:tc>
      </w:tr>
      <w:tr w:rsidR="007074B2" w14:paraId="20E12CC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58E726" w14:textId="74D680D8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M27.02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FA88568" w14:textId="795166B6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 w:rsidRPr="0019540B">
              <w:rPr>
                <w:rFonts w:ascii="Century Gothic" w:hAnsi="Century Gothic"/>
                <w:bCs/>
                <w:sz w:val="20"/>
              </w:rPr>
              <w:t>Wc</w:t>
            </w:r>
            <w:proofErr w:type="spellEnd"/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F12B023" w14:textId="645036D0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FC01E3" w14:textId="4A98F698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1,81</w:t>
            </w:r>
          </w:p>
        </w:tc>
      </w:tr>
      <w:tr w:rsidR="007074B2" w14:paraId="6338DA6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97F4A18" w14:textId="4C4A2338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M27.03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34A7454" w14:textId="4B94E900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5D8CDC" w14:textId="748DE054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F1C5A9" w14:textId="1FFB93EC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25,16</w:t>
            </w:r>
          </w:p>
        </w:tc>
      </w:tr>
      <w:tr w:rsidR="007074B2" w14:paraId="4A333EB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71FA4EC" w14:textId="576DC4DC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M27.04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4069CBF" w14:textId="265D52EB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B808E6" w14:textId="4F314BB0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B3A64A1" w14:textId="5288B53D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10,43</w:t>
            </w:r>
          </w:p>
        </w:tc>
      </w:tr>
      <w:tr w:rsidR="007074B2" w14:paraId="7A62CC3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AD917" w14:textId="321F825E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M27.05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4670791" w14:textId="7E055A07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9A3911" w14:textId="0FE28073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A8C1086" w14:textId="173A08A0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12,03</w:t>
            </w:r>
          </w:p>
        </w:tc>
      </w:tr>
      <w:tr w:rsidR="007074B2" w14:paraId="24CA7B4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68A6D4" w14:textId="0D5815AA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M27.06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CD503A1" w14:textId="7712B5CD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F937FE" w14:textId="4FCC320B" w:rsidR="007074B2" w:rsidRPr="00D676D4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DE5D287" w14:textId="4BD8F04D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4,30</w:t>
            </w:r>
          </w:p>
        </w:tc>
      </w:tr>
      <w:tr w:rsidR="00F72DAF" w14:paraId="367C264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B41CE52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M28.01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695065D" w14:textId="5B5AA069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22112C" w14:textId="365066D4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F9BAB2" w14:textId="3572F1A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6,42</w:t>
            </w:r>
          </w:p>
        </w:tc>
      </w:tr>
      <w:tr w:rsidR="00F72DAF" w14:paraId="690C4E9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3D5C6D0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M28.02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B3902E9" w14:textId="37A2992B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318D51" w14:textId="2ED940EE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907531D" w14:textId="182FBD2C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4,77</w:t>
            </w:r>
          </w:p>
        </w:tc>
      </w:tr>
      <w:tr w:rsidR="00F72DAF" w14:paraId="1527905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2F9C2C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M28.03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58708FE" w14:textId="0C21F1BC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70DD47" w14:textId="6E603D38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E5C0EF" w14:textId="585245D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11,52</w:t>
            </w:r>
          </w:p>
        </w:tc>
      </w:tr>
      <w:tr w:rsidR="00F72DAF" w14:paraId="5CE9B110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D9AC88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M28.04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EBC9D19" w14:textId="605708B0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E38AB1" w14:textId="2C3F7160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84C947F" w14:textId="5F12A71A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8,55</w:t>
            </w:r>
          </w:p>
        </w:tc>
      </w:tr>
      <w:tr w:rsidR="00F72DAF" w14:paraId="1C98E39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C3AA65B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M28.05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10CA7FB" w14:textId="755C8BCD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95277F" w14:textId="2580EF82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E18E868" w14:textId="34EA338F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23,84</w:t>
            </w:r>
          </w:p>
        </w:tc>
      </w:tr>
      <w:tr w:rsidR="002B0FEA" w:rsidRPr="00FE3ABD" w14:paraId="6D32C482" w14:textId="77777777" w:rsidTr="006A0FD4">
        <w:tc>
          <w:tcPr>
            <w:tcW w:w="777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306074AC" w14:textId="77777777" w:rsidR="002B0FEA" w:rsidRPr="00FE3ABD" w:rsidRDefault="002B0FEA" w:rsidP="002B0FEA">
            <w:pPr>
              <w:spacing w:line="276" w:lineRule="auto"/>
              <w:jc w:val="right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Powierzchnia użytkowa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7F68A945" w14:textId="1C87FE1E" w:rsidR="002B0FEA" w:rsidRPr="006B3AC4" w:rsidRDefault="00FE2131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color w:val="4472C4" w:themeColor="accent1"/>
              </w:rPr>
            </w:pP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instrText xml:space="preserve"> =SUM(ABOVE) \# "0,00" </w:instrTex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noProof/>
                <w:color w:val="4472C4" w:themeColor="accent1"/>
              </w:rPr>
              <w:t>262,26</w: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end"/>
            </w:r>
            <w:r w:rsidR="002B0FEA" w:rsidRPr="006B3AC4">
              <w:rPr>
                <w:rFonts w:ascii="Century Gothic" w:hAnsi="Century Gothic"/>
                <w:b/>
                <w:bCs/>
                <w:color w:val="4472C4" w:themeColor="accent1"/>
              </w:rPr>
              <w:t>m</w:t>
            </w:r>
            <w:r w:rsidR="002B0FEA" w:rsidRPr="006B3AC4"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  <w:t>2</w:t>
            </w:r>
          </w:p>
        </w:tc>
      </w:tr>
      <w:tr w:rsidR="002B0FEA" w:rsidRPr="00FE3ABD" w14:paraId="3A68AFF8" w14:textId="77777777" w:rsidTr="006A0FD4">
        <w:trPr>
          <w:trHeight w:val="170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00B0F0" w:fill="auto"/>
            <w:hideMark/>
          </w:tcPr>
          <w:p w14:paraId="4FA9A696" w14:textId="77777777" w:rsidR="002B0FEA" w:rsidRPr="00FE3ABD" w:rsidRDefault="002B0FEA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spacing w:val="104"/>
                <w:sz w:val="26"/>
                <w:szCs w:val="26"/>
              </w:rPr>
            </w:pPr>
          </w:p>
        </w:tc>
      </w:tr>
      <w:tr w:rsidR="002B0FEA" w:rsidRPr="00FE3ABD" w14:paraId="1E4F0AB7" w14:textId="77777777" w:rsidTr="006A0FD4">
        <w:trPr>
          <w:trHeight w:val="185"/>
        </w:trPr>
        <w:tc>
          <w:tcPr>
            <w:tcW w:w="9728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</w:tcPr>
          <w:p w14:paraId="5D339103" w14:textId="77777777" w:rsidR="002B0FEA" w:rsidRPr="00FE3ABD" w:rsidRDefault="002B0FEA" w:rsidP="002B0FEA">
            <w:pPr>
              <w:spacing w:line="276" w:lineRule="auto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Poziom VI piętra</w:t>
            </w:r>
          </w:p>
        </w:tc>
      </w:tr>
      <w:tr w:rsidR="00F72DAF" w:rsidRPr="00FE3ABD" w14:paraId="1342A963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95AD42A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.VII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C8A2641" w14:textId="5B5ACE09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Klatka schodowa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AEA3AAB" w14:textId="03E209AE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6D98EA8" w14:textId="5E51CA03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10,48</w:t>
            </w:r>
          </w:p>
        </w:tc>
      </w:tr>
      <w:tr w:rsidR="00F72DAF" w:rsidRPr="00FE3ABD" w14:paraId="0053FB3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68F33C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 VII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482E71" w14:textId="1194F062" w:rsidR="00F72DAF" w:rsidRPr="00FE3ABD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2AA9C1" w14:textId="578D722C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3BEF899" w14:textId="0FBEE25C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6,77</w:t>
            </w:r>
          </w:p>
        </w:tc>
      </w:tr>
      <w:tr w:rsidR="00F72DAF" w14:paraId="38C12C06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0D97414" w14:textId="77777777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A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. VII</w:t>
            </w:r>
            <w:r w:rsidRPr="00FE3ABD">
              <w:rPr>
                <w:rFonts w:ascii="Century Gothic" w:hAnsi="Century Gothic"/>
                <w:bCs/>
                <w:sz w:val="20"/>
                <w:szCs w:val="26"/>
              </w:rPr>
              <w:t>.0</w:t>
            </w:r>
            <w:r>
              <w:rPr>
                <w:rFonts w:ascii="Century Gothic" w:hAnsi="Century Gothic"/>
                <w:bCs/>
                <w:sz w:val="20"/>
                <w:szCs w:val="26"/>
              </w:rPr>
              <w:t>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46E9DA" w14:textId="49828C24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Korytarz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86161B" w14:textId="3347F663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B0ACF58" w14:textId="223366BB" w:rsidR="00F72DAF" w:rsidRDefault="000E734E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12,19</w:t>
            </w:r>
          </w:p>
        </w:tc>
      </w:tr>
      <w:tr w:rsidR="00F72DAF" w14:paraId="5B20B99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5C2BFD7" w14:textId="0C4774A3" w:rsidR="00F72DAF" w:rsidRPr="00FE3ABD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KL.</w:t>
            </w:r>
            <w:r w:rsidR="000E734E">
              <w:rPr>
                <w:rFonts w:ascii="Century Gothic" w:hAnsi="Century Gothic"/>
                <w:bCs/>
                <w:sz w:val="20"/>
                <w:szCs w:val="26"/>
              </w:rPr>
              <w:t>26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B4676E4" w14:textId="6C0FDD45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Komórka lokatorska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94BF639" w14:textId="561182C0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Beton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231CA0A" w14:textId="5FBB860F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1,</w:t>
            </w:r>
            <w:r w:rsidR="000E734E">
              <w:rPr>
                <w:rFonts w:ascii="Century Gothic" w:hAnsi="Century Gothic"/>
                <w:bCs/>
                <w:sz w:val="20"/>
              </w:rPr>
              <w:t>41</w:t>
            </w:r>
          </w:p>
        </w:tc>
      </w:tr>
      <w:tr w:rsidR="007074B2" w:rsidRPr="00FE3ABD" w14:paraId="381EC334" w14:textId="77777777" w:rsidTr="00E42B07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72DE333" w14:textId="79BA3707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M29.01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6720241" w14:textId="55C0923C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 xml:space="preserve">Hol 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ECD52A7" w14:textId="20D52681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5E89EBF" w14:textId="382CD88F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5,93</w:t>
            </w:r>
          </w:p>
        </w:tc>
      </w:tr>
      <w:tr w:rsidR="007074B2" w:rsidRPr="00FE3ABD" w14:paraId="2BE576C5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F33761D" w14:textId="1D320CD2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M29.02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46F04E" w14:textId="6ABFA699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7DBBE5" w14:textId="710666E0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29E3F0C" w14:textId="733E813C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8,45</w:t>
            </w:r>
          </w:p>
        </w:tc>
      </w:tr>
      <w:tr w:rsidR="007074B2" w:rsidRPr="00FE3ABD" w14:paraId="3303223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0A1B04" w14:textId="5F06961C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M29.03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7BB2BD1" w14:textId="14F78D5F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8CAFB7" w14:textId="5E9BF2B6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A3DE18F" w14:textId="68AFE8B0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20,40</w:t>
            </w:r>
          </w:p>
        </w:tc>
      </w:tr>
      <w:tr w:rsidR="007074B2" w:rsidRPr="00FE3ABD" w14:paraId="7EF7521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45383B" w14:textId="5E827DA2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lastRenderedPageBreak/>
              <w:t>M29.04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C8B0081" w14:textId="74CC6F60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B9F433C" w14:textId="7498D823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C32F5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7E31DB4" w14:textId="2DA43367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3,71</w:t>
            </w:r>
          </w:p>
        </w:tc>
      </w:tr>
      <w:tr w:rsidR="007074B2" w:rsidRPr="00FE3ABD" w14:paraId="7ED9FD3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160690" w14:textId="4CE3E623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M29.05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506AF08" w14:textId="42D1F0A4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Garderoba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75B554" w14:textId="0B983BA8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BA0EE3" w14:textId="1CB90310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2,22</w:t>
            </w:r>
          </w:p>
        </w:tc>
      </w:tr>
      <w:tr w:rsidR="007074B2" w:rsidRPr="00FE3ABD" w14:paraId="6265D348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D4369F" w14:textId="5C8C0A07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M30.01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7402D2E" w14:textId="0EF5365C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4121920" w14:textId="748A5BFE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55AAB2D" w14:textId="18BD4106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6,58</w:t>
            </w:r>
          </w:p>
        </w:tc>
      </w:tr>
      <w:tr w:rsidR="007074B2" w:rsidRPr="00FE3ABD" w14:paraId="6879CE5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676D9C" w14:textId="06B83A34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M30.02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E4EE8F" w14:textId="18955A61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A0CB93" w14:textId="35FB3088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5AEA843" w14:textId="0976A2DB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4,08</w:t>
            </w:r>
          </w:p>
        </w:tc>
      </w:tr>
      <w:tr w:rsidR="007074B2" w:rsidRPr="00FE3ABD" w14:paraId="45F55ED4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EE65DB" w14:textId="0B117F53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M30.03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BC65283" w14:textId="1E70B54F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5817CC" w14:textId="3E35A37B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95CD65" w14:textId="29BE9C8D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9,57</w:t>
            </w:r>
          </w:p>
        </w:tc>
      </w:tr>
      <w:tr w:rsidR="007074B2" w:rsidRPr="00FE3ABD" w14:paraId="79DD470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43BB43" w14:textId="0C3A51AE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M30.04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73E7C9" w14:textId="61C66D4A" w:rsidR="007074B2" w:rsidRPr="00FE3ABD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8FD9F8" w14:textId="19E14BCD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095B51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CA9D1AA" w14:textId="0735DCCA" w:rsidR="007074B2" w:rsidRPr="00FE3ABD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14,53</w:t>
            </w:r>
          </w:p>
        </w:tc>
      </w:tr>
      <w:tr w:rsidR="007074B2" w14:paraId="3DF9989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FB3422" w14:textId="4FF87B74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M31.01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80BCC9A" w14:textId="6B721C0A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7B4F807" w14:textId="13D45668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49BF458" w14:textId="2A81F172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4,70</w:t>
            </w:r>
          </w:p>
        </w:tc>
      </w:tr>
      <w:tr w:rsidR="007074B2" w14:paraId="41CBEB1E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B603479" w14:textId="75DCD993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M31.02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4C9C858" w14:textId="031EC9E7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17AF42" w14:textId="269E09F6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FE6AD1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AB6844" w14:textId="10C3A90E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4,45</w:t>
            </w:r>
          </w:p>
        </w:tc>
      </w:tr>
      <w:tr w:rsidR="007074B2" w14:paraId="1E2BAD0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707C5C0" w14:textId="25834F14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M31.03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03A2727" w14:textId="546347AD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FCB2D3" w14:textId="410192F8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6651035" w14:textId="0BAAC64A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8,01</w:t>
            </w:r>
          </w:p>
        </w:tc>
      </w:tr>
      <w:tr w:rsidR="007074B2" w14:paraId="78AA4F99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98BAA3" w14:textId="1C61486E" w:rsidR="007074B2" w:rsidRPr="00297A9E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M31.04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A3CA653" w14:textId="74265A43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C5B74F" w14:textId="02E1DC68" w:rsidR="007074B2" w:rsidRPr="002A44A3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2A44A3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31646E3" w14:textId="4F0EA9FA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20,55</w:t>
            </w:r>
          </w:p>
        </w:tc>
      </w:tr>
      <w:tr w:rsidR="007074B2" w14:paraId="463E018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BC9851" w14:textId="1C215687" w:rsidR="007074B2" w:rsidRPr="00297A9E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M32.01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62C3F75" w14:textId="70EE020E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8B31C9" w14:textId="0BAC91BB" w:rsidR="007074B2" w:rsidRPr="002A44A3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901D465" w14:textId="4389EB98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9,40</w:t>
            </w:r>
          </w:p>
        </w:tc>
      </w:tr>
      <w:tr w:rsidR="007074B2" w14:paraId="7EC7B8B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CC9165" w14:textId="35D39EF7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M32.02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9F2C03B" w14:textId="70390AE9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proofErr w:type="spellStart"/>
            <w:r w:rsidRPr="0019540B">
              <w:rPr>
                <w:rFonts w:ascii="Century Gothic" w:hAnsi="Century Gothic"/>
                <w:bCs/>
                <w:sz w:val="20"/>
              </w:rPr>
              <w:t>Wc</w:t>
            </w:r>
            <w:proofErr w:type="spellEnd"/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0C590E5" w14:textId="4684FDB3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6546586" w14:textId="2EABFC4B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1,81</w:t>
            </w:r>
          </w:p>
        </w:tc>
      </w:tr>
      <w:tr w:rsidR="007074B2" w14:paraId="1386C01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055789" w14:textId="40BECD89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M32.03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AFBF8B7" w14:textId="25A8F330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814511" w14:textId="0143AB2E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D438D0C" w14:textId="63D76A73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25,16</w:t>
            </w:r>
          </w:p>
        </w:tc>
      </w:tr>
      <w:tr w:rsidR="007074B2" w14:paraId="470874E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848EDF" w14:textId="0F59D54A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M32.04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69CA4A" w14:textId="75192A8B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826B73" w14:textId="528BD25D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E60EA46" w14:textId="298FA45F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10,43</w:t>
            </w:r>
          </w:p>
        </w:tc>
      </w:tr>
      <w:tr w:rsidR="007074B2" w14:paraId="4EF1B65C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7A2E05" w14:textId="45E035F5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M32.05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C4436B5" w14:textId="7FC11684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F37CC5" w14:textId="17A973B2" w:rsidR="007074B2" w:rsidRPr="00C7121F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B066230" w14:textId="4C027CB5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12,03</w:t>
            </w:r>
          </w:p>
        </w:tc>
      </w:tr>
      <w:tr w:rsidR="007074B2" w14:paraId="7785FA62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0328C1B" w14:textId="4423FAE3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M32.06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35D5CF" w14:textId="6DF65735" w:rsidR="007074B2" w:rsidRDefault="007074B2" w:rsidP="007074B2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580C30" w14:textId="2B72D2D6" w:rsidR="007074B2" w:rsidRPr="00D676D4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6D86ACC" w14:textId="325FAB24" w:rsidR="007074B2" w:rsidRDefault="007074B2" w:rsidP="007074B2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19540B">
              <w:rPr>
                <w:rFonts w:ascii="Century Gothic" w:hAnsi="Century Gothic"/>
                <w:bCs/>
                <w:sz w:val="20"/>
              </w:rPr>
              <w:t>4,30</w:t>
            </w:r>
          </w:p>
        </w:tc>
      </w:tr>
      <w:tr w:rsidR="00F72DAF" w14:paraId="40C7B267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EDC8FB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M33.01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2440BB1" w14:textId="6A638667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Hol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15C38" w14:textId="251CDB71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8BB9ECC" w14:textId="336A0125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6,42</w:t>
            </w:r>
          </w:p>
        </w:tc>
      </w:tr>
      <w:tr w:rsidR="00F72DAF" w14:paraId="6A85BF5B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813FF65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M33.02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239A7B3" w14:textId="094F31C4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Łazienka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E347FB" w14:textId="0E8F9B36" w:rsidR="00F72DAF" w:rsidRPr="00C7121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D676D4">
              <w:rPr>
                <w:rFonts w:ascii="Century Gothic" w:hAnsi="Century Gothic"/>
                <w:bCs/>
                <w:sz w:val="20"/>
              </w:rPr>
              <w:t>Gres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24D4CBE" w14:textId="23963DDF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4,77</w:t>
            </w:r>
          </w:p>
        </w:tc>
      </w:tr>
      <w:tr w:rsidR="00F72DAF" w14:paraId="753CDF2A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80AF7F4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M33.03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D719B7" w14:textId="35FC6DEC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Sypialnia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20265A9" w14:textId="364D6B25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102D89D" w14:textId="49DD233A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11,52</w:t>
            </w:r>
          </w:p>
        </w:tc>
      </w:tr>
      <w:tr w:rsidR="00F72DAF" w14:paraId="265BD101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B4A502F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M33.04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CF2F3B7" w14:textId="038BD298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Pokój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7C88BF" w14:textId="6E48D7B1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796FC59" w14:textId="1C7CACE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8,55</w:t>
            </w:r>
          </w:p>
        </w:tc>
      </w:tr>
      <w:tr w:rsidR="00F72DAF" w14:paraId="6F6E21CD" w14:textId="77777777" w:rsidTr="006A0FD4">
        <w:trPr>
          <w:trHeight w:val="283"/>
        </w:trPr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B6DD1B5" w14:textId="77777777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  <w:szCs w:val="26"/>
              </w:rPr>
            </w:pPr>
            <w:r>
              <w:rPr>
                <w:rFonts w:ascii="Century Gothic" w:hAnsi="Century Gothic"/>
                <w:bCs/>
                <w:sz w:val="20"/>
                <w:szCs w:val="26"/>
              </w:rPr>
              <w:t>M33.05</w:t>
            </w:r>
          </w:p>
        </w:tc>
        <w:tc>
          <w:tcPr>
            <w:tcW w:w="42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12C507" w14:textId="6025E648" w:rsidR="00F72DAF" w:rsidRDefault="00F72DAF" w:rsidP="00F72DAF">
            <w:pPr>
              <w:spacing w:line="276" w:lineRule="auto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Salon z aneksem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1D60D3" w14:textId="08654B7C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 w:rsidRPr="00EA423E">
              <w:rPr>
                <w:rFonts w:ascii="Century Gothic" w:hAnsi="Century Gothic"/>
                <w:bCs/>
                <w:sz w:val="20"/>
              </w:rPr>
              <w:t>Panele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8188333" w14:textId="6E123CFD" w:rsidR="00F72DAF" w:rsidRDefault="00F72DAF" w:rsidP="00F72DAF">
            <w:pPr>
              <w:spacing w:line="276" w:lineRule="auto"/>
              <w:jc w:val="center"/>
              <w:rPr>
                <w:rFonts w:ascii="Century Gothic" w:hAnsi="Century Gothic"/>
                <w:bCs/>
                <w:sz w:val="20"/>
              </w:rPr>
            </w:pPr>
            <w:r>
              <w:rPr>
                <w:rFonts w:ascii="Century Gothic" w:hAnsi="Century Gothic"/>
                <w:bCs/>
                <w:sz w:val="20"/>
              </w:rPr>
              <w:t>23,84</w:t>
            </w:r>
          </w:p>
        </w:tc>
      </w:tr>
      <w:tr w:rsidR="002B0FEA" w:rsidRPr="00FE3ABD" w14:paraId="2BFB182C" w14:textId="77777777" w:rsidTr="006A0FD4">
        <w:tc>
          <w:tcPr>
            <w:tcW w:w="777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6F13B35A" w14:textId="77777777" w:rsidR="002B0FEA" w:rsidRPr="00FE3ABD" w:rsidRDefault="002B0FEA" w:rsidP="002B0FEA">
            <w:pPr>
              <w:spacing w:line="276" w:lineRule="auto"/>
              <w:jc w:val="right"/>
              <w:rPr>
                <w:rFonts w:ascii="Century Gothic" w:hAnsi="Century Gothic"/>
                <w:b/>
                <w:bCs/>
              </w:rPr>
            </w:pPr>
            <w:r w:rsidRPr="00FE3ABD">
              <w:rPr>
                <w:rFonts w:ascii="Century Gothic" w:hAnsi="Century Gothic"/>
                <w:b/>
                <w:bCs/>
              </w:rPr>
              <w:t>Powierzchnia użytkowa</w:t>
            </w:r>
          </w:p>
        </w:tc>
        <w:tc>
          <w:tcPr>
            <w:tcW w:w="19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pct25" w:color="00B0F0" w:fill="auto"/>
            <w:vAlign w:val="center"/>
            <w:hideMark/>
          </w:tcPr>
          <w:p w14:paraId="61D46387" w14:textId="2962DB13" w:rsidR="002B0FEA" w:rsidRPr="00DB3BD2" w:rsidRDefault="000E734E" w:rsidP="002B0FEA">
            <w:pPr>
              <w:spacing w:line="276" w:lineRule="auto"/>
              <w:jc w:val="center"/>
              <w:rPr>
                <w:rFonts w:ascii="Century Gothic" w:hAnsi="Century Gothic"/>
                <w:b/>
                <w:bCs/>
                <w:color w:val="4472C4" w:themeColor="accent1"/>
              </w:rPr>
            </w:pP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instrText xml:space="preserve"> =SUM(ABOVE) \# "0,00" </w:instrTex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noProof/>
                <w:color w:val="4472C4" w:themeColor="accent1"/>
              </w:rPr>
              <w:t>262,26</w:t>
            </w:r>
            <w:r>
              <w:rPr>
                <w:rFonts w:ascii="Century Gothic" w:hAnsi="Century Gothic"/>
                <w:b/>
                <w:bCs/>
                <w:color w:val="4472C4" w:themeColor="accent1"/>
              </w:rPr>
              <w:fldChar w:fldCharType="end"/>
            </w:r>
            <w:r w:rsidR="002B0FEA" w:rsidRPr="00DB3BD2">
              <w:rPr>
                <w:rFonts w:ascii="Century Gothic" w:hAnsi="Century Gothic"/>
                <w:b/>
                <w:bCs/>
                <w:color w:val="4472C4" w:themeColor="accent1"/>
              </w:rPr>
              <w:t>m</w:t>
            </w:r>
            <w:r w:rsidR="002B0FEA" w:rsidRPr="00DB3BD2">
              <w:rPr>
                <w:rFonts w:ascii="Century Gothic" w:hAnsi="Century Gothic"/>
                <w:b/>
                <w:bCs/>
                <w:color w:val="4472C4" w:themeColor="accent1"/>
                <w:vertAlign w:val="superscript"/>
              </w:rPr>
              <w:t>2</w:t>
            </w:r>
          </w:p>
        </w:tc>
      </w:tr>
    </w:tbl>
    <w:p w14:paraId="59DBC848" w14:textId="77777777" w:rsidR="00912BAF" w:rsidRDefault="00912BAF" w:rsidP="00351C5C"/>
    <w:p w14:paraId="5F9F6505" w14:textId="77777777" w:rsidR="00351C5C" w:rsidRPr="00351C5C" w:rsidRDefault="00351C5C" w:rsidP="00351C5C"/>
    <w:p w14:paraId="00F35C1E" w14:textId="0A373EB9" w:rsidR="00B874FF" w:rsidRDefault="00B874FF" w:rsidP="0009729D">
      <w:pPr>
        <w:pStyle w:val="Nagwek5"/>
        <w:spacing w:line="276" w:lineRule="auto"/>
        <w:ind w:left="1418" w:hanging="709"/>
        <w:jc w:val="both"/>
        <w:rPr>
          <w:rFonts w:ascii="Century Gothic" w:hAnsi="Century Gothic"/>
          <w:b/>
        </w:rPr>
      </w:pPr>
      <w:r w:rsidRPr="004F1F69">
        <w:rPr>
          <w:rFonts w:ascii="Century Gothic" w:hAnsi="Century Gothic"/>
          <w:b/>
          <w:u w:val="none"/>
        </w:rPr>
        <w:t>3.</w:t>
      </w:r>
      <w:r>
        <w:rPr>
          <w:rFonts w:ascii="Century Gothic" w:hAnsi="Century Gothic"/>
          <w:b/>
          <w:u w:val="none"/>
        </w:rPr>
        <w:t>2</w:t>
      </w:r>
      <w:r w:rsidRPr="004F1F69">
        <w:rPr>
          <w:rFonts w:ascii="Century Gothic" w:hAnsi="Century Gothic"/>
          <w:b/>
          <w:u w:val="none"/>
        </w:rPr>
        <w:tab/>
      </w:r>
      <w:r w:rsidR="00CE348F" w:rsidRPr="00CE348F">
        <w:rPr>
          <w:rFonts w:ascii="Century Gothic" w:hAnsi="Century Gothic"/>
          <w:b/>
        </w:rPr>
        <w:t xml:space="preserve">Analiza </w:t>
      </w:r>
      <w:r w:rsidR="006D134E">
        <w:rPr>
          <w:rFonts w:ascii="Century Gothic" w:hAnsi="Century Gothic"/>
          <w:b/>
        </w:rPr>
        <w:t>technicznych</w:t>
      </w:r>
      <w:r w:rsidR="00F6123C">
        <w:rPr>
          <w:rFonts w:ascii="Century Gothic" w:hAnsi="Century Gothic"/>
          <w:b/>
        </w:rPr>
        <w:t>, środowiskowych</w:t>
      </w:r>
      <w:r w:rsidR="0010492A">
        <w:rPr>
          <w:rFonts w:ascii="Century Gothic" w:hAnsi="Century Gothic"/>
          <w:b/>
        </w:rPr>
        <w:t xml:space="preserve"> i ekonomicznych możliwości realizacji wysoce </w:t>
      </w:r>
      <w:r w:rsidR="00186C0B">
        <w:rPr>
          <w:rFonts w:ascii="Century Gothic" w:hAnsi="Century Gothic"/>
          <w:b/>
        </w:rPr>
        <w:t xml:space="preserve">wydajnych </w:t>
      </w:r>
      <w:r w:rsidR="00E77DEC">
        <w:rPr>
          <w:rFonts w:ascii="Century Gothic" w:hAnsi="Century Gothic"/>
          <w:b/>
        </w:rPr>
        <w:t>systemów alternatywnych zaopatrzenia w energię i ciepło</w:t>
      </w:r>
      <w:r w:rsidR="00684403">
        <w:rPr>
          <w:rFonts w:ascii="Century Gothic" w:hAnsi="Century Gothic"/>
          <w:b/>
        </w:rPr>
        <w:t>, w tym zdecentralizo</w:t>
      </w:r>
      <w:r w:rsidR="00086393">
        <w:rPr>
          <w:rFonts w:ascii="Century Gothic" w:hAnsi="Century Gothic"/>
          <w:b/>
        </w:rPr>
        <w:t xml:space="preserve">wanych </w:t>
      </w:r>
      <w:r w:rsidR="00E70716">
        <w:rPr>
          <w:rFonts w:ascii="Century Gothic" w:hAnsi="Century Gothic"/>
          <w:b/>
        </w:rPr>
        <w:t xml:space="preserve">systemów </w:t>
      </w:r>
      <w:r w:rsidR="00274A5C">
        <w:rPr>
          <w:rFonts w:ascii="Century Gothic" w:hAnsi="Century Gothic"/>
          <w:b/>
        </w:rPr>
        <w:t xml:space="preserve">dostawy energii </w:t>
      </w:r>
      <w:r w:rsidR="00491448">
        <w:rPr>
          <w:rFonts w:ascii="Century Gothic" w:hAnsi="Century Gothic"/>
          <w:b/>
        </w:rPr>
        <w:t xml:space="preserve">opartych na </w:t>
      </w:r>
      <w:r w:rsidR="00810D99">
        <w:rPr>
          <w:rFonts w:ascii="Century Gothic" w:hAnsi="Century Gothic"/>
          <w:b/>
        </w:rPr>
        <w:t>energii ze źródeł odnawialnych, kogeneracj</w:t>
      </w:r>
      <w:r w:rsidR="00DB3AE2">
        <w:rPr>
          <w:rFonts w:ascii="Century Gothic" w:hAnsi="Century Gothic"/>
          <w:b/>
        </w:rPr>
        <w:t xml:space="preserve">ę, ogrzewanie lub chłodzenie </w:t>
      </w:r>
      <w:r w:rsidR="0009729D">
        <w:rPr>
          <w:rFonts w:ascii="Century Gothic" w:hAnsi="Century Gothic"/>
          <w:b/>
        </w:rPr>
        <w:t>lokalne lub blokowe.</w:t>
      </w:r>
    </w:p>
    <w:p w14:paraId="7646145C" w14:textId="77777777" w:rsidR="003C3CCE" w:rsidRPr="00C77B2C" w:rsidRDefault="003C3CCE" w:rsidP="00AF7605">
      <w:pPr>
        <w:pStyle w:val="Nagwek2"/>
        <w:keepLines/>
        <w:numPr>
          <w:ilvl w:val="1"/>
          <w:numId w:val="0"/>
        </w:numPr>
        <w:spacing w:before="40" w:line="259" w:lineRule="auto"/>
        <w:ind w:left="709"/>
        <w:rPr>
          <w:rFonts w:ascii="Century Gothic" w:hAnsi="Century Gothic"/>
          <w:szCs w:val="24"/>
        </w:rPr>
      </w:pPr>
      <w:r>
        <w:rPr>
          <w:rFonts w:ascii="Century Gothic" w:hAnsi="Century Gothic"/>
          <w:szCs w:val="24"/>
        </w:rPr>
        <w:t xml:space="preserve">- </w:t>
      </w:r>
      <w:r w:rsidRPr="00C77B2C">
        <w:rPr>
          <w:rFonts w:ascii="Century Gothic" w:hAnsi="Century Gothic"/>
          <w:szCs w:val="24"/>
        </w:rPr>
        <w:t>Szacunkowe określenie rocznego zapotrzebowania na energię użytkową do ogrzewania, wentylacji, przygotowania ciepłej wody użytkowej.</w:t>
      </w:r>
    </w:p>
    <w:p w14:paraId="798803E1" w14:textId="77777777" w:rsidR="003C3CCE" w:rsidRPr="00C77B2C" w:rsidRDefault="003C3CCE" w:rsidP="00AF7605">
      <w:pPr>
        <w:ind w:left="709"/>
        <w:rPr>
          <w:rFonts w:ascii="Century Gothic" w:hAnsi="Century Gothic"/>
        </w:rPr>
      </w:pPr>
      <w:r w:rsidRPr="00C77B2C">
        <w:rPr>
          <w:rFonts w:ascii="Century Gothic" w:hAnsi="Century Gothic"/>
        </w:rPr>
        <w:t>Roczne zapotrzebowanie na energię użytkową do ogrzewania, wentylacji i przygotowania c.w.u. dla budowy budynku wielorodzinnego przy ul. Wojska Polskiego 25 w Kamiennej Górze obliczone zostały zgodnie z przepisami dot. metodologii obliczeń charakterystyki energetycznej i wynosi:</w:t>
      </w:r>
    </w:p>
    <w:p w14:paraId="7209D5AE" w14:textId="77777777" w:rsidR="003C3CCE" w:rsidRPr="00C77B2C" w:rsidRDefault="003C3CCE" w:rsidP="003C3CCE">
      <w:pPr>
        <w:pStyle w:val="Akapitzlist"/>
        <w:numPr>
          <w:ilvl w:val="0"/>
          <w:numId w:val="40"/>
        </w:numPr>
        <w:spacing w:after="160" w:line="259" w:lineRule="auto"/>
        <w:contextualSpacing/>
        <w:rPr>
          <w:rFonts w:ascii="Century Gothic" w:hAnsi="Century Gothic"/>
        </w:rPr>
      </w:pPr>
      <w:r w:rsidRPr="00C77B2C">
        <w:rPr>
          <w:rFonts w:ascii="Century Gothic" w:hAnsi="Century Gothic"/>
        </w:rPr>
        <w:t>dla potrzeb ogrzewania i wentylacji oszacowano zapotrzebowanie na poziomie 42,29 kWh/m2*rok</w:t>
      </w:r>
    </w:p>
    <w:p w14:paraId="7E5779A8" w14:textId="77777777" w:rsidR="003C3CCE" w:rsidRPr="00C77B2C" w:rsidRDefault="003C3CCE" w:rsidP="003C3CCE">
      <w:pPr>
        <w:pStyle w:val="Akapitzlist"/>
        <w:numPr>
          <w:ilvl w:val="0"/>
          <w:numId w:val="40"/>
        </w:numPr>
        <w:spacing w:after="160" w:line="259" w:lineRule="auto"/>
        <w:contextualSpacing/>
        <w:rPr>
          <w:rFonts w:ascii="Century Gothic" w:hAnsi="Century Gothic"/>
        </w:rPr>
      </w:pPr>
      <w:r w:rsidRPr="00C77B2C">
        <w:rPr>
          <w:rFonts w:ascii="Century Gothic" w:hAnsi="Century Gothic"/>
        </w:rPr>
        <w:t>dla potrzeb przygotowania c.w.u. oszacowano na poziomie 6,16 kWh/m2*rok</w:t>
      </w:r>
    </w:p>
    <w:p w14:paraId="7CE30F33" w14:textId="77777777" w:rsidR="003C3CCE" w:rsidRPr="00C77B2C" w:rsidRDefault="003C3CCE" w:rsidP="00AF7605">
      <w:pPr>
        <w:pStyle w:val="Nagwek2"/>
        <w:keepLines/>
        <w:numPr>
          <w:ilvl w:val="1"/>
          <w:numId w:val="0"/>
        </w:numPr>
        <w:spacing w:before="40" w:line="259" w:lineRule="auto"/>
        <w:ind w:left="576" w:firstLine="133"/>
        <w:rPr>
          <w:rFonts w:ascii="Century Gothic" w:hAnsi="Century Gothic"/>
          <w:szCs w:val="24"/>
        </w:rPr>
      </w:pPr>
      <w:r>
        <w:rPr>
          <w:rFonts w:ascii="Century Gothic" w:hAnsi="Century Gothic"/>
          <w:szCs w:val="24"/>
        </w:rPr>
        <w:t xml:space="preserve">- </w:t>
      </w:r>
      <w:r w:rsidRPr="00C77B2C">
        <w:rPr>
          <w:rFonts w:ascii="Century Gothic" w:hAnsi="Century Gothic"/>
          <w:szCs w:val="24"/>
        </w:rPr>
        <w:t>Dostępne nośniki energii</w:t>
      </w:r>
    </w:p>
    <w:p w14:paraId="2DCB0A65" w14:textId="77777777" w:rsidR="003C3CCE" w:rsidRPr="00C77B2C" w:rsidRDefault="003C3CCE" w:rsidP="00AF7605">
      <w:pPr>
        <w:ind w:firstLine="709"/>
        <w:rPr>
          <w:rFonts w:ascii="Century Gothic" w:hAnsi="Century Gothic"/>
        </w:rPr>
      </w:pPr>
      <w:r w:rsidRPr="00C77B2C">
        <w:rPr>
          <w:rFonts w:ascii="Century Gothic" w:hAnsi="Century Gothic"/>
        </w:rPr>
        <w:t>Dla przedmiotowego zadania są dostępne nośniki energii:</w:t>
      </w:r>
    </w:p>
    <w:p w14:paraId="615A89B3" w14:textId="77777777" w:rsidR="003C3CCE" w:rsidRPr="00C77B2C" w:rsidRDefault="003C3CCE" w:rsidP="003C3CCE">
      <w:pPr>
        <w:pStyle w:val="Akapitzlist"/>
        <w:numPr>
          <w:ilvl w:val="0"/>
          <w:numId w:val="41"/>
        </w:numPr>
        <w:spacing w:after="160" w:line="259" w:lineRule="auto"/>
        <w:contextualSpacing/>
        <w:rPr>
          <w:rFonts w:ascii="Century Gothic" w:hAnsi="Century Gothic"/>
        </w:rPr>
      </w:pPr>
      <w:r w:rsidRPr="00C77B2C">
        <w:rPr>
          <w:rFonts w:ascii="Century Gothic" w:hAnsi="Century Gothic"/>
        </w:rPr>
        <w:t>energia elektryczna – dostępna z miejskiej sieci energetycznej zasilanej z kogeneracyjnego źródła ciepła – wykorzystanie energii elektrycznej do ogrzewania  budynku wielorodzinnego oraz do celów przygotowania c.w.u. jest nieuzasadnione ze względu na wysokie koszty eksploatacyjne</w:t>
      </w:r>
    </w:p>
    <w:p w14:paraId="5C06700D" w14:textId="2C2D5A44" w:rsidR="003C3CCE" w:rsidRPr="00C77B2C" w:rsidRDefault="003C3CCE" w:rsidP="004545B3">
      <w:pPr>
        <w:pStyle w:val="Akapitzlist"/>
        <w:ind w:left="1069"/>
        <w:rPr>
          <w:rFonts w:ascii="Century Gothic" w:hAnsi="Century Gothic"/>
        </w:rPr>
      </w:pPr>
      <w:r w:rsidRPr="00C77B2C">
        <w:rPr>
          <w:rFonts w:ascii="Century Gothic" w:hAnsi="Century Gothic"/>
        </w:rPr>
        <w:t>biomasa – to źródło nie ma możliwości zastosowania ze względu na brak możliwości magazynowania biomasy.</w:t>
      </w:r>
    </w:p>
    <w:p w14:paraId="7E057BE2" w14:textId="6F0F4EF1" w:rsidR="003C3CCE" w:rsidRPr="00C77B2C" w:rsidRDefault="003C3CCE" w:rsidP="003C3CCE">
      <w:pPr>
        <w:pStyle w:val="Akapitzlist"/>
        <w:numPr>
          <w:ilvl w:val="0"/>
          <w:numId w:val="41"/>
        </w:numPr>
        <w:spacing w:after="160" w:line="259" w:lineRule="auto"/>
        <w:contextualSpacing/>
        <w:rPr>
          <w:rFonts w:ascii="Century Gothic" w:hAnsi="Century Gothic"/>
        </w:rPr>
      </w:pPr>
      <w:r w:rsidRPr="00C77B2C">
        <w:rPr>
          <w:rFonts w:ascii="Century Gothic" w:hAnsi="Century Gothic"/>
        </w:rPr>
        <w:lastRenderedPageBreak/>
        <w:t xml:space="preserve">ciepło sieciowe </w:t>
      </w:r>
      <w:r w:rsidR="00667FE9" w:rsidRPr="00C77B2C">
        <w:rPr>
          <w:rFonts w:ascii="Century Gothic" w:hAnsi="Century Gothic"/>
        </w:rPr>
        <w:t>– ten rodzaj zasilania pod względem ekonomicznym jest najbardziej uzasadniony</w:t>
      </w:r>
      <w:r w:rsidRPr="00C77B2C">
        <w:rPr>
          <w:rFonts w:ascii="Century Gothic" w:hAnsi="Century Gothic"/>
        </w:rPr>
        <w:t>.</w:t>
      </w:r>
    </w:p>
    <w:p w14:paraId="336E9326" w14:textId="77777777" w:rsidR="003C3CCE" w:rsidRPr="00C77B2C" w:rsidRDefault="003C3CCE" w:rsidP="003C3CCE">
      <w:pPr>
        <w:pStyle w:val="Akapitzlist"/>
        <w:rPr>
          <w:rFonts w:ascii="Century Gothic" w:hAnsi="Century Gothic"/>
        </w:rPr>
      </w:pPr>
    </w:p>
    <w:p w14:paraId="340FF0FF" w14:textId="77777777" w:rsidR="003C3CCE" w:rsidRPr="00C77B2C" w:rsidRDefault="003C3CCE" w:rsidP="00AF7605">
      <w:pPr>
        <w:pStyle w:val="Nagwek2"/>
        <w:keepLines/>
        <w:numPr>
          <w:ilvl w:val="1"/>
          <w:numId w:val="0"/>
        </w:numPr>
        <w:spacing w:before="40" w:line="259" w:lineRule="auto"/>
        <w:ind w:left="576"/>
        <w:rPr>
          <w:rFonts w:ascii="Century Gothic" w:hAnsi="Century Gothic"/>
          <w:szCs w:val="24"/>
        </w:rPr>
      </w:pPr>
      <w:r>
        <w:rPr>
          <w:rFonts w:ascii="Century Gothic" w:hAnsi="Century Gothic"/>
          <w:szCs w:val="24"/>
        </w:rPr>
        <w:t xml:space="preserve">- </w:t>
      </w:r>
      <w:r w:rsidRPr="00C77B2C">
        <w:rPr>
          <w:rFonts w:ascii="Century Gothic" w:hAnsi="Century Gothic"/>
          <w:szCs w:val="24"/>
        </w:rPr>
        <w:t>Wybór dwóch systemów zaopatrzenia w energię do analizy</w:t>
      </w:r>
    </w:p>
    <w:p w14:paraId="629D3875" w14:textId="77777777" w:rsidR="003C3CCE" w:rsidRPr="00C77B2C" w:rsidRDefault="003C3CCE" w:rsidP="003C3CCE">
      <w:pPr>
        <w:ind w:firstLine="576"/>
        <w:rPr>
          <w:rFonts w:ascii="Century Gothic" w:hAnsi="Century Gothic"/>
        </w:rPr>
      </w:pPr>
      <w:r w:rsidRPr="00C77B2C">
        <w:rPr>
          <w:rFonts w:ascii="Century Gothic" w:hAnsi="Century Gothic"/>
        </w:rPr>
        <w:t>Do analizy porównawczej wybrano dwa systemy dla projektowanego budynku:</w:t>
      </w:r>
    </w:p>
    <w:p w14:paraId="448BC7D4" w14:textId="1709BC44" w:rsidR="003C3CCE" w:rsidRPr="00C77B2C" w:rsidRDefault="003C3CCE" w:rsidP="003C3CCE">
      <w:pPr>
        <w:pStyle w:val="Akapitzlist"/>
        <w:numPr>
          <w:ilvl w:val="0"/>
          <w:numId w:val="42"/>
        </w:numPr>
        <w:spacing w:after="160" w:line="259" w:lineRule="auto"/>
        <w:contextualSpacing/>
        <w:rPr>
          <w:rFonts w:ascii="Century Gothic" w:hAnsi="Century Gothic"/>
        </w:rPr>
      </w:pPr>
      <w:r w:rsidRPr="00C77B2C">
        <w:rPr>
          <w:rFonts w:ascii="Century Gothic" w:hAnsi="Century Gothic"/>
        </w:rPr>
        <w:t xml:space="preserve">System I (projektowany) – system zaopatrzenia w ciepło przy użyciu </w:t>
      </w:r>
      <w:r w:rsidR="00C150D3">
        <w:rPr>
          <w:rFonts w:ascii="Century Gothic" w:hAnsi="Century Gothic"/>
        </w:rPr>
        <w:t>sieci ciepłowniczej</w:t>
      </w:r>
      <w:r w:rsidRPr="00C77B2C">
        <w:rPr>
          <w:rFonts w:ascii="Century Gothic" w:hAnsi="Century Gothic"/>
        </w:rPr>
        <w:t>.</w:t>
      </w:r>
    </w:p>
    <w:p w14:paraId="417DFC5D" w14:textId="77777777" w:rsidR="003C3CCE" w:rsidRPr="00C77B2C" w:rsidRDefault="003C3CCE" w:rsidP="003C3CCE">
      <w:pPr>
        <w:pStyle w:val="Akapitzlist"/>
        <w:numPr>
          <w:ilvl w:val="0"/>
          <w:numId w:val="42"/>
        </w:numPr>
        <w:spacing w:after="160" w:line="259" w:lineRule="auto"/>
        <w:contextualSpacing/>
        <w:rPr>
          <w:rFonts w:ascii="Century Gothic" w:hAnsi="Century Gothic"/>
        </w:rPr>
      </w:pPr>
      <w:r w:rsidRPr="00C77B2C">
        <w:rPr>
          <w:rFonts w:ascii="Century Gothic" w:hAnsi="Century Gothic"/>
        </w:rPr>
        <w:t>System II (alternatywny) – system zaopatrzenia w ciepło poprzez zastosowanie ogrzewania elektrycznego oraz pojemnościowych podgrzewaczy c.w.u. w lokalach mieszkalnych.</w:t>
      </w:r>
    </w:p>
    <w:p w14:paraId="1947484A" w14:textId="77777777" w:rsidR="003C3CCE" w:rsidRPr="00C77B2C" w:rsidRDefault="003C3CCE" w:rsidP="00AF7605">
      <w:pPr>
        <w:pStyle w:val="Nagwek2"/>
        <w:keepLines/>
        <w:numPr>
          <w:ilvl w:val="1"/>
          <w:numId w:val="0"/>
        </w:numPr>
        <w:spacing w:before="40" w:line="259" w:lineRule="auto"/>
        <w:ind w:left="576"/>
        <w:rPr>
          <w:rFonts w:ascii="Century Gothic" w:hAnsi="Century Gothic"/>
          <w:szCs w:val="24"/>
        </w:rPr>
      </w:pPr>
      <w:r>
        <w:rPr>
          <w:rFonts w:ascii="Century Gothic" w:hAnsi="Century Gothic"/>
          <w:szCs w:val="24"/>
        </w:rPr>
        <w:t xml:space="preserve">- </w:t>
      </w:r>
      <w:r w:rsidRPr="00C77B2C">
        <w:rPr>
          <w:rFonts w:ascii="Century Gothic" w:hAnsi="Century Gothic"/>
          <w:szCs w:val="24"/>
        </w:rPr>
        <w:t>Obliczenia optymalizacyjno-porównawcze</w:t>
      </w:r>
    </w:p>
    <w:p w14:paraId="5EAD03D1" w14:textId="77777777" w:rsidR="003C3CCE" w:rsidRPr="00C77B2C" w:rsidRDefault="003C3CCE" w:rsidP="003C3CCE">
      <w:pPr>
        <w:pStyle w:val="Akapitzlist"/>
        <w:numPr>
          <w:ilvl w:val="0"/>
          <w:numId w:val="43"/>
        </w:numPr>
        <w:spacing w:after="160" w:line="259" w:lineRule="auto"/>
        <w:contextualSpacing/>
        <w:rPr>
          <w:rFonts w:ascii="Century Gothic" w:hAnsi="Century Gothic"/>
          <w:b/>
          <w:bCs/>
        </w:rPr>
      </w:pPr>
      <w:r w:rsidRPr="00C77B2C">
        <w:rPr>
          <w:rFonts w:ascii="Century Gothic" w:hAnsi="Century Gothic"/>
          <w:b/>
          <w:bCs/>
        </w:rPr>
        <w:t>Koszty inwestycyjne:</w:t>
      </w:r>
    </w:p>
    <w:p w14:paraId="2E7846F6" w14:textId="4DF9A633" w:rsidR="003C3CCE" w:rsidRPr="00C77B2C" w:rsidRDefault="003C3CCE" w:rsidP="003C3CCE">
      <w:pPr>
        <w:rPr>
          <w:rFonts w:ascii="Century Gothic" w:hAnsi="Century Gothic"/>
        </w:rPr>
      </w:pPr>
      <w:r w:rsidRPr="00C77B2C">
        <w:rPr>
          <w:rFonts w:ascii="Century Gothic" w:hAnsi="Century Gothic"/>
        </w:rPr>
        <w:t xml:space="preserve">System I – </w:t>
      </w:r>
      <w:r w:rsidR="00C150D3">
        <w:rPr>
          <w:rFonts w:ascii="Century Gothic" w:hAnsi="Century Gothic"/>
        </w:rPr>
        <w:t xml:space="preserve">węzeł ciepłowniczy </w:t>
      </w:r>
      <w:r w:rsidRPr="00C77B2C">
        <w:rPr>
          <w:rFonts w:ascii="Century Gothic" w:hAnsi="Century Gothic"/>
        </w:rPr>
        <w:t xml:space="preserve"> – 82 500 zł </w:t>
      </w:r>
    </w:p>
    <w:p w14:paraId="574723A2" w14:textId="0E4F3D20" w:rsidR="003C3CCE" w:rsidRPr="00C77B2C" w:rsidRDefault="003C3CCE" w:rsidP="003C3CCE">
      <w:pPr>
        <w:rPr>
          <w:rFonts w:ascii="Century Gothic" w:hAnsi="Century Gothic"/>
        </w:rPr>
      </w:pPr>
      <w:r w:rsidRPr="00C77B2C">
        <w:rPr>
          <w:rFonts w:ascii="Century Gothic" w:hAnsi="Century Gothic"/>
        </w:rPr>
        <w:t xml:space="preserve">System II – </w:t>
      </w:r>
      <w:r w:rsidR="00C150D3">
        <w:rPr>
          <w:rFonts w:ascii="Century Gothic" w:hAnsi="Century Gothic"/>
        </w:rPr>
        <w:t>33</w:t>
      </w:r>
      <w:r w:rsidRPr="00C77B2C">
        <w:rPr>
          <w:rFonts w:ascii="Century Gothic" w:hAnsi="Century Gothic"/>
        </w:rPr>
        <w:t xml:space="preserve"> kotłów elektrycznych + </w:t>
      </w:r>
      <w:r w:rsidR="00C150D3">
        <w:rPr>
          <w:rFonts w:ascii="Century Gothic" w:hAnsi="Century Gothic"/>
        </w:rPr>
        <w:t>33</w:t>
      </w:r>
      <w:r w:rsidRPr="00C77B2C">
        <w:rPr>
          <w:rFonts w:ascii="Century Gothic" w:hAnsi="Century Gothic"/>
        </w:rPr>
        <w:t xml:space="preserve"> podgrzewaczy pojemnościowych – </w:t>
      </w:r>
      <w:r w:rsidR="00BF1D66">
        <w:rPr>
          <w:rFonts w:ascii="Century Gothic" w:hAnsi="Century Gothic"/>
        </w:rPr>
        <w:t>1</w:t>
      </w:r>
      <w:r w:rsidRPr="00C77B2C">
        <w:rPr>
          <w:rFonts w:ascii="Century Gothic" w:hAnsi="Century Gothic"/>
        </w:rPr>
        <w:t>90 000 zł</w:t>
      </w:r>
    </w:p>
    <w:p w14:paraId="5F2ED6A4" w14:textId="77777777" w:rsidR="003C3CCE" w:rsidRPr="00C77B2C" w:rsidRDefault="003C3CCE" w:rsidP="003C3CCE">
      <w:pPr>
        <w:pStyle w:val="Akapitzlist"/>
        <w:numPr>
          <w:ilvl w:val="0"/>
          <w:numId w:val="43"/>
        </w:numPr>
        <w:spacing w:after="160" w:line="259" w:lineRule="auto"/>
        <w:contextualSpacing/>
        <w:rPr>
          <w:rFonts w:ascii="Century Gothic" w:hAnsi="Century Gothic"/>
          <w:b/>
          <w:bCs/>
        </w:rPr>
      </w:pPr>
      <w:r w:rsidRPr="00C77B2C">
        <w:rPr>
          <w:rFonts w:ascii="Century Gothic" w:hAnsi="Century Gothic"/>
          <w:b/>
          <w:bCs/>
        </w:rPr>
        <w:t>Koszty eksploatacyjne</w:t>
      </w:r>
    </w:p>
    <w:p w14:paraId="22ED34C9" w14:textId="77777777" w:rsidR="003C3CCE" w:rsidRPr="00C77B2C" w:rsidRDefault="003C3CCE" w:rsidP="003C3CCE">
      <w:pPr>
        <w:rPr>
          <w:rFonts w:ascii="Century Gothic" w:hAnsi="Century Gothic"/>
        </w:rPr>
      </w:pPr>
      <w:r w:rsidRPr="00C77B2C">
        <w:rPr>
          <w:rFonts w:ascii="Century Gothic" w:hAnsi="Century Gothic"/>
        </w:rPr>
        <w:t>System I – 34 580 zł/rok</w:t>
      </w:r>
    </w:p>
    <w:p w14:paraId="010EC962" w14:textId="5DA132A9" w:rsidR="003C3CCE" w:rsidRDefault="003C3CCE" w:rsidP="003C3CCE">
      <w:pPr>
        <w:rPr>
          <w:rFonts w:ascii="Century Gothic" w:hAnsi="Century Gothic"/>
        </w:rPr>
      </w:pPr>
      <w:r w:rsidRPr="00C77B2C">
        <w:rPr>
          <w:rFonts w:ascii="Century Gothic" w:hAnsi="Century Gothic"/>
        </w:rPr>
        <w:t xml:space="preserve">System II – </w:t>
      </w:r>
      <w:r w:rsidR="006C7EC8">
        <w:rPr>
          <w:rFonts w:ascii="Century Gothic" w:hAnsi="Century Gothic"/>
        </w:rPr>
        <w:t>123 300</w:t>
      </w:r>
      <w:r w:rsidRPr="00C77B2C">
        <w:rPr>
          <w:rFonts w:ascii="Century Gothic" w:hAnsi="Century Gothic"/>
        </w:rPr>
        <w:t xml:space="preserve"> zł/rok</w:t>
      </w:r>
    </w:p>
    <w:p w14:paraId="2F505738" w14:textId="77777777" w:rsidR="003C3CCE" w:rsidRPr="00C77B2C" w:rsidRDefault="003C3CCE" w:rsidP="003C3CCE">
      <w:pPr>
        <w:rPr>
          <w:rFonts w:ascii="Century Gothic" w:hAnsi="Century Gothic"/>
        </w:rPr>
      </w:pPr>
    </w:p>
    <w:p w14:paraId="382ED60A" w14:textId="77777777" w:rsidR="003C3CCE" w:rsidRDefault="003C3CCE" w:rsidP="00AF7605">
      <w:pPr>
        <w:pStyle w:val="Nagwek2"/>
        <w:keepLines/>
        <w:numPr>
          <w:ilvl w:val="1"/>
          <w:numId w:val="0"/>
        </w:numPr>
        <w:spacing w:before="40" w:line="259" w:lineRule="auto"/>
        <w:ind w:left="576"/>
        <w:rPr>
          <w:rFonts w:ascii="Century Gothic" w:hAnsi="Century Gothic"/>
          <w:szCs w:val="24"/>
        </w:rPr>
      </w:pPr>
      <w:r>
        <w:rPr>
          <w:rFonts w:ascii="Century Gothic" w:hAnsi="Century Gothic"/>
          <w:szCs w:val="24"/>
        </w:rPr>
        <w:t xml:space="preserve">- </w:t>
      </w:r>
      <w:r w:rsidRPr="00C77B2C">
        <w:rPr>
          <w:rFonts w:ascii="Century Gothic" w:hAnsi="Century Gothic"/>
          <w:szCs w:val="24"/>
        </w:rPr>
        <w:t>Wyniki analizy porównawczej i wybór systemu zaopatrzenia w energię</w:t>
      </w:r>
    </w:p>
    <w:p w14:paraId="77D602AD" w14:textId="77777777" w:rsidR="003C3CCE" w:rsidRPr="00C77B2C" w:rsidRDefault="003C3CCE" w:rsidP="003C3CCE"/>
    <w:p w14:paraId="6831A27A" w14:textId="77777777" w:rsidR="003C3CCE" w:rsidRPr="00C77B2C" w:rsidRDefault="003C3CCE" w:rsidP="00AF7605">
      <w:pPr>
        <w:ind w:firstLine="576"/>
        <w:jc w:val="both"/>
        <w:rPr>
          <w:rFonts w:ascii="Century Gothic" w:hAnsi="Century Gothic"/>
        </w:rPr>
      </w:pPr>
      <w:r w:rsidRPr="00C77B2C">
        <w:rPr>
          <w:rFonts w:ascii="Century Gothic" w:hAnsi="Century Gothic"/>
        </w:rPr>
        <w:t>Analiza systemu ogrzewania i wentylacji oraz przygotowania c.w.u.</w:t>
      </w:r>
    </w:p>
    <w:tbl>
      <w:tblPr>
        <w:tblStyle w:val="Tabela-Siatka"/>
        <w:tblW w:w="4746" w:type="pct"/>
        <w:tblInd w:w="534" w:type="dxa"/>
        <w:tblLook w:val="04A0" w:firstRow="1" w:lastRow="0" w:firstColumn="1" w:lastColumn="0" w:noHBand="0" w:noVBand="1"/>
      </w:tblPr>
      <w:tblGrid>
        <w:gridCol w:w="5236"/>
        <w:gridCol w:w="2418"/>
        <w:gridCol w:w="2336"/>
      </w:tblGrid>
      <w:tr w:rsidR="003C3CCE" w:rsidRPr="00C77B2C" w14:paraId="3D793A35" w14:textId="77777777" w:rsidTr="00333908">
        <w:trPr>
          <w:trHeight w:val="454"/>
        </w:trPr>
        <w:tc>
          <w:tcPr>
            <w:tcW w:w="2621" w:type="pct"/>
          </w:tcPr>
          <w:p w14:paraId="5333176F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Nazwa</w:t>
            </w:r>
          </w:p>
        </w:tc>
        <w:tc>
          <w:tcPr>
            <w:tcW w:w="1210" w:type="pct"/>
          </w:tcPr>
          <w:p w14:paraId="6A16D37D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System projektowany</w:t>
            </w:r>
          </w:p>
        </w:tc>
        <w:tc>
          <w:tcPr>
            <w:tcW w:w="1170" w:type="pct"/>
          </w:tcPr>
          <w:p w14:paraId="08BC5E45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System alternatywny</w:t>
            </w:r>
          </w:p>
        </w:tc>
      </w:tr>
      <w:tr w:rsidR="003C3CCE" w:rsidRPr="00C77B2C" w14:paraId="48BF2385" w14:textId="77777777" w:rsidTr="00333908">
        <w:trPr>
          <w:trHeight w:val="454"/>
        </w:trPr>
        <w:tc>
          <w:tcPr>
            <w:tcW w:w="2621" w:type="pct"/>
          </w:tcPr>
          <w:p w14:paraId="6EBAE57B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Koszty eksploatacyjne [zł/rok]</w:t>
            </w:r>
          </w:p>
        </w:tc>
        <w:tc>
          <w:tcPr>
            <w:tcW w:w="1210" w:type="pct"/>
          </w:tcPr>
          <w:p w14:paraId="1302A4E9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34580,0</w:t>
            </w:r>
          </w:p>
        </w:tc>
        <w:tc>
          <w:tcPr>
            <w:tcW w:w="1170" w:type="pct"/>
          </w:tcPr>
          <w:p w14:paraId="677D309F" w14:textId="1BB43271" w:rsidR="003C3CCE" w:rsidRPr="00C77B2C" w:rsidRDefault="006C7EC8" w:rsidP="00AF760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123300</w:t>
            </w:r>
            <w:r w:rsidR="003C3CCE" w:rsidRPr="00C77B2C">
              <w:rPr>
                <w:rFonts w:ascii="Century Gothic" w:hAnsi="Century Gothic"/>
              </w:rPr>
              <w:t>,0</w:t>
            </w:r>
          </w:p>
        </w:tc>
      </w:tr>
      <w:tr w:rsidR="003C3CCE" w:rsidRPr="00C77B2C" w14:paraId="6526E593" w14:textId="77777777" w:rsidTr="00333908">
        <w:trPr>
          <w:trHeight w:val="454"/>
        </w:trPr>
        <w:tc>
          <w:tcPr>
            <w:tcW w:w="2621" w:type="pct"/>
          </w:tcPr>
          <w:p w14:paraId="67C28466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Procentowe zmniejszenie kosztów eksploatacyjnych [%]</w:t>
            </w:r>
          </w:p>
        </w:tc>
        <w:tc>
          <w:tcPr>
            <w:tcW w:w="1210" w:type="pct"/>
          </w:tcPr>
          <w:p w14:paraId="2C5E2A27" w14:textId="1E9D98BA" w:rsidR="003C3CCE" w:rsidRPr="00C77B2C" w:rsidRDefault="003726AE" w:rsidP="00AF760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35,6</w:t>
            </w:r>
            <w:r w:rsidR="003C3CCE" w:rsidRPr="00C77B2C">
              <w:rPr>
                <w:rFonts w:ascii="Century Gothic" w:hAnsi="Century Gothic"/>
              </w:rPr>
              <w:t xml:space="preserve"> %</w:t>
            </w:r>
          </w:p>
        </w:tc>
        <w:tc>
          <w:tcPr>
            <w:tcW w:w="1170" w:type="pct"/>
          </w:tcPr>
          <w:p w14:paraId="3383DFA1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-</w:t>
            </w:r>
          </w:p>
        </w:tc>
      </w:tr>
      <w:tr w:rsidR="003C3CCE" w:rsidRPr="00C77B2C" w14:paraId="646B3C4D" w14:textId="77777777" w:rsidTr="00333908">
        <w:trPr>
          <w:trHeight w:val="454"/>
        </w:trPr>
        <w:tc>
          <w:tcPr>
            <w:tcW w:w="2621" w:type="pct"/>
          </w:tcPr>
          <w:p w14:paraId="20421A30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Koszty eksploatacyjne w przeliczeniu na powierzchnię [zł/m2]</w:t>
            </w:r>
          </w:p>
        </w:tc>
        <w:tc>
          <w:tcPr>
            <w:tcW w:w="1210" w:type="pct"/>
          </w:tcPr>
          <w:p w14:paraId="22F3587D" w14:textId="7D214EF3" w:rsidR="003C3CCE" w:rsidRPr="00C77B2C" w:rsidRDefault="00CA511A" w:rsidP="00AF760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19,28</w:t>
            </w:r>
          </w:p>
        </w:tc>
        <w:tc>
          <w:tcPr>
            <w:tcW w:w="1170" w:type="pct"/>
          </w:tcPr>
          <w:p w14:paraId="6C967DF6" w14:textId="7C55F875" w:rsidR="003C3CCE" w:rsidRPr="00C77B2C" w:rsidRDefault="009D670A" w:rsidP="00AF760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68,77</w:t>
            </w:r>
          </w:p>
        </w:tc>
      </w:tr>
      <w:tr w:rsidR="003C3CCE" w:rsidRPr="00C77B2C" w14:paraId="0B131437" w14:textId="77777777" w:rsidTr="00333908">
        <w:trPr>
          <w:trHeight w:val="454"/>
        </w:trPr>
        <w:tc>
          <w:tcPr>
            <w:tcW w:w="2621" w:type="pct"/>
          </w:tcPr>
          <w:p w14:paraId="00F55295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Koszty inwestycyjne</w:t>
            </w:r>
          </w:p>
        </w:tc>
        <w:tc>
          <w:tcPr>
            <w:tcW w:w="1210" w:type="pct"/>
          </w:tcPr>
          <w:p w14:paraId="5E6DD43A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82500,0</w:t>
            </w:r>
          </w:p>
        </w:tc>
        <w:tc>
          <w:tcPr>
            <w:tcW w:w="1170" w:type="pct"/>
          </w:tcPr>
          <w:p w14:paraId="36739475" w14:textId="6AFFCE06" w:rsidR="003C3CCE" w:rsidRPr="00C77B2C" w:rsidRDefault="006C7EC8" w:rsidP="00AF760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  <w:r w:rsidR="003C3CCE" w:rsidRPr="00C77B2C">
              <w:rPr>
                <w:rFonts w:ascii="Century Gothic" w:hAnsi="Century Gothic"/>
              </w:rPr>
              <w:t>90000,0</w:t>
            </w:r>
          </w:p>
        </w:tc>
      </w:tr>
      <w:tr w:rsidR="003C3CCE" w:rsidRPr="00C77B2C" w14:paraId="525B4D1D" w14:textId="77777777" w:rsidTr="00333908">
        <w:trPr>
          <w:trHeight w:val="454"/>
        </w:trPr>
        <w:tc>
          <w:tcPr>
            <w:tcW w:w="2621" w:type="pct"/>
          </w:tcPr>
          <w:p w14:paraId="75FB2EEF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Zmniejszenie kosztów inwestycyjnych</w:t>
            </w:r>
          </w:p>
        </w:tc>
        <w:tc>
          <w:tcPr>
            <w:tcW w:w="1210" w:type="pct"/>
          </w:tcPr>
          <w:p w14:paraId="4044866D" w14:textId="28457869" w:rsidR="003C3CCE" w:rsidRPr="00C77B2C" w:rsidRDefault="00E20A9D" w:rsidP="00AF760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23</w:t>
            </w:r>
            <w:r w:rsidR="003C3CCE" w:rsidRPr="00C77B2C">
              <w:rPr>
                <w:rFonts w:ascii="Century Gothic" w:hAnsi="Century Gothic"/>
              </w:rPr>
              <w:t>,</w:t>
            </w:r>
            <w:r>
              <w:rPr>
                <w:rFonts w:ascii="Century Gothic" w:hAnsi="Century Gothic"/>
              </w:rPr>
              <w:t>03</w:t>
            </w:r>
            <w:r w:rsidR="003C3CCE" w:rsidRPr="00C77B2C">
              <w:rPr>
                <w:rFonts w:ascii="Century Gothic" w:hAnsi="Century Gothic"/>
              </w:rPr>
              <w:t xml:space="preserve"> %</w:t>
            </w:r>
          </w:p>
        </w:tc>
        <w:tc>
          <w:tcPr>
            <w:tcW w:w="1170" w:type="pct"/>
          </w:tcPr>
          <w:p w14:paraId="1FE5EA54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-</w:t>
            </w:r>
          </w:p>
        </w:tc>
      </w:tr>
      <w:tr w:rsidR="003C3CCE" w:rsidRPr="00C77B2C" w14:paraId="4A9D299A" w14:textId="77777777" w:rsidTr="00333908">
        <w:trPr>
          <w:trHeight w:val="589"/>
        </w:trPr>
        <w:tc>
          <w:tcPr>
            <w:tcW w:w="2621" w:type="pct"/>
          </w:tcPr>
          <w:p w14:paraId="13AA3F02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Koszty inwestycyjne w przeliczeniu na powierzchnię [zł/m2]</w:t>
            </w:r>
          </w:p>
        </w:tc>
        <w:tc>
          <w:tcPr>
            <w:tcW w:w="1210" w:type="pct"/>
          </w:tcPr>
          <w:p w14:paraId="053FF1AB" w14:textId="2202EE39" w:rsidR="003C3CCE" w:rsidRPr="00C77B2C" w:rsidRDefault="00B07288" w:rsidP="00AF760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46,18</w:t>
            </w:r>
            <w:r w:rsidR="003C3CCE" w:rsidRPr="00C77B2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170" w:type="pct"/>
          </w:tcPr>
          <w:p w14:paraId="0126DA9B" w14:textId="7AB4E5F1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10</w:t>
            </w:r>
            <w:r w:rsidR="00B07288">
              <w:rPr>
                <w:rFonts w:ascii="Century Gothic" w:hAnsi="Century Gothic"/>
              </w:rPr>
              <w:t>5</w:t>
            </w:r>
            <w:r w:rsidRPr="00C77B2C">
              <w:rPr>
                <w:rFonts w:ascii="Century Gothic" w:hAnsi="Century Gothic"/>
              </w:rPr>
              <w:t>,</w:t>
            </w:r>
            <w:r w:rsidR="00B07288">
              <w:rPr>
                <w:rFonts w:ascii="Century Gothic" w:hAnsi="Century Gothic"/>
              </w:rPr>
              <w:t>98</w:t>
            </w:r>
          </w:p>
        </w:tc>
      </w:tr>
      <w:tr w:rsidR="003C3CCE" w:rsidRPr="00C77B2C" w14:paraId="44689F68" w14:textId="77777777" w:rsidTr="00333908">
        <w:trPr>
          <w:trHeight w:val="589"/>
        </w:trPr>
        <w:tc>
          <w:tcPr>
            <w:tcW w:w="2621" w:type="pct"/>
          </w:tcPr>
          <w:p w14:paraId="0A51C2C1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Roczne oszczędności</w:t>
            </w:r>
          </w:p>
        </w:tc>
        <w:tc>
          <w:tcPr>
            <w:tcW w:w="1210" w:type="pct"/>
          </w:tcPr>
          <w:p w14:paraId="7DA921D4" w14:textId="155D1EEE" w:rsidR="003C3CCE" w:rsidRPr="00C77B2C" w:rsidRDefault="006E4964" w:rsidP="00AF760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109,29</w:t>
            </w:r>
          </w:p>
        </w:tc>
        <w:tc>
          <w:tcPr>
            <w:tcW w:w="1170" w:type="pct"/>
          </w:tcPr>
          <w:p w14:paraId="5C83B94D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-</w:t>
            </w:r>
          </w:p>
        </w:tc>
      </w:tr>
      <w:tr w:rsidR="003C3CCE" w:rsidRPr="00C77B2C" w14:paraId="5881A8DA" w14:textId="77777777" w:rsidTr="00333908">
        <w:trPr>
          <w:trHeight w:val="589"/>
        </w:trPr>
        <w:tc>
          <w:tcPr>
            <w:tcW w:w="2621" w:type="pct"/>
          </w:tcPr>
          <w:p w14:paraId="7CB829DA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Prosty czas zwrotu SPBT [lat]  inwestycji tańszej w eksploatacji</w:t>
            </w:r>
          </w:p>
        </w:tc>
        <w:tc>
          <w:tcPr>
            <w:tcW w:w="1210" w:type="pct"/>
          </w:tcPr>
          <w:p w14:paraId="402A7E91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3,67</w:t>
            </w:r>
          </w:p>
        </w:tc>
        <w:tc>
          <w:tcPr>
            <w:tcW w:w="1170" w:type="pct"/>
          </w:tcPr>
          <w:p w14:paraId="39464995" w14:textId="77777777" w:rsidR="003C3CCE" w:rsidRPr="00C77B2C" w:rsidRDefault="003C3CCE" w:rsidP="00AF7605">
            <w:pPr>
              <w:jc w:val="both"/>
              <w:rPr>
                <w:rFonts w:ascii="Century Gothic" w:hAnsi="Century Gothic"/>
              </w:rPr>
            </w:pPr>
            <w:r w:rsidRPr="00C77B2C">
              <w:rPr>
                <w:rFonts w:ascii="Century Gothic" w:hAnsi="Century Gothic"/>
              </w:rPr>
              <w:t>-</w:t>
            </w:r>
          </w:p>
        </w:tc>
      </w:tr>
    </w:tbl>
    <w:p w14:paraId="0137973B" w14:textId="77777777" w:rsidR="003C3CCE" w:rsidRPr="00C77B2C" w:rsidRDefault="003C3CCE" w:rsidP="003C3CCE">
      <w:pPr>
        <w:rPr>
          <w:rFonts w:ascii="Century Gothic" w:hAnsi="Century Gothic"/>
        </w:rPr>
      </w:pPr>
    </w:p>
    <w:p w14:paraId="4CB1525A" w14:textId="47F5EF7B" w:rsidR="003C3CCE" w:rsidRPr="00C77B2C" w:rsidRDefault="003C3CCE" w:rsidP="00333908">
      <w:pPr>
        <w:ind w:left="705"/>
        <w:jc w:val="both"/>
        <w:rPr>
          <w:rFonts w:ascii="Century Gothic" w:hAnsi="Century Gothic"/>
        </w:rPr>
      </w:pPr>
      <w:r w:rsidRPr="00C77B2C">
        <w:rPr>
          <w:rFonts w:ascii="Century Gothic" w:hAnsi="Century Gothic"/>
        </w:rPr>
        <w:t xml:space="preserve">Jak wynika z powyższej analizy zastosowany wariant I jest zarówno tańszy inwestycyjnie ale przede wszystkim bardziej korzystny pod względem kosztów eksploatacyjnych co ze względu na charakter budynku – lokale mieszkalne </w:t>
      </w:r>
      <w:r w:rsidR="00E407CC">
        <w:rPr>
          <w:rFonts w:ascii="Century Gothic" w:hAnsi="Century Gothic"/>
        </w:rPr>
        <w:t>w budynku mieszk</w:t>
      </w:r>
      <w:r w:rsidR="005A3950">
        <w:rPr>
          <w:rFonts w:ascii="Century Gothic" w:hAnsi="Century Gothic"/>
        </w:rPr>
        <w:t xml:space="preserve">alnym wielorodzinnym </w:t>
      </w:r>
      <w:r w:rsidRPr="00C77B2C">
        <w:rPr>
          <w:rFonts w:ascii="Century Gothic" w:hAnsi="Century Gothic"/>
        </w:rPr>
        <w:t xml:space="preserve">ma największe znaczenie. </w:t>
      </w:r>
    </w:p>
    <w:p w14:paraId="562DFBA0" w14:textId="77777777" w:rsidR="00CE348F" w:rsidRPr="00CE348F" w:rsidRDefault="00CE348F" w:rsidP="00CE348F"/>
    <w:p w14:paraId="0D4E8334" w14:textId="2D941C2C" w:rsidR="008B3B91" w:rsidRDefault="008B3B91" w:rsidP="00B874FF"/>
    <w:p w14:paraId="2D74919E" w14:textId="4F98AD95" w:rsidR="00474AEA" w:rsidRDefault="00474AEA" w:rsidP="00474AEA">
      <w:pPr>
        <w:pStyle w:val="Nagwek5"/>
        <w:spacing w:line="276" w:lineRule="auto"/>
        <w:ind w:left="1418" w:hanging="709"/>
        <w:jc w:val="both"/>
        <w:rPr>
          <w:rFonts w:ascii="Century Gothic" w:hAnsi="Century Gothic"/>
          <w:b/>
        </w:rPr>
      </w:pPr>
      <w:r w:rsidRPr="004F1F69">
        <w:rPr>
          <w:rFonts w:ascii="Century Gothic" w:hAnsi="Century Gothic"/>
          <w:b/>
          <w:u w:val="none"/>
        </w:rPr>
        <w:lastRenderedPageBreak/>
        <w:t>3.</w:t>
      </w:r>
      <w:r>
        <w:rPr>
          <w:rFonts w:ascii="Century Gothic" w:hAnsi="Century Gothic"/>
          <w:b/>
          <w:u w:val="none"/>
        </w:rPr>
        <w:t xml:space="preserve">3 </w:t>
      </w:r>
      <w:r w:rsidRPr="004F1F69">
        <w:rPr>
          <w:rFonts w:ascii="Century Gothic" w:hAnsi="Century Gothic"/>
          <w:b/>
          <w:u w:val="none"/>
        </w:rPr>
        <w:tab/>
      </w:r>
      <w:r w:rsidRPr="00CE348F">
        <w:rPr>
          <w:rFonts w:ascii="Century Gothic" w:hAnsi="Century Gothic"/>
          <w:b/>
        </w:rPr>
        <w:t xml:space="preserve">Analiza </w:t>
      </w:r>
      <w:r>
        <w:rPr>
          <w:rFonts w:ascii="Century Gothic" w:hAnsi="Century Gothic"/>
          <w:b/>
        </w:rPr>
        <w:t>technicznych</w:t>
      </w:r>
      <w:r w:rsidR="00321C8A">
        <w:rPr>
          <w:rFonts w:ascii="Century Gothic" w:hAnsi="Century Gothic"/>
          <w:b/>
        </w:rPr>
        <w:t xml:space="preserve"> i ekonomicznych możliwości </w:t>
      </w:r>
      <w:r w:rsidR="007B535F">
        <w:rPr>
          <w:rFonts w:ascii="Century Gothic" w:hAnsi="Century Gothic"/>
          <w:b/>
        </w:rPr>
        <w:t xml:space="preserve">wykorzystania urządzeń, które </w:t>
      </w:r>
      <w:r w:rsidR="00E3799E">
        <w:rPr>
          <w:rFonts w:ascii="Century Gothic" w:hAnsi="Century Gothic"/>
          <w:b/>
        </w:rPr>
        <w:t xml:space="preserve">automatycznie regulują temperaturę </w:t>
      </w:r>
      <w:r w:rsidR="00244F86">
        <w:rPr>
          <w:rFonts w:ascii="Century Gothic" w:hAnsi="Century Gothic"/>
          <w:b/>
        </w:rPr>
        <w:t xml:space="preserve">oddzielenie w poszczególnych lub w </w:t>
      </w:r>
      <w:r w:rsidR="00AF7605">
        <w:rPr>
          <w:rFonts w:ascii="Century Gothic" w:hAnsi="Century Gothic"/>
          <w:b/>
        </w:rPr>
        <w:t>wyznaczonej</w:t>
      </w:r>
      <w:r w:rsidR="00244F86">
        <w:rPr>
          <w:rFonts w:ascii="Century Gothic" w:hAnsi="Century Gothic"/>
          <w:b/>
        </w:rPr>
        <w:t xml:space="preserve"> strefie </w:t>
      </w:r>
      <w:r w:rsidR="00AF7605">
        <w:rPr>
          <w:rFonts w:ascii="Century Gothic" w:hAnsi="Century Gothic"/>
          <w:b/>
        </w:rPr>
        <w:t>ogrzewanej.</w:t>
      </w:r>
    </w:p>
    <w:p w14:paraId="7DBFF0BC" w14:textId="77777777" w:rsidR="008B3B91" w:rsidRDefault="008B3B91" w:rsidP="00B874FF"/>
    <w:p w14:paraId="1E660A88" w14:textId="77777777" w:rsidR="00F228D7" w:rsidRPr="00C77B2C" w:rsidRDefault="00F228D7" w:rsidP="00F228D7">
      <w:pPr>
        <w:ind w:left="708" w:firstLine="1"/>
        <w:jc w:val="both"/>
        <w:rPr>
          <w:rFonts w:ascii="Century Gothic" w:hAnsi="Century Gothic"/>
        </w:rPr>
      </w:pPr>
      <w:r w:rsidRPr="00C77B2C">
        <w:rPr>
          <w:rFonts w:ascii="Century Gothic" w:hAnsi="Century Gothic"/>
        </w:rPr>
        <w:t xml:space="preserve">Przedmiotem analizy są techniczne i ekonomiczne możliwości wykorzystania urządzeń, które automatycznie regulują temperaturę oddzielnie dla poszczególnych pomieszczeń zgodnie z </w:t>
      </w:r>
      <w:r w:rsidRPr="00C77B2C">
        <w:rPr>
          <w:rFonts w:ascii="Century Gothic" w:hAnsi="Century Gothic" w:cstheme="minorHAnsi"/>
        </w:rPr>
        <w:t>§</w:t>
      </w:r>
      <w:r w:rsidRPr="00C77B2C">
        <w:rPr>
          <w:rFonts w:ascii="Century Gothic" w:hAnsi="Century Gothic"/>
        </w:rPr>
        <w:t xml:space="preserve">135 ust.7-10 i </w:t>
      </w:r>
      <w:r w:rsidRPr="00C77B2C">
        <w:rPr>
          <w:rFonts w:ascii="Century Gothic" w:hAnsi="Century Gothic" w:cstheme="minorHAnsi"/>
        </w:rPr>
        <w:t>§</w:t>
      </w:r>
      <w:r w:rsidRPr="00C77B2C">
        <w:rPr>
          <w:rFonts w:ascii="Century Gothic" w:hAnsi="Century Gothic"/>
        </w:rPr>
        <w:t>147 ust.5-7 Rozporządzenia Ministra Infrastruktury z dnia 12 kwietnia 2002 r. w sprawie warunków technicznych, jakim powinny odpowiadać budynki i ich usytuowanie (Dz. U. z 2019 r. poz.1065 oraz z 2020 r. poz 1608 z późn. zm.)</w:t>
      </w:r>
    </w:p>
    <w:p w14:paraId="4BAEB934" w14:textId="77777777" w:rsidR="00F228D7" w:rsidRPr="00C77B2C" w:rsidRDefault="00F228D7" w:rsidP="00F228D7">
      <w:pPr>
        <w:ind w:left="708"/>
        <w:jc w:val="both"/>
        <w:rPr>
          <w:rFonts w:ascii="Century Gothic" w:hAnsi="Century Gothic"/>
        </w:rPr>
      </w:pPr>
      <w:r w:rsidRPr="00C77B2C">
        <w:rPr>
          <w:rFonts w:ascii="Century Gothic" w:hAnsi="Century Gothic"/>
        </w:rPr>
        <w:t>W ramach planowanej inwestycji zaplanowano zastosować grzejnikowe automatyczne zawory termostatyczne. Zastosowanie w/w zaworów w każdym pomieszczeniu zapewnia:</w:t>
      </w:r>
    </w:p>
    <w:p w14:paraId="0903E9C5" w14:textId="77777777" w:rsidR="00F228D7" w:rsidRPr="00C77B2C" w:rsidRDefault="00F228D7" w:rsidP="00F228D7">
      <w:pPr>
        <w:pStyle w:val="Akapitzlist"/>
        <w:numPr>
          <w:ilvl w:val="0"/>
          <w:numId w:val="46"/>
        </w:numPr>
        <w:spacing w:after="160" w:line="259" w:lineRule="auto"/>
        <w:contextualSpacing/>
        <w:jc w:val="both"/>
        <w:rPr>
          <w:rFonts w:ascii="Century Gothic" w:hAnsi="Century Gothic"/>
        </w:rPr>
      </w:pPr>
      <w:r w:rsidRPr="00C77B2C">
        <w:rPr>
          <w:rFonts w:ascii="Century Gothic" w:hAnsi="Century Gothic"/>
        </w:rPr>
        <w:t>utrzymanie w każdym pomieszczeniu wymaganej temperatury,</w:t>
      </w:r>
    </w:p>
    <w:p w14:paraId="762BD0ED" w14:textId="77777777" w:rsidR="00F228D7" w:rsidRPr="00C77B2C" w:rsidRDefault="00F228D7" w:rsidP="00F228D7">
      <w:pPr>
        <w:pStyle w:val="Akapitzlist"/>
        <w:numPr>
          <w:ilvl w:val="0"/>
          <w:numId w:val="46"/>
        </w:numPr>
        <w:spacing w:after="160" w:line="259" w:lineRule="auto"/>
        <w:contextualSpacing/>
        <w:jc w:val="both"/>
        <w:rPr>
          <w:rFonts w:ascii="Century Gothic" w:hAnsi="Century Gothic"/>
        </w:rPr>
      </w:pPr>
      <w:r w:rsidRPr="00C77B2C">
        <w:rPr>
          <w:rFonts w:ascii="Century Gothic" w:hAnsi="Century Gothic"/>
        </w:rPr>
        <w:t>maksymalne wykorzystanie zysków ciepła przez promieniowanie słoneczne,</w:t>
      </w:r>
    </w:p>
    <w:p w14:paraId="09FB144E" w14:textId="77777777" w:rsidR="00F228D7" w:rsidRPr="00C77B2C" w:rsidRDefault="00F228D7" w:rsidP="00F228D7">
      <w:pPr>
        <w:pStyle w:val="Akapitzlist"/>
        <w:numPr>
          <w:ilvl w:val="0"/>
          <w:numId w:val="46"/>
        </w:numPr>
        <w:spacing w:after="160" w:line="259" w:lineRule="auto"/>
        <w:contextualSpacing/>
        <w:jc w:val="both"/>
        <w:rPr>
          <w:rFonts w:ascii="Century Gothic" w:hAnsi="Century Gothic"/>
        </w:rPr>
      </w:pPr>
      <w:r w:rsidRPr="00C77B2C">
        <w:rPr>
          <w:rFonts w:ascii="Century Gothic" w:hAnsi="Century Gothic"/>
        </w:rPr>
        <w:t>obniżenie kosztów eksploatacyjnych ze względu na brak możliwości „przegrzania” pomieszczeń.</w:t>
      </w:r>
    </w:p>
    <w:p w14:paraId="00469FB9" w14:textId="77777777" w:rsidR="00F228D7" w:rsidRDefault="00F228D7" w:rsidP="00F228D7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/>
        </w:rPr>
      </w:pPr>
    </w:p>
    <w:p w14:paraId="306A3634" w14:textId="77777777" w:rsidR="00F228D7" w:rsidRPr="00367FFB" w:rsidRDefault="00F228D7" w:rsidP="00F228D7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/>
          <w:b/>
          <w:u w:val="single"/>
        </w:rPr>
      </w:pPr>
      <w:r w:rsidRPr="00367FFB">
        <w:rPr>
          <w:rFonts w:ascii="Century Gothic" w:hAnsi="Century Gothic"/>
          <w:b/>
          <w:u w:val="single"/>
        </w:rPr>
        <w:t>W stosunku do budynku - analizę technicznych i ekonomicznych możliwości wykorzystania urządzeń, które automatycznie regulują temperaturę oddzielnie w poszczególnych pomieszczeniach lub w wyznaczonej strefie ogrzewanej, zgodnie z § 135 ust. 7-10 i § 147 ust. 5-7 rozporządzenia Ministra Infrastruktury z dnia 12 kwietnia 2002 r. w sprawie warunków technicznych, jakim powinny odpowiadać budynki i ich usytuowanie (Dz. U. z 2019 r. poz. 1065 oraz z 2020 r. poz. 1608)</w:t>
      </w:r>
    </w:p>
    <w:p w14:paraId="75AE32FE" w14:textId="77777777" w:rsidR="00F228D7" w:rsidRDefault="00F228D7" w:rsidP="00F228D7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/>
        </w:rPr>
      </w:pPr>
    </w:p>
    <w:p w14:paraId="232D9838" w14:textId="4D3A8196" w:rsidR="008B3B91" w:rsidRPr="0012696B" w:rsidRDefault="00F228D7" w:rsidP="0012696B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/>
        </w:rPr>
      </w:pPr>
      <w:r w:rsidRPr="00367FFB">
        <w:rPr>
          <w:rFonts w:ascii="Century Gothic" w:hAnsi="Century Gothic"/>
        </w:rPr>
        <w:t xml:space="preserve"> Budynek ocieplono zgodnie z </w:t>
      </w:r>
      <w:r w:rsidR="009079DA">
        <w:rPr>
          <w:rFonts w:ascii="Century Gothic" w:hAnsi="Century Gothic"/>
        </w:rPr>
        <w:t>aktualnymi warunkami technicznymi</w:t>
      </w:r>
      <w:r w:rsidRPr="00367FFB">
        <w:rPr>
          <w:rFonts w:ascii="Century Gothic" w:hAnsi="Century Gothic"/>
        </w:rPr>
        <w:t>. Przegrody zewnętrzne odpowiadają wymaganiom izolacyjności cieplnej oraz innym wymaganiom związanym z oszczędnością energii. Okna o współczynniku przenikalności cieplnej równym lub mniejszym</w:t>
      </w:r>
      <w:r>
        <w:rPr>
          <w:rFonts w:ascii="Century Gothic" w:hAnsi="Century Gothic"/>
        </w:rPr>
        <w:t xml:space="preserve"> </w:t>
      </w:r>
      <w:r w:rsidRPr="00367FFB">
        <w:rPr>
          <w:rFonts w:ascii="Century Gothic" w:hAnsi="Century Gothic"/>
        </w:rPr>
        <w:t>0,9 W/m2 •K. Drzwi zewnętrzne o współczynniku</w:t>
      </w:r>
      <w:r>
        <w:rPr>
          <w:rFonts w:ascii="Century Gothic" w:hAnsi="Century Gothic"/>
        </w:rPr>
        <w:t xml:space="preserve"> </w:t>
      </w:r>
      <w:r w:rsidRPr="00367FFB">
        <w:rPr>
          <w:rFonts w:ascii="Century Gothic" w:hAnsi="Century Gothic"/>
        </w:rPr>
        <w:t xml:space="preserve">przenikalności cieplnej równym lub mniejszym 1,3 W/m2•K. Oświetlenie wewnętrzne z zastosowaniem opraw energooszczędnych. W ciągu wewnętrznych instalacji wodociągowych zastosowane zostaną wylewki z ogranicznikiem wypływu wody oraz </w:t>
      </w:r>
      <w:proofErr w:type="spellStart"/>
      <w:r w:rsidRPr="00367FFB">
        <w:rPr>
          <w:rFonts w:ascii="Century Gothic" w:hAnsi="Century Gothic"/>
        </w:rPr>
        <w:t>perlatory</w:t>
      </w:r>
      <w:proofErr w:type="spellEnd"/>
      <w:r w:rsidRPr="00367FFB">
        <w:rPr>
          <w:rFonts w:ascii="Century Gothic" w:hAnsi="Century Gothic"/>
        </w:rPr>
        <w:t xml:space="preserve"> co pozwoli ograniczyć nominalne zużycie wody od 25 do nawet 75%. Miski ustępowe wyposażone będą w spłuczki z dwoma pozycjami spłukiwania wody odpowiednio 3l i 6l co pozwoli na kolejne oszczędności na poziomie ok. 25÷30% wody. </w:t>
      </w:r>
    </w:p>
    <w:p w14:paraId="45B3C0E6" w14:textId="77777777" w:rsidR="008B3B91" w:rsidRPr="00B874FF" w:rsidRDefault="008B3B91" w:rsidP="00B874FF"/>
    <w:p w14:paraId="53E6D5EA" w14:textId="41BDF067" w:rsidR="00B874FF" w:rsidRDefault="00B874FF" w:rsidP="00B874FF">
      <w:pPr>
        <w:pStyle w:val="Nagwek5"/>
        <w:spacing w:before="0" w:line="276" w:lineRule="auto"/>
        <w:ind w:left="0" w:firstLine="709"/>
        <w:rPr>
          <w:rFonts w:ascii="Century Gothic" w:hAnsi="Century Gothic"/>
          <w:b/>
        </w:rPr>
      </w:pPr>
      <w:r w:rsidRPr="004F1F69">
        <w:rPr>
          <w:rFonts w:ascii="Century Gothic" w:hAnsi="Century Gothic"/>
          <w:b/>
          <w:u w:val="none"/>
        </w:rPr>
        <w:t>3.</w:t>
      </w:r>
      <w:r w:rsidR="00474AEA">
        <w:rPr>
          <w:rFonts w:ascii="Century Gothic" w:hAnsi="Century Gothic"/>
          <w:b/>
          <w:u w:val="none"/>
        </w:rPr>
        <w:t>4</w:t>
      </w:r>
      <w:r w:rsidRPr="004F1F69">
        <w:rPr>
          <w:rFonts w:ascii="Century Gothic" w:hAnsi="Century Gothic"/>
          <w:b/>
          <w:u w:val="none"/>
        </w:rPr>
        <w:tab/>
      </w:r>
      <w:r w:rsidR="00CE348F">
        <w:rPr>
          <w:rFonts w:ascii="Century Gothic" w:hAnsi="Century Gothic"/>
          <w:b/>
        </w:rPr>
        <w:t>Opinia geotechniczna</w:t>
      </w:r>
    </w:p>
    <w:p w14:paraId="59A95DD4" w14:textId="77777777" w:rsidR="00B874FF" w:rsidRPr="00B874FF" w:rsidRDefault="00B874FF" w:rsidP="00B874FF">
      <w:pPr>
        <w:pStyle w:val="Akapitzlist"/>
        <w:keepNext/>
        <w:numPr>
          <w:ilvl w:val="0"/>
          <w:numId w:val="34"/>
        </w:numPr>
        <w:spacing w:after="120" w:line="276" w:lineRule="auto"/>
        <w:outlineLvl w:val="4"/>
        <w:rPr>
          <w:rFonts w:ascii="Century Gothic" w:hAnsi="Century Gothic"/>
          <w:b/>
          <w:i/>
          <w:iCs/>
          <w:vanish/>
          <w:szCs w:val="20"/>
        </w:rPr>
      </w:pPr>
    </w:p>
    <w:p w14:paraId="51817677" w14:textId="77777777" w:rsidR="00B874FF" w:rsidRPr="00B874FF" w:rsidRDefault="00B874FF" w:rsidP="00B874FF">
      <w:pPr>
        <w:pStyle w:val="Akapitzlist"/>
        <w:keepNext/>
        <w:numPr>
          <w:ilvl w:val="0"/>
          <w:numId w:val="34"/>
        </w:numPr>
        <w:spacing w:after="120" w:line="276" w:lineRule="auto"/>
        <w:outlineLvl w:val="4"/>
        <w:rPr>
          <w:rFonts w:ascii="Century Gothic" w:hAnsi="Century Gothic"/>
          <w:b/>
          <w:i/>
          <w:iCs/>
          <w:vanish/>
          <w:szCs w:val="20"/>
        </w:rPr>
      </w:pPr>
    </w:p>
    <w:p w14:paraId="6EAA9502" w14:textId="77777777" w:rsidR="00B874FF" w:rsidRPr="00B874FF" w:rsidRDefault="00B874FF" w:rsidP="00B874FF">
      <w:pPr>
        <w:pStyle w:val="Akapitzlist"/>
        <w:keepNext/>
        <w:numPr>
          <w:ilvl w:val="0"/>
          <w:numId w:val="34"/>
        </w:numPr>
        <w:spacing w:after="120" w:line="276" w:lineRule="auto"/>
        <w:outlineLvl w:val="4"/>
        <w:rPr>
          <w:rFonts w:ascii="Century Gothic" w:hAnsi="Century Gothic"/>
          <w:b/>
          <w:i/>
          <w:iCs/>
          <w:vanish/>
          <w:szCs w:val="20"/>
        </w:rPr>
      </w:pPr>
    </w:p>
    <w:p w14:paraId="21236F81" w14:textId="77777777" w:rsidR="00B874FF" w:rsidRPr="00B874FF" w:rsidRDefault="00B874FF" w:rsidP="00B874FF">
      <w:pPr>
        <w:pStyle w:val="Akapitzlist"/>
        <w:keepNext/>
        <w:numPr>
          <w:ilvl w:val="1"/>
          <w:numId w:val="34"/>
        </w:numPr>
        <w:spacing w:after="120" w:line="276" w:lineRule="auto"/>
        <w:outlineLvl w:val="4"/>
        <w:rPr>
          <w:rFonts w:ascii="Century Gothic" w:hAnsi="Century Gothic"/>
          <w:b/>
          <w:i/>
          <w:iCs/>
          <w:vanish/>
          <w:szCs w:val="20"/>
        </w:rPr>
      </w:pPr>
    </w:p>
    <w:p w14:paraId="6779726A" w14:textId="77777777" w:rsidR="00B874FF" w:rsidRPr="00B874FF" w:rsidRDefault="00B874FF" w:rsidP="00B874FF">
      <w:pPr>
        <w:pStyle w:val="Akapitzlist"/>
        <w:keepNext/>
        <w:numPr>
          <w:ilvl w:val="1"/>
          <w:numId w:val="34"/>
        </w:numPr>
        <w:spacing w:after="120" w:line="276" w:lineRule="auto"/>
        <w:outlineLvl w:val="4"/>
        <w:rPr>
          <w:rFonts w:ascii="Century Gothic" w:hAnsi="Century Gothic"/>
          <w:b/>
          <w:i/>
          <w:iCs/>
          <w:vanish/>
          <w:szCs w:val="20"/>
        </w:rPr>
      </w:pPr>
    </w:p>
    <w:p w14:paraId="39274272" w14:textId="77777777" w:rsidR="00B874FF" w:rsidRPr="00B874FF" w:rsidRDefault="00B874FF" w:rsidP="00B874FF">
      <w:pPr>
        <w:pStyle w:val="Akapitzlist"/>
        <w:keepNext/>
        <w:numPr>
          <w:ilvl w:val="1"/>
          <w:numId w:val="34"/>
        </w:numPr>
        <w:spacing w:after="120" w:line="276" w:lineRule="auto"/>
        <w:outlineLvl w:val="4"/>
        <w:rPr>
          <w:rFonts w:ascii="Century Gothic" w:hAnsi="Century Gothic"/>
          <w:b/>
          <w:i/>
          <w:iCs/>
          <w:vanish/>
          <w:szCs w:val="20"/>
        </w:rPr>
      </w:pPr>
    </w:p>
    <w:p w14:paraId="322CE582" w14:textId="44FE0EF7" w:rsidR="00B874FF" w:rsidRDefault="00CE348F" w:rsidP="00474AEA">
      <w:pPr>
        <w:pStyle w:val="Nagwek5"/>
        <w:numPr>
          <w:ilvl w:val="2"/>
          <w:numId w:val="45"/>
        </w:numPr>
        <w:spacing w:before="0" w:line="276" w:lineRule="auto"/>
        <w:rPr>
          <w:rFonts w:ascii="Century Gothic" w:hAnsi="Century Gothic"/>
          <w:b/>
          <w:i/>
          <w:iCs/>
          <w:u w:val="none"/>
        </w:rPr>
      </w:pPr>
      <w:r>
        <w:rPr>
          <w:rFonts w:ascii="Century Gothic" w:hAnsi="Century Gothic"/>
          <w:b/>
          <w:i/>
          <w:iCs/>
          <w:u w:val="none"/>
        </w:rPr>
        <w:t>Dane gruntowe</w:t>
      </w:r>
    </w:p>
    <w:p w14:paraId="7F6D7ABF" w14:textId="77777777" w:rsidR="00CE348F" w:rsidRPr="00CE348F" w:rsidRDefault="00CE348F" w:rsidP="00AD05B3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/>
        </w:rPr>
      </w:pPr>
      <w:r w:rsidRPr="00CE348F">
        <w:rPr>
          <w:rFonts w:ascii="Century Gothic" w:hAnsi="Century Gothic"/>
        </w:rPr>
        <w:t>Projektowany budynek należy posadowić poniżej głębokości przemarzania. Do zasypania wykopów należy uży</w:t>
      </w:r>
      <w:r w:rsidRPr="00CE348F">
        <w:rPr>
          <w:rFonts w:ascii="Century Gothic" w:hAnsi="Century Gothic" w:hint="eastAsia"/>
        </w:rPr>
        <w:t>ć</w:t>
      </w:r>
      <w:r w:rsidRPr="00CE348F">
        <w:rPr>
          <w:rFonts w:ascii="Century Gothic" w:hAnsi="Century Gothic"/>
        </w:rPr>
        <w:t xml:space="preserve"> materiałów okre</w:t>
      </w:r>
      <w:r w:rsidRPr="00CE348F">
        <w:rPr>
          <w:rFonts w:ascii="Century Gothic" w:hAnsi="Century Gothic" w:hint="eastAsia"/>
        </w:rPr>
        <w:t>ś</w:t>
      </w:r>
      <w:r w:rsidRPr="00CE348F">
        <w:rPr>
          <w:rFonts w:ascii="Century Gothic" w:hAnsi="Century Gothic"/>
        </w:rPr>
        <w:t>lonych spełniaj</w:t>
      </w:r>
      <w:r w:rsidRPr="00CE348F">
        <w:rPr>
          <w:rFonts w:ascii="Century Gothic" w:hAnsi="Century Gothic" w:hint="eastAsia"/>
        </w:rPr>
        <w:t>ą</w:t>
      </w:r>
      <w:r w:rsidRPr="00CE348F">
        <w:rPr>
          <w:rFonts w:ascii="Century Gothic" w:hAnsi="Century Gothic"/>
        </w:rPr>
        <w:t xml:space="preserve">cych wymagania normy PN-S-02205 „Roboty ziemne” (grunty przepuszczalne </w:t>
      </w:r>
      <w:r w:rsidR="00AD05B3">
        <w:rPr>
          <w:rFonts w:ascii="Century Gothic" w:hAnsi="Century Gothic"/>
        </w:rPr>
        <w:br/>
      </w:r>
      <w:r w:rsidRPr="00CE348F">
        <w:rPr>
          <w:rFonts w:ascii="Century Gothic" w:hAnsi="Century Gothic"/>
        </w:rPr>
        <w:t>o nast</w:t>
      </w:r>
      <w:r w:rsidRPr="00CE348F">
        <w:rPr>
          <w:rFonts w:ascii="Century Gothic" w:hAnsi="Century Gothic" w:hint="eastAsia"/>
        </w:rPr>
        <w:t>ę</w:t>
      </w:r>
      <w:r w:rsidRPr="00CE348F">
        <w:rPr>
          <w:rFonts w:ascii="Century Gothic" w:hAnsi="Century Gothic"/>
        </w:rPr>
        <w:t>puj</w:t>
      </w:r>
      <w:r w:rsidRPr="00CE348F">
        <w:rPr>
          <w:rFonts w:ascii="Century Gothic" w:hAnsi="Century Gothic" w:hint="eastAsia"/>
        </w:rPr>
        <w:t>ą</w:t>
      </w:r>
      <w:r w:rsidRPr="00CE348F">
        <w:rPr>
          <w:rFonts w:ascii="Century Gothic" w:hAnsi="Century Gothic"/>
        </w:rPr>
        <w:t>cych parametrach</w:t>
      </w:r>
      <w:r w:rsidR="00FA469E">
        <w:rPr>
          <w:rFonts w:ascii="Century Gothic" w:hAnsi="Century Gothic"/>
        </w:rPr>
        <w:t xml:space="preserve"> </w:t>
      </w:r>
      <w:r w:rsidRPr="00CE348F">
        <w:rPr>
          <w:rFonts w:ascii="Century Gothic" w:hAnsi="Century Gothic" w:hint="eastAsia"/>
        </w:rPr>
        <w:t>γ</w:t>
      </w:r>
      <w:r w:rsidR="00FA469E">
        <w:rPr>
          <w:rFonts w:ascii="Century Gothic" w:hAnsi="Century Gothic"/>
        </w:rPr>
        <w:t xml:space="preserve"> </w:t>
      </w:r>
      <w:r w:rsidRPr="00CE348F">
        <w:rPr>
          <w:rFonts w:ascii="Century Gothic" w:hAnsi="Century Gothic" w:hint="eastAsia"/>
        </w:rPr>
        <w:t>≥</w:t>
      </w:r>
      <w:r w:rsidRPr="00CE348F">
        <w:rPr>
          <w:rFonts w:ascii="Century Gothic" w:hAnsi="Century Gothic"/>
        </w:rPr>
        <w:t xml:space="preserve"> 19kn/m³, </w:t>
      </w:r>
      <w:r w:rsidRPr="00CE348F">
        <w:rPr>
          <w:rFonts w:ascii="Century Gothic" w:hAnsi="Century Gothic" w:hint="eastAsia"/>
        </w:rPr>
        <w:t>φ≥</w:t>
      </w:r>
      <w:r w:rsidRPr="00CE348F">
        <w:rPr>
          <w:rFonts w:ascii="Century Gothic" w:hAnsi="Century Gothic"/>
        </w:rPr>
        <w:t>32°, Is</w:t>
      </w:r>
      <w:r w:rsidRPr="00CE348F">
        <w:rPr>
          <w:rFonts w:ascii="Century Gothic" w:hAnsi="Century Gothic" w:hint="eastAsia"/>
        </w:rPr>
        <w:t>≥</w:t>
      </w:r>
      <w:r w:rsidRPr="00CE348F">
        <w:rPr>
          <w:rFonts w:ascii="Century Gothic" w:hAnsi="Century Gothic"/>
        </w:rPr>
        <w:t>1,00-1,03 oraz PN-86/B-02480.</w:t>
      </w:r>
    </w:p>
    <w:p w14:paraId="260AFF61" w14:textId="77777777" w:rsidR="00F61826" w:rsidRPr="00F61826" w:rsidRDefault="00F61826" w:rsidP="00F61826">
      <w:pPr>
        <w:autoSpaceDE w:val="0"/>
        <w:autoSpaceDN w:val="0"/>
        <w:adjustRightInd w:val="0"/>
        <w:spacing w:line="276" w:lineRule="auto"/>
        <w:ind w:left="709" w:firstLine="709"/>
        <w:jc w:val="both"/>
        <w:rPr>
          <w:rFonts w:ascii="Century Gothic" w:hAnsi="Century Gothic" w:cs="Calibri"/>
        </w:rPr>
      </w:pPr>
      <w:r w:rsidRPr="00F61826">
        <w:rPr>
          <w:rFonts w:ascii="Century Gothic" w:hAnsi="Century Gothic" w:cs="Calibri"/>
        </w:rPr>
        <w:lastRenderedPageBreak/>
        <w:t>Na podstawie wykonanych wierceń stwierdza się, że do głębokości 5,0 m p.p.t., na badanym</w:t>
      </w:r>
      <w:r w:rsidR="00FA469E">
        <w:rPr>
          <w:rFonts w:ascii="Century Gothic" w:hAnsi="Century Gothic" w:cs="Calibri"/>
        </w:rPr>
        <w:t xml:space="preserve"> </w:t>
      </w:r>
      <w:r w:rsidRPr="00F61826">
        <w:rPr>
          <w:rFonts w:ascii="Century Gothic" w:hAnsi="Century Gothic" w:cs="Calibri"/>
        </w:rPr>
        <w:t>terenie wody gruntowe nie występują.</w:t>
      </w:r>
      <w:r w:rsidR="00FA469E">
        <w:rPr>
          <w:rFonts w:ascii="Century Gothic" w:hAnsi="Century Gothic" w:cs="Calibri"/>
        </w:rPr>
        <w:t xml:space="preserve"> </w:t>
      </w:r>
      <w:r w:rsidRPr="00F61826">
        <w:rPr>
          <w:rFonts w:ascii="Century Gothic" w:hAnsi="Century Gothic" w:cs="Calibri"/>
        </w:rPr>
        <w:t>W czasie intensywnych opadów deszczu oraz wiosennych roztopów może dochodzić</w:t>
      </w:r>
      <w:r w:rsidR="00FA469E">
        <w:rPr>
          <w:rFonts w:ascii="Century Gothic" w:hAnsi="Century Gothic" w:cs="Calibri"/>
        </w:rPr>
        <w:t xml:space="preserve"> </w:t>
      </w:r>
      <w:r w:rsidRPr="00F61826">
        <w:rPr>
          <w:rFonts w:ascii="Century Gothic" w:hAnsi="Century Gothic" w:cs="Calibri"/>
        </w:rPr>
        <w:t>do zjawiska zawieszania infiltrujących wód na słabo przepuszczalnej warstwie utworów</w:t>
      </w:r>
    </w:p>
    <w:p w14:paraId="0EF3E7CF" w14:textId="77777777" w:rsidR="00F61826" w:rsidRDefault="00F61826" w:rsidP="00F61826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Calibri"/>
        </w:rPr>
      </w:pPr>
      <w:r w:rsidRPr="00F61826">
        <w:rPr>
          <w:rFonts w:ascii="Century Gothic" w:hAnsi="Century Gothic" w:cs="Calibri"/>
        </w:rPr>
        <w:t>spoistych tj. zwietrzeliny gliniastej margla.</w:t>
      </w:r>
    </w:p>
    <w:p w14:paraId="3E10B330" w14:textId="77777777" w:rsidR="00CE348F" w:rsidRPr="00CE348F" w:rsidRDefault="00CE348F" w:rsidP="00F61826">
      <w:pPr>
        <w:autoSpaceDE w:val="0"/>
        <w:autoSpaceDN w:val="0"/>
        <w:adjustRightInd w:val="0"/>
        <w:spacing w:line="276" w:lineRule="auto"/>
        <w:ind w:left="709"/>
        <w:rPr>
          <w:rFonts w:ascii="Century Gothic" w:hAnsi="Century Gothic"/>
        </w:rPr>
      </w:pPr>
    </w:p>
    <w:p w14:paraId="21B6FAC0" w14:textId="77777777" w:rsidR="00CE348F" w:rsidRPr="00CE348F" w:rsidRDefault="00CE348F" w:rsidP="00CE348F"/>
    <w:p w14:paraId="03BE6814" w14:textId="77777777" w:rsidR="00B874FF" w:rsidRDefault="00CE348F" w:rsidP="00474AEA">
      <w:pPr>
        <w:pStyle w:val="Nagwek5"/>
        <w:numPr>
          <w:ilvl w:val="2"/>
          <w:numId w:val="45"/>
        </w:numPr>
        <w:spacing w:before="0" w:line="276" w:lineRule="auto"/>
        <w:rPr>
          <w:rFonts w:ascii="Century Gothic" w:hAnsi="Century Gothic"/>
          <w:b/>
          <w:i/>
          <w:iCs/>
          <w:u w:val="none"/>
        </w:rPr>
      </w:pPr>
      <w:r>
        <w:rPr>
          <w:rFonts w:ascii="Century Gothic" w:hAnsi="Century Gothic"/>
          <w:b/>
          <w:i/>
          <w:iCs/>
          <w:u w:val="none"/>
        </w:rPr>
        <w:t>Geotechniczne warunki posadowienia</w:t>
      </w:r>
    </w:p>
    <w:p w14:paraId="3AAB6FF4" w14:textId="77777777" w:rsidR="00CE348F" w:rsidRPr="00CE348F" w:rsidRDefault="00CE348F" w:rsidP="00381C7A">
      <w:pPr>
        <w:pStyle w:val="Akapitzlist"/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="Century Gothic" w:hAnsi="Century Gothic"/>
        </w:rPr>
      </w:pPr>
      <w:r w:rsidRPr="00CE348F">
        <w:rPr>
          <w:rFonts w:ascii="Century Gothic" w:hAnsi="Century Gothic"/>
        </w:rPr>
        <w:t>Na podstawie Rozporządzenia Ministra Transportu, Budownictwa i Gospodarki Morskiej z dnia 25 kwietnia 2012r. w sprawie geotechnicznych warunków posadowienia obiektów budowlanych ustala się geotechniczne warunki posadowienia.</w:t>
      </w:r>
    </w:p>
    <w:p w14:paraId="5DF2AF51" w14:textId="77777777" w:rsidR="00381C7A" w:rsidRDefault="00381C7A" w:rsidP="00381C7A">
      <w:pPr>
        <w:pStyle w:val="Akapitzlist"/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="Century Gothic" w:hAnsi="Century Gothic"/>
          <w:i/>
          <w:iCs/>
        </w:rPr>
      </w:pPr>
    </w:p>
    <w:p w14:paraId="423CA1CC" w14:textId="77777777" w:rsidR="00CE348F" w:rsidRPr="00CE348F" w:rsidRDefault="00CE348F" w:rsidP="00381C7A">
      <w:pPr>
        <w:pStyle w:val="Akapitzlist"/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="Century Gothic" w:hAnsi="Century Gothic"/>
          <w:i/>
          <w:iCs/>
        </w:rPr>
      </w:pPr>
      <w:r w:rsidRPr="00CE348F">
        <w:rPr>
          <w:rFonts w:ascii="Century Gothic" w:hAnsi="Century Gothic"/>
          <w:i/>
          <w:iCs/>
        </w:rPr>
        <w:t>1. Warunki gruntowe:</w:t>
      </w:r>
    </w:p>
    <w:p w14:paraId="2B17F41D" w14:textId="77777777" w:rsidR="00CE348F" w:rsidRPr="00CE348F" w:rsidRDefault="00CE348F" w:rsidP="00381C7A">
      <w:pPr>
        <w:pStyle w:val="Akapitzlist"/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="Century Gothic" w:hAnsi="Century Gothic"/>
        </w:rPr>
      </w:pPr>
      <w:r w:rsidRPr="00CE348F">
        <w:rPr>
          <w:rFonts w:ascii="Century Gothic" w:hAnsi="Century Gothic"/>
        </w:rPr>
        <w:t>Proste – warstwy gruntu jednorodne genetycznie i litologicznie, zalegają poziomo. Nie występują mineralne grunty słabonośne, grunty organiczne ani nasypy, zwierciadło wód poniżej projektowanego poziomu posadowienia, brak występowania niekorzystnych zjawisk geologicznych.</w:t>
      </w:r>
    </w:p>
    <w:p w14:paraId="50FCD0AE" w14:textId="77777777" w:rsidR="00381C7A" w:rsidRDefault="00381C7A" w:rsidP="00381C7A">
      <w:pPr>
        <w:pStyle w:val="Akapitzlist"/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="Century Gothic" w:hAnsi="Century Gothic"/>
          <w:i/>
          <w:iCs/>
        </w:rPr>
      </w:pPr>
    </w:p>
    <w:p w14:paraId="0DDE7C61" w14:textId="77777777" w:rsidR="00CE348F" w:rsidRPr="00CE348F" w:rsidRDefault="00CE348F" w:rsidP="00381C7A">
      <w:pPr>
        <w:pStyle w:val="Akapitzlist"/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="Century Gothic" w:hAnsi="Century Gothic"/>
          <w:i/>
          <w:iCs/>
        </w:rPr>
      </w:pPr>
      <w:r w:rsidRPr="00CE348F">
        <w:rPr>
          <w:rFonts w:ascii="Century Gothic" w:hAnsi="Century Gothic"/>
          <w:i/>
          <w:iCs/>
        </w:rPr>
        <w:t>2. Kategorie geotechniczne obiektu budowlanego</w:t>
      </w:r>
    </w:p>
    <w:p w14:paraId="7D400307" w14:textId="07574FAF" w:rsidR="00381C7A" w:rsidRPr="00F06443" w:rsidRDefault="002E7EAB" w:rsidP="00F06443">
      <w:pPr>
        <w:pStyle w:val="Akapitzlist"/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Druga</w:t>
      </w:r>
      <w:r w:rsidR="00CE348F" w:rsidRPr="00CE348F">
        <w:rPr>
          <w:rFonts w:ascii="Century Gothic" w:hAnsi="Century Gothic"/>
        </w:rPr>
        <w:t xml:space="preserve"> kategoria geotechniczna – projektowany budynek jest </w:t>
      </w:r>
      <w:r w:rsidR="00381C7A">
        <w:rPr>
          <w:rFonts w:ascii="Century Gothic" w:hAnsi="Century Gothic"/>
        </w:rPr>
        <w:t>względnie dużym</w:t>
      </w:r>
      <w:r w:rsidR="00CE348F" w:rsidRPr="00CE348F">
        <w:rPr>
          <w:rFonts w:ascii="Century Gothic" w:hAnsi="Century Gothic"/>
        </w:rPr>
        <w:t xml:space="preserve"> obiektem budowlanym</w:t>
      </w:r>
      <w:r w:rsidR="00901BA1">
        <w:rPr>
          <w:rFonts w:ascii="Century Gothic" w:hAnsi="Century Gothic"/>
        </w:rPr>
        <w:t xml:space="preserve"> posadowionym na fundamentach bezpośrednich</w:t>
      </w:r>
      <w:r w:rsidR="00CE348F" w:rsidRPr="00CE348F">
        <w:rPr>
          <w:rFonts w:ascii="Century Gothic" w:hAnsi="Century Gothic"/>
        </w:rPr>
        <w:t xml:space="preserve">, ostatecznie wyznaczalnym w schemacie obliczeniowym </w:t>
      </w:r>
      <w:r w:rsidR="00381C7A">
        <w:rPr>
          <w:rFonts w:ascii="Century Gothic" w:hAnsi="Century Gothic"/>
        </w:rPr>
        <w:br/>
      </w:r>
      <w:r w:rsidR="00CE348F" w:rsidRPr="00CE348F">
        <w:rPr>
          <w:rFonts w:ascii="Century Gothic" w:hAnsi="Century Gothic"/>
        </w:rPr>
        <w:t>w prostych warunkach gruntowych.</w:t>
      </w:r>
    </w:p>
    <w:p w14:paraId="1BC10EFE" w14:textId="77777777" w:rsidR="00B874FF" w:rsidRPr="00B874FF" w:rsidRDefault="00B874FF" w:rsidP="00B874FF"/>
    <w:p w14:paraId="5868EC08" w14:textId="77777777" w:rsidR="00CE348F" w:rsidRDefault="00CE348F" w:rsidP="00CE348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t>4</w:t>
      </w:r>
      <w:r w:rsidRPr="004F1F69">
        <w:rPr>
          <w:rFonts w:ascii="Century Gothic" w:hAnsi="Century Gothic"/>
          <w:b/>
          <w:bCs/>
          <w:sz w:val="28"/>
          <w:szCs w:val="28"/>
        </w:rPr>
        <w:t>.0</w:t>
      </w:r>
      <w:r w:rsidRPr="004F1F69">
        <w:rPr>
          <w:rFonts w:ascii="Century Gothic" w:hAnsi="Century Gothic"/>
          <w:b/>
          <w:bCs/>
          <w:sz w:val="28"/>
          <w:szCs w:val="28"/>
        </w:rPr>
        <w:tab/>
      </w:r>
      <w:r>
        <w:rPr>
          <w:rFonts w:ascii="Century Gothic" w:hAnsi="Century Gothic"/>
          <w:b/>
          <w:bCs/>
          <w:sz w:val="28"/>
          <w:szCs w:val="28"/>
        </w:rPr>
        <w:t>OSZCZĘDNOŚĆ ENERGII I IZOLACYJNOŚĆ CIEPLNA</w:t>
      </w:r>
    </w:p>
    <w:p w14:paraId="7F472780" w14:textId="77777777" w:rsidR="00F06443" w:rsidRDefault="00F06443" w:rsidP="00381C7A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/>
        </w:rPr>
      </w:pPr>
    </w:p>
    <w:p w14:paraId="7A4731F1" w14:textId="3A7A421D" w:rsidR="00CE348F" w:rsidRPr="00CE348F" w:rsidRDefault="00CE348F" w:rsidP="00381C7A">
      <w:p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/>
        </w:rPr>
      </w:pPr>
      <w:r w:rsidRPr="00CE348F">
        <w:rPr>
          <w:rFonts w:ascii="Century Gothic" w:hAnsi="Century Gothic"/>
        </w:rPr>
        <w:t xml:space="preserve">Zastosowane przegrody budowlane spełniają wymagania izolacyjności cieplnej oraz inne wymagania określone w załączniku nr 2 do rozporządzenia (Dz.U. 2002, </w:t>
      </w:r>
      <w:r w:rsidR="00381C7A">
        <w:rPr>
          <w:rFonts w:ascii="Century Gothic" w:hAnsi="Century Gothic"/>
        </w:rPr>
        <w:br/>
      </w:r>
      <w:r w:rsidRPr="00CE348F">
        <w:rPr>
          <w:rFonts w:ascii="Century Gothic" w:hAnsi="Century Gothic"/>
        </w:rPr>
        <w:t>nr 75 poz.690 z późniejszymi zmianami) i uznaje się za spełniony §328 niniejszego rozporządzenia dla budynku nowo projektowanego.</w:t>
      </w:r>
    </w:p>
    <w:p w14:paraId="601D1418" w14:textId="77777777" w:rsidR="00F06443" w:rsidRDefault="00F06443" w:rsidP="006E54AD">
      <w:pPr>
        <w:spacing w:line="276" w:lineRule="auto"/>
        <w:jc w:val="both"/>
        <w:rPr>
          <w:rFonts w:ascii="Century Gothic" w:hAnsi="Century Gothic"/>
          <w:b/>
          <w:bCs/>
          <w:sz w:val="28"/>
          <w:szCs w:val="28"/>
        </w:rPr>
      </w:pPr>
    </w:p>
    <w:p w14:paraId="66D79A7B" w14:textId="77777777" w:rsidR="0079755F" w:rsidRDefault="0079755F" w:rsidP="0079755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t>5</w:t>
      </w:r>
      <w:r w:rsidR="00CE348F" w:rsidRPr="004F1F69">
        <w:rPr>
          <w:rFonts w:ascii="Century Gothic" w:hAnsi="Century Gothic"/>
          <w:b/>
          <w:bCs/>
          <w:sz w:val="28"/>
          <w:szCs w:val="28"/>
        </w:rPr>
        <w:t>.0</w:t>
      </w:r>
      <w:r w:rsidR="00CE348F" w:rsidRPr="004F1F69">
        <w:rPr>
          <w:rFonts w:ascii="Century Gothic" w:hAnsi="Century Gothic"/>
          <w:b/>
          <w:bCs/>
          <w:sz w:val="28"/>
          <w:szCs w:val="28"/>
        </w:rPr>
        <w:tab/>
      </w:r>
      <w:r>
        <w:rPr>
          <w:rFonts w:ascii="Century Gothic" w:hAnsi="Century Gothic"/>
          <w:b/>
          <w:bCs/>
          <w:sz w:val="28"/>
          <w:szCs w:val="28"/>
        </w:rPr>
        <w:t>ANALIZA NASŁONECZNIENIA I PRZESŁANIANIA</w:t>
      </w:r>
    </w:p>
    <w:p w14:paraId="784E50EC" w14:textId="77777777" w:rsidR="0079755F" w:rsidRDefault="0079755F" w:rsidP="0079755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</w:p>
    <w:p w14:paraId="6F8371AE" w14:textId="77777777" w:rsidR="0079755F" w:rsidRPr="0079755F" w:rsidRDefault="0079755F" w:rsidP="00381C7A">
      <w:pPr>
        <w:spacing w:line="276" w:lineRule="auto"/>
        <w:ind w:left="709"/>
        <w:jc w:val="both"/>
        <w:rPr>
          <w:rFonts w:ascii="Century Gothic" w:hAnsi="Century Gothic"/>
        </w:rPr>
      </w:pPr>
      <w:r w:rsidRPr="0079755F">
        <w:rPr>
          <w:rFonts w:ascii="Century Gothic" w:hAnsi="Century Gothic"/>
        </w:rPr>
        <w:t xml:space="preserve">Projektowana inwestycja spełnia warunki określone </w:t>
      </w:r>
      <w:r w:rsidRPr="008E1CD4">
        <w:rPr>
          <w:rFonts w:ascii="Century Gothic" w:hAnsi="Century Gothic"/>
        </w:rPr>
        <w:t xml:space="preserve">w §13, §57 i §60 WT Rozporządzenia Ministra Infrastruktury </w:t>
      </w:r>
      <w:r w:rsidR="008E1CD4" w:rsidRPr="008E1CD4">
        <w:rPr>
          <w:rFonts w:ascii="Century Gothic" w:hAnsi="Century Gothic"/>
        </w:rPr>
        <w:t xml:space="preserve">z dnia 7 czerwca 2019 r. </w:t>
      </w:r>
      <w:r w:rsidRPr="008E1CD4">
        <w:rPr>
          <w:rFonts w:ascii="Century Gothic" w:hAnsi="Century Gothic"/>
        </w:rPr>
        <w:t>(Dz</w:t>
      </w:r>
      <w:r w:rsidR="00381C7A" w:rsidRPr="008E1CD4">
        <w:rPr>
          <w:rFonts w:ascii="Century Gothic" w:hAnsi="Century Gothic"/>
        </w:rPr>
        <w:t>.</w:t>
      </w:r>
      <w:r w:rsidRPr="008E1CD4">
        <w:rPr>
          <w:rFonts w:ascii="Century Gothic" w:hAnsi="Century Gothic"/>
        </w:rPr>
        <w:t>U. Z 20</w:t>
      </w:r>
      <w:r w:rsidR="008E1CD4" w:rsidRPr="008E1CD4">
        <w:rPr>
          <w:rFonts w:ascii="Century Gothic" w:hAnsi="Century Gothic"/>
        </w:rPr>
        <w:t>19</w:t>
      </w:r>
      <w:r w:rsidRPr="008E1CD4">
        <w:rPr>
          <w:rFonts w:ascii="Century Gothic" w:hAnsi="Century Gothic"/>
        </w:rPr>
        <w:t xml:space="preserve"> r. </w:t>
      </w:r>
      <w:r w:rsidR="008E1CD4" w:rsidRPr="008E1CD4">
        <w:rPr>
          <w:rFonts w:ascii="Century Gothic" w:hAnsi="Century Gothic"/>
        </w:rPr>
        <w:t>poz.1065</w:t>
      </w:r>
      <w:r w:rsidRPr="008E1CD4">
        <w:rPr>
          <w:rFonts w:ascii="Century Gothic" w:hAnsi="Century Gothic"/>
        </w:rPr>
        <w:t>.t.</w:t>
      </w:r>
      <w:r w:rsidR="008E1CD4" w:rsidRPr="008E1CD4">
        <w:rPr>
          <w:rFonts w:ascii="Century Gothic" w:hAnsi="Century Gothic"/>
        </w:rPr>
        <w:t xml:space="preserve"> z późniejszymi zmianami</w:t>
      </w:r>
      <w:r w:rsidRPr="008E1CD4">
        <w:rPr>
          <w:rFonts w:ascii="Century Gothic" w:hAnsi="Century Gothic"/>
        </w:rPr>
        <w:t>) zapewniając odpowiednie nasłonecznienie</w:t>
      </w:r>
      <w:r w:rsidRPr="0079755F">
        <w:rPr>
          <w:rFonts w:ascii="Century Gothic" w:hAnsi="Century Gothic"/>
        </w:rPr>
        <w:t xml:space="preserve"> pomieszczeń przeznaczonych na pobyt ludzi i komfort podczas ich użytkowania.</w:t>
      </w:r>
    </w:p>
    <w:p w14:paraId="20AD1B78" w14:textId="77777777" w:rsidR="0079755F" w:rsidRDefault="0079755F" w:rsidP="0079755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</w:p>
    <w:p w14:paraId="0C1AA7D9" w14:textId="77777777" w:rsidR="00B435CB" w:rsidRDefault="00B435CB" w:rsidP="0079755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</w:p>
    <w:p w14:paraId="77B7E33F" w14:textId="77777777" w:rsidR="00B435CB" w:rsidRDefault="00B435CB" w:rsidP="0079755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</w:p>
    <w:p w14:paraId="672BFE22" w14:textId="77777777" w:rsidR="00B435CB" w:rsidRDefault="00B435CB" w:rsidP="0079755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</w:p>
    <w:p w14:paraId="2C039CCB" w14:textId="77777777" w:rsidR="00CE348F" w:rsidRDefault="0079755F" w:rsidP="007319F8">
      <w:pPr>
        <w:spacing w:line="276" w:lineRule="auto"/>
        <w:ind w:left="1418" w:hanging="709"/>
        <w:jc w:val="both"/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lastRenderedPageBreak/>
        <w:t>6</w:t>
      </w:r>
      <w:r w:rsidR="00CE348F" w:rsidRPr="004F1F69">
        <w:rPr>
          <w:rFonts w:ascii="Century Gothic" w:hAnsi="Century Gothic"/>
          <w:b/>
          <w:bCs/>
          <w:sz w:val="28"/>
          <w:szCs w:val="28"/>
        </w:rPr>
        <w:t>.0</w:t>
      </w:r>
      <w:r w:rsidR="00CE348F" w:rsidRPr="004F1F69">
        <w:rPr>
          <w:rFonts w:ascii="Century Gothic" w:hAnsi="Century Gothic"/>
          <w:b/>
          <w:bCs/>
          <w:sz w:val="28"/>
          <w:szCs w:val="28"/>
        </w:rPr>
        <w:tab/>
      </w:r>
      <w:r w:rsidRPr="0079755F">
        <w:rPr>
          <w:rFonts w:ascii="Century Gothic" w:hAnsi="Century Gothic"/>
          <w:b/>
          <w:bCs/>
          <w:sz w:val="28"/>
          <w:szCs w:val="28"/>
        </w:rPr>
        <w:t>WPŁYW OBIEKTU BUDOWLANEGO NA ŚRODOWISKO I JEGO WYKORZYSTYWANIE</w:t>
      </w:r>
    </w:p>
    <w:p w14:paraId="21A2D531" w14:textId="77777777" w:rsidR="0079755F" w:rsidRDefault="0079755F" w:rsidP="00CE348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</w:p>
    <w:p w14:paraId="7ED96A2D" w14:textId="77777777" w:rsidR="0079755F" w:rsidRPr="0079755F" w:rsidRDefault="0079755F" w:rsidP="00381C7A">
      <w:pPr>
        <w:spacing w:line="276" w:lineRule="auto"/>
        <w:ind w:left="709"/>
        <w:jc w:val="both"/>
        <w:rPr>
          <w:rFonts w:ascii="Century Gothic" w:hAnsi="Century Gothic"/>
        </w:rPr>
      </w:pPr>
      <w:r w:rsidRPr="0079755F">
        <w:rPr>
          <w:rFonts w:ascii="Century Gothic" w:hAnsi="Century Gothic"/>
        </w:rPr>
        <w:t>Planowana inwestycja nie jest zaliczana do rodzaju przedsięwzięć mogących znacząco oddziaływać na środowisko.</w:t>
      </w:r>
    </w:p>
    <w:p w14:paraId="75CB3515" w14:textId="77777777" w:rsidR="0079755F" w:rsidRPr="0079755F" w:rsidRDefault="0079755F" w:rsidP="00381C7A">
      <w:pPr>
        <w:spacing w:line="276" w:lineRule="auto"/>
        <w:ind w:left="709"/>
        <w:jc w:val="both"/>
        <w:rPr>
          <w:rFonts w:ascii="Century Gothic" w:hAnsi="Century Gothic"/>
        </w:rPr>
      </w:pPr>
      <w:r w:rsidRPr="0079755F">
        <w:rPr>
          <w:rFonts w:ascii="Century Gothic" w:hAnsi="Century Gothic"/>
        </w:rPr>
        <w:t>Nie przewiduje się podwyższania ani obniżania powierzchni terenu powyżej lub poniżej poziomu terenu działek sąsiednich. Na terenie inwestycji nie rosną drzewa.</w:t>
      </w:r>
    </w:p>
    <w:p w14:paraId="0FC066D6" w14:textId="77777777" w:rsidR="0079755F" w:rsidRPr="0079755F" w:rsidRDefault="0079755F" w:rsidP="00381C7A">
      <w:pPr>
        <w:spacing w:line="276" w:lineRule="auto"/>
        <w:ind w:left="709"/>
        <w:jc w:val="both"/>
        <w:rPr>
          <w:rFonts w:ascii="Century Gothic" w:hAnsi="Century Gothic"/>
        </w:rPr>
      </w:pPr>
      <w:r w:rsidRPr="0079755F">
        <w:rPr>
          <w:rFonts w:ascii="Century Gothic" w:hAnsi="Century Gothic"/>
        </w:rPr>
        <w:t xml:space="preserve">Zgodnie z rozporządzeniem Ministra Środowiska z dnia 21 marca 2006r. w sprawie odzysku lub unieszkodliwiania odpadów poza instalacjami i urządzeniami </w:t>
      </w:r>
      <w:r w:rsidR="00381C7A">
        <w:rPr>
          <w:rFonts w:ascii="Century Gothic" w:hAnsi="Century Gothic"/>
        </w:rPr>
        <w:br/>
      </w:r>
      <w:r w:rsidRPr="0079755F">
        <w:rPr>
          <w:rFonts w:ascii="Century Gothic" w:hAnsi="Century Gothic"/>
        </w:rPr>
        <w:t xml:space="preserve">(Dz. U. Nr 49, poz.356), w trakcie realizacji inwestycji przewiduje się następujące typy odpadów: ziemia sucha, ziemia mokra, kamienie, gruz betonowy, gruz ceglany, odpady metalowe, w stosunku do których będzie prowadzony odzysk zgodnie </w:t>
      </w:r>
      <w:r w:rsidR="00381C7A">
        <w:rPr>
          <w:rFonts w:ascii="Century Gothic" w:hAnsi="Century Gothic"/>
        </w:rPr>
        <w:br/>
      </w:r>
      <w:r w:rsidRPr="0079755F">
        <w:rPr>
          <w:rFonts w:ascii="Century Gothic" w:hAnsi="Century Gothic"/>
        </w:rPr>
        <w:t>z w/w rozporządzeniem.</w:t>
      </w:r>
    </w:p>
    <w:p w14:paraId="6335CB20" w14:textId="77777777" w:rsidR="0079755F" w:rsidRPr="0079755F" w:rsidRDefault="0079755F" w:rsidP="00381C7A">
      <w:pPr>
        <w:spacing w:line="276" w:lineRule="auto"/>
        <w:ind w:left="709"/>
        <w:jc w:val="both"/>
        <w:rPr>
          <w:rFonts w:ascii="Century Gothic" w:hAnsi="Century Gothic"/>
        </w:rPr>
      </w:pPr>
      <w:r w:rsidRPr="0079755F">
        <w:rPr>
          <w:rFonts w:ascii="Century Gothic" w:hAnsi="Century Gothic"/>
        </w:rPr>
        <w:t xml:space="preserve">Masy ziemne powstające w wyniku niwelacji terenu oraz wykopów pod obiekty budowlane i uzbrojenie w myśl przepisów Ustawy o Odpadach Dz.U.01.62.628 </w:t>
      </w:r>
      <w:r w:rsidR="00381C7A">
        <w:rPr>
          <w:rFonts w:ascii="Century Gothic" w:hAnsi="Century Gothic"/>
        </w:rPr>
        <w:br/>
      </w:r>
      <w:r w:rsidRPr="0079755F">
        <w:rPr>
          <w:rFonts w:ascii="Century Gothic" w:hAnsi="Century Gothic"/>
        </w:rPr>
        <w:t>z późniejszymi zmianami, klasyfikowane są jako odpady, w stosunku do których prowadzony będzie odzysk za pomocą działań określonych jako R10 w załączniku nr 5 w/w Ustawy, tj. rozprowadzanie na powierzchni ziemi, w celu nawożenia lub ulepszenia gleby lub rekultywacji gleby i ziemi.</w:t>
      </w:r>
    </w:p>
    <w:p w14:paraId="21BE6AFC" w14:textId="77777777" w:rsidR="0079755F" w:rsidRPr="0079755F" w:rsidRDefault="0079755F" w:rsidP="00381C7A">
      <w:pPr>
        <w:spacing w:line="276" w:lineRule="auto"/>
        <w:ind w:left="709"/>
        <w:jc w:val="both"/>
        <w:rPr>
          <w:rFonts w:ascii="Century Gothic" w:hAnsi="Century Gothic"/>
        </w:rPr>
      </w:pPr>
      <w:r w:rsidRPr="0079755F">
        <w:rPr>
          <w:rFonts w:ascii="Century Gothic" w:hAnsi="Century Gothic"/>
        </w:rPr>
        <w:t>Zgodnie z art. 33.1 w/w Ustawy nadmiar ziemi z wykopów w celu jej dalszego wykorzystania będzie przekazany osobom fizycznym lub jednostkom organizacyjnym na ich własne potrzeby.</w:t>
      </w:r>
    </w:p>
    <w:p w14:paraId="211B0FA7" w14:textId="77777777" w:rsidR="0079755F" w:rsidRPr="0079755F" w:rsidRDefault="0079755F" w:rsidP="00381C7A">
      <w:pPr>
        <w:spacing w:line="276" w:lineRule="auto"/>
        <w:ind w:left="709"/>
        <w:jc w:val="both"/>
        <w:rPr>
          <w:rFonts w:ascii="Century Gothic" w:hAnsi="Century Gothic"/>
        </w:rPr>
      </w:pPr>
      <w:r w:rsidRPr="0079755F">
        <w:rPr>
          <w:rFonts w:ascii="Century Gothic" w:hAnsi="Century Gothic"/>
        </w:rPr>
        <w:t>Realizacja odprowadzenia wód opadowych powierzchniowo do ziemi nie będzie miała wpływu na plan gospodarowania wodami na obszarze lokalizowanej inwestycji.</w:t>
      </w:r>
    </w:p>
    <w:p w14:paraId="263445CC" w14:textId="77777777" w:rsidR="000B2C0F" w:rsidRDefault="000B2C0F">
      <w:pPr>
        <w:rPr>
          <w:rFonts w:ascii="Century Gothic" w:hAnsi="Century Gothic"/>
          <w:b/>
          <w:bCs/>
          <w:sz w:val="28"/>
          <w:szCs w:val="28"/>
        </w:rPr>
      </w:pPr>
    </w:p>
    <w:p w14:paraId="3E666B91" w14:textId="77777777" w:rsidR="000B2C0F" w:rsidRDefault="000B2C0F">
      <w:pPr>
        <w:rPr>
          <w:rFonts w:ascii="Century Gothic" w:hAnsi="Century Gothic"/>
          <w:b/>
          <w:bCs/>
          <w:sz w:val="28"/>
          <w:szCs w:val="28"/>
        </w:rPr>
      </w:pPr>
    </w:p>
    <w:p w14:paraId="7A3965F3" w14:textId="76D9253F" w:rsidR="000B2C0F" w:rsidRDefault="000B2C0F" w:rsidP="00114DB7">
      <w:pPr>
        <w:spacing w:line="276" w:lineRule="auto"/>
        <w:ind w:left="1418" w:hanging="709"/>
        <w:jc w:val="both"/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t>7.0</w:t>
      </w:r>
      <w:r>
        <w:tab/>
      </w:r>
      <w:r w:rsidR="00114DB7">
        <w:rPr>
          <w:rFonts w:ascii="Century Gothic" w:hAnsi="Century Gothic"/>
          <w:b/>
          <w:bCs/>
          <w:sz w:val="28"/>
          <w:szCs w:val="28"/>
        </w:rPr>
        <w:t xml:space="preserve">PRZYŁĄCZA DO BUDYNKU </w:t>
      </w:r>
      <w:r w:rsidR="00114DB7" w:rsidRPr="00A41CA6">
        <w:rPr>
          <w:rFonts w:ascii="Century Gothic" w:hAnsi="Century Gothic"/>
          <w:b/>
          <w:sz w:val="28"/>
          <w:szCs w:val="28"/>
        </w:rPr>
        <w:t xml:space="preserve">ORAZ </w:t>
      </w:r>
      <w:r w:rsidR="00114DB7" w:rsidRPr="00A41CA6">
        <w:rPr>
          <w:rFonts w:ascii="Century Gothic" w:hAnsi="Century Gothic" w:cs="Helvetica"/>
          <w:b/>
          <w:color w:val="212529"/>
          <w:sz w:val="28"/>
          <w:szCs w:val="28"/>
          <w:shd w:val="clear" w:color="auto" w:fill="FFFFFF"/>
        </w:rPr>
        <w:t>INFORMACJE O ZASADNICZYCH ELEMENTACH WYPOSAŻENIA BUDOWLANO-INSTALACYJNEGO, ZAPEWNIAJĄCYCH UŻYTKOWANIE OBIEKTU BUDOWLANEGO ZGODNIE Z PRZEZNACZENIEM</w:t>
      </w:r>
    </w:p>
    <w:p w14:paraId="07091809" w14:textId="77777777" w:rsidR="000B2C0F" w:rsidRDefault="000B2C0F" w:rsidP="000B2C0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</w:p>
    <w:p w14:paraId="02EBD562" w14:textId="1F9C7AFC" w:rsidR="004F2556" w:rsidRPr="004F2556" w:rsidRDefault="004F2556" w:rsidP="004F2556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 w:rsidRPr="004F2556">
        <w:rPr>
          <w:rFonts w:ascii="Century Gothic" w:eastAsia="Century Gothic" w:hAnsi="Century Gothic" w:cs="Century Gothic"/>
        </w:rPr>
        <w:t xml:space="preserve">Zgodnie z warunkami technicznymi zasilanie w wodę planowanego budynku nr </w:t>
      </w:r>
      <w:r w:rsidR="00B550F5">
        <w:rPr>
          <w:rFonts w:ascii="Century Gothic" w:eastAsia="Century Gothic" w:hAnsi="Century Gothic" w:cs="Century Gothic"/>
        </w:rPr>
        <w:t>5</w:t>
      </w:r>
      <w:r w:rsidRPr="004F2556">
        <w:rPr>
          <w:rFonts w:ascii="Century Gothic" w:eastAsia="Century Gothic" w:hAnsi="Century Gothic" w:cs="Century Gothic"/>
        </w:rPr>
        <w:t xml:space="preserve"> przewiduje się w oparciu o sie</w:t>
      </w:r>
      <w:r w:rsidR="00FA469E">
        <w:rPr>
          <w:rFonts w:ascii="Century Gothic" w:eastAsia="Century Gothic" w:hAnsi="Century Gothic" w:cs="Century Gothic"/>
        </w:rPr>
        <w:t>ć</w:t>
      </w:r>
      <w:r w:rsidRPr="004F2556">
        <w:rPr>
          <w:rFonts w:ascii="Century Gothic" w:eastAsia="Century Gothic" w:hAnsi="Century Gothic" w:cs="Century Gothic"/>
        </w:rPr>
        <w:t xml:space="preserve"> wodociągow</w:t>
      </w:r>
      <w:r w:rsidR="00FA469E">
        <w:rPr>
          <w:rFonts w:ascii="Century Gothic" w:eastAsia="Century Gothic" w:hAnsi="Century Gothic" w:cs="Century Gothic"/>
        </w:rPr>
        <w:t>ą</w:t>
      </w:r>
      <w:r w:rsidRPr="004F2556">
        <w:rPr>
          <w:rFonts w:ascii="Century Gothic" w:eastAsia="Century Gothic" w:hAnsi="Century Gothic" w:cs="Century Gothic"/>
        </w:rPr>
        <w:t xml:space="preserve"> osiedlową PE dn125 biegnącej w działce </w:t>
      </w:r>
      <w:r w:rsidR="00FA469E">
        <w:rPr>
          <w:rFonts w:ascii="Century Gothic" w:eastAsia="Century Gothic" w:hAnsi="Century Gothic" w:cs="Century Gothic"/>
        </w:rPr>
        <w:t>108/3</w:t>
      </w:r>
      <w:r w:rsidRPr="004F2556">
        <w:rPr>
          <w:rFonts w:ascii="Century Gothic" w:eastAsia="Century Gothic" w:hAnsi="Century Gothic" w:cs="Century Gothic"/>
        </w:rPr>
        <w:t>. Zasuwę odcinając</w:t>
      </w:r>
      <w:r w:rsidR="00FA469E">
        <w:rPr>
          <w:rFonts w:ascii="Century Gothic" w:eastAsia="Century Gothic" w:hAnsi="Century Gothic" w:cs="Century Gothic"/>
        </w:rPr>
        <w:t>ą</w:t>
      </w:r>
      <w:r w:rsidRPr="004F2556">
        <w:rPr>
          <w:rFonts w:ascii="Century Gothic" w:eastAsia="Century Gothic" w:hAnsi="Century Gothic" w:cs="Century Gothic"/>
        </w:rPr>
        <w:t xml:space="preserve"> zamontować tuż za siecią. Zasuwa odcinająca dn 65 żeliwna miękko uszczelniana z żeliwa sferoidalnego, z zamontowaną teleskopową odbudową trzpienia i skrzynka uliczną na poziomie terenu. Przyłącze projektuje się z rur PE do wody pitnej PE100 SDR11, PN12,5 DN 75  75x6,8, kształtki systemowe prefabrykowane oraz z żeliwa sferoidalnego.</w:t>
      </w:r>
    </w:p>
    <w:p w14:paraId="2C65C85A" w14:textId="77777777" w:rsidR="004F2556" w:rsidRPr="004F2556" w:rsidRDefault="004F2556" w:rsidP="004F2556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 w:rsidRPr="004F2556">
        <w:rPr>
          <w:rFonts w:ascii="Century Gothic" w:eastAsia="Century Gothic" w:hAnsi="Century Gothic" w:cs="Century Gothic"/>
        </w:rPr>
        <w:t>Projektowaną rurę należy zabezpieczyć poprzez zastosowanie Izolacji typu 3LPE na odcinku poziomy i pionowy.</w:t>
      </w:r>
    </w:p>
    <w:p w14:paraId="57C3DD91" w14:textId="77777777" w:rsidR="004F2556" w:rsidRPr="004F2556" w:rsidRDefault="004F2556" w:rsidP="004F2556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 w:rsidRPr="004F2556">
        <w:rPr>
          <w:rFonts w:ascii="Century Gothic" w:eastAsia="Century Gothic" w:hAnsi="Century Gothic" w:cs="Century Gothic"/>
        </w:rPr>
        <w:lastRenderedPageBreak/>
        <w:t>Przejścia przez elementy konstrukcyjne wykonać w rurze ochronnej stalowej min 2 dymensje większej  l=1500 mm wraz z łańcuchem uszczelniającym Łu-2, 6 ogniowy wykonanie standardowe.</w:t>
      </w:r>
    </w:p>
    <w:p w14:paraId="1017EF5A" w14:textId="77777777" w:rsidR="004F2556" w:rsidRPr="004F2556" w:rsidRDefault="004F2556" w:rsidP="004F2556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 w:rsidRPr="004F2556">
        <w:rPr>
          <w:rFonts w:ascii="Century Gothic" w:eastAsia="Century Gothic" w:hAnsi="Century Gothic" w:cs="Century Gothic"/>
        </w:rPr>
        <w:t>Kolizje z istniejącym bądź projektowanym uzbrojeniem o odległości między przewodami mniejszej niż 30cm zabezpieczyć rurą ochronną  przynajmniej o 2 dymensje większą od przewodu chronionego. Bezpośrednio nad przyłączem na wysokości ok 50 cm wzdłuż całej długości przyłącza ułożyć taśmę lokalizacyjno-ostrzegawczą z wkładką metalową w kolorze niebieskim.</w:t>
      </w:r>
    </w:p>
    <w:p w14:paraId="014603D9" w14:textId="77777777" w:rsidR="004F2556" w:rsidRPr="004F2556" w:rsidRDefault="004F2556" w:rsidP="004F2556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 w:rsidRPr="004F2556">
        <w:rPr>
          <w:rFonts w:ascii="Century Gothic" w:eastAsia="Century Gothic" w:hAnsi="Century Gothic" w:cs="Century Gothic"/>
        </w:rPr>
        <w:t>Przewód układać zgonie z wytyczoną trasą zaznaczoną na załączonej mapie  oraz z profilem przyłącza wodociągowego Po wykonaniu prac montażowych projektowany odcinek należy poddać próbie na ciśnienie następnie przeprowadzić dwukrotne płukanie, prędkość przepływu wody min. 1,0 m/s.  Ilość wody do płukania musi zapewnić 10 krotną wymianę.</w:t>
      </w:r>
    </w:p>
    <w:p w14:paraId="760E5F7D" w14:textId="77777777" w:rsidR="00665861" w:rsidRDefault="004F2556" w:rsidP="004F2556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 w:rsidRPr="004F2556">
        <w:rPr>
          <w:rFonts w:ascii="Century Gothic" w:eastAsia="Century Gothic" w:hAnsi="Century Gothic" w:cs="Century Gothic"/>
        </w:rPr>
        <w:t>Urobek winien być składowany w odległości min. 0,8 m od krawędzi wykopu. Głębokość wykopu powinna być większa o 15 cm od zagłębienia osi przewodu ze względu na potrzebę wykonania odpowiedniej podsypki pod rur</w:t>
      </w:r>
    </w:p>
    <w:p w14:paraId="20723F71" w14:textId="63FCC8D9" w:rsidR="000B2C0F" w:rsidRDefault="000B2C0F" w:rsidP="0009253A">
      <w:pPr>
        <w:spacing w:line="276" w:lineRule="auto"/>
        <w:ind w:left="709"/>
        <w:jc w:val="both"/>
        <w:rPr>
          <w:rFonts w:ascii="Century Gothic" w:eastAsia="Century Gothic" w:hAnsi="Century Gothic" w:cs="Century Gothic"/>
          <w:color w:val="000000" w:themeColor="text1"/>
        </w:rPr>
      </w:pPr>
      <w:r w:rsidRPr="00111002">
        <w:rPr>
          <w:rFonts w:ascii="Century Gothic" w:eastAsia="Century Gothic" w:hAnsi="Century Gothic" w:cs="Century Gothic"/>
          <w:color w:val="000000" w:themeColor="text1"/>
          <w:u w:val="single"/>
        </w:rPr>
        <w:t>Wody deszczowe i opadowe</w:t>
      </w:r>
      <w:r>
        <w:rPr>
          <w:rFonts w:ascii="Century Gothic" w:eastAsia="Century Gothic" w:hAnsi="Century Gothic" w:cs="Century Gothic"/>
          <w:color w:val="000000" w:themeColor="text1"/>
        </w:rPr>
        <w:t xml:space="preserve"> z przedmiotowych działek będzie odprowadzane grawitacyjnie</w:t>
      </w:r>
      <w:r w:rsidR="00422790">
        <w:rPr>
          <w:rFonts w:ascii="Century Gothic" w:eastAsia="Century Gothic" w:hAnsi="Century Gothic" w:cs="Century Gothic"/>
          <w:color w:val="000000" w:themeColor="text1"/>
        </w:rPr>
        <w:t>, z</w:t>
      </w:r>
      <w:r w:rsidR="0009253A" w:rsidRPr="0009253A">
        <w:rPr>
          <w:rFonts w:ascii="Century Gothic" w:eastAsia="Century Gothic" w:hAnsi="Century Gothic" w:cs="Century Gothic"/>
          <w:color w:val="000000" w:themeColor="text1"/>
        </w:rPr>
        <w:t xml:space="preserve">godnie z wydanymi informacją techniczną, przyłącze kanalizacji deszczowej obejmujące odprowadzenie </w:t>
      </w:r>
      <w:r w:rsidR="00422790">
        <w:rPr>
          <w:rFonts w:ascii="Century Gothic" w:eastAsia="Century Gothic" w:hAnsi="Century Gothic" w:cs="Century Gothic"/>
          <w:color w:val="000000" w:themeColor="text1"/>
        </w:rPr>
        <w:t>w</w:t>
      </w:r>
      <w:r w:rsidR="0009253A" w:rsidRPr="0009253A">
        <w:rPr>
          <w:rFonts w:ascii="Century Gothic" w:eastAsia="Century Gothic" w:hAnsi="Century Gothic" w:cs="Century Gothic"/>
          <w:color w:val="000000" w:themeColor="text1"/>
        </w:rPr>
        <w:t xml:space="preserve">ód deszczowych i roztopowych z przedmiotowego budynku nr </w:t>
      </w:r>
      <w:r w:rsidR="00436B88">
        <w:rPr>
          <w:rFonts w:ascii="Century Gothic" w:eastAsia="Century Gothic" w:hAnsi="Century Gothic" w:cs="Century Gothic"/>
          <w:color w:val="000000" w:themeColor="text1"/>
        </w:rPr>
        <w:t>5</w:t>
      </w:r>
      <w:r w:rsidR="0009253A" w:rsidRPr="0009253A">
        <w:rPr>
          <w:rFonts w:ascii="Century Gothic" w:eastAsia="Century Gothic" w:hAnsi="Century Gothic" w:cs="Century Gothic"/>
          <w:color w:val="000000" w:themeColor="text1"/>
        </w:rPr>
        <w:t xml:space="preserve"> w ilości 12,0l/s deszczu nawalnego będzie odprowadzane grawitacyjnie do sieci kanalizacji dn315 biegnącej w drodze wewnętrznej, w sąsiedztwie budynku nr 2 rurociągiem PVC-U SN 8 dn 200</w:t>
      </w:r>
      <w:r w:rsidR="000D17D5">
        <w:rPr>
          <w:rFonts w:ascii="Century Gothic" w:eastAsia="Century Gothic" w:hAnsi="Century Gothic" w:cs="Century Gothic"/>
          <w:color w:val="000000" w:themeColor="text1"/>
        </w:rPr>
        <w:t xml:space="preserve">. </w:t>
      </w:r>
      <w:r w:rsidR="0009253A" w:rsidRPr="0009253A">
        <w:rPr>
          <w:rFonts w:ascii="Century Gothic" w:eastAsia="Century Gothic" w:hAnsi="Century Gothic" w:cs="Century Gothic"/>
          <w:color w:val="000000" w:themeColor="text1"/>
        </w:rPr>
        <w:t xml:space="preserve">Włączenia dokonać do studni rewizyjnej o rzędnej dna 208,98 m n.p.m. Na przyłączu przewiduje się montaż zaworu burzowego w celu uniknięcia cofki w przypadku przepełnienia sieci kanalizacji deszczowej.  </w:t>
      </w:r>
    </w:p>
    <w:p w14:paraId="59F888D2" w14:textId="77777777" w:rsidR="000D17D5" w:rsidRPr="00B73CD3" w:rsidRDefault="000D17D5" w:rsidP="00B73CD3">
      <w:pPr>
        <w:pStyle w:val="Akapit"/>
        <w:ind w:left="0" w:firstLine="0"/>
        <w:rPr>
          <w:rFonts w:eastAsia="Century Gothic"/>
          <w:u w:val="single"/>
        </w:rPr>
      </w:pPr>
    </w:p>
    <w:p w14:paraId="2EA5D807" w14:textId="77777777" w:rsidR="000B2C0F" w:rsidRPr="00B73CD3" w:rsidRDefault="000B2C0F" w:rsidP="000D17D5">
      <w:pPr>
        <w:pStyle w:val="Akapit"/>
        <w:ind w:firstLine="0"/>
        <w:rPr>
          <w:rFonts w:ascii="Century Gothic" w:eastAsia="Century Gothic" w:hAnsi="Century Gothic" w:cs="Century Gothic"/>
          <w:color w:val="000000" w:themeColor="text1"/>
          <w:spacing w:val="0"/>
          <w:szCs w:val="24"/>
        </w:rPr>
      </w:pPr>
      <w:r w:rsidRPr="00B73CD3">
        <w:rPr>
          <w:rFonts w:ascii="Century Gothic" w:eastAsia="Century Gothic" w:hAnsi="Century Gothic" w:cs="Century Gothic"/>
          <w:color w:val="000000" w:themeColor="text1"/>
          <w:spacing w:val="0"/>
          <w:szCs w:val="24"/>
          <w:u w:val="single"/>
        </w:rPr>
        <w:t>Zasilenie</w:t>
      </w:r>
      <w:r w:rsidR="00E9580B">
        <w:rPr>
          <w:rFonts w:ascii="Century Gothic" w:eastAsia="Century Gothic" w:hAnsi="Century Gothic" w:cs="Century Gothic"/>
          <w:color w:val="000000" w:themeColor="text1"/>
          <w:spacing w:val="0"/>
          <w:szCs w:val="24"/>
          <w:u w:val="single"/>
        </w:rPr>
        <w:t xml:space="preserve"> </w:t>
      </w:r>
      <w:r w:rsidRPr="00B73CD3">
        <w:rPr>
          <w:rFonts w:ascii="Century Gothic" w:eastAsia="Century Gothic" w:hAnsi="Century Gothic" w:cs="Century Gothic"/>
          <w:color w:val="000000" w:themeColor="text1"/>
          <w:spacing w:val="0"/>
          <w:szCs w:val="24"/>
          <w:u w:val="single"/>
        </w:rPr>
        <w:t>instalacji elektrycznych</w:t>
      </w:r>
      <w:r w:rsidRPr="00B73CD3">
        <w:rPr>
          <w:rFonts w:ascii="Century Gothic" w:eastAsia="Century Gothic" w:hAnsi="Century Gothic" w:cs="Century Gothic"/>
          <w:color w:val="000000" w:themeColor="text1"/>
          <w:spacing w:val="0"/>
          <w:szCs w:val="24"/>
        </w:rPr>
        <w:t xml:space="preserve"> wykonać zgodnie</w:t>
      </w:r>
      <w:r w:rsidR="00FA469E">
        <w:rPr>
          <w:rFonts w:ascii="Century Gothic" w:eastAsia="Century Gothic" w:hAnsi="Century Gothic" w:cs="Century Gothic"/>
          <w:color w:val="000000" w:themeColor="text1"/>
          <w:spacing w:val="0"/>
          <w:szCs w:val="24"/>
        </w:rPr>
        <w:t xml:space="preserve"> </w:t>
      </w:r>
      <w:r w:rsidRPr="00B73CD3">
        <w:rPr>
          <w:rFonts w:ascii="Century Gothic" w:eastAsia="Century Gothic" w:hAnsi="Century Gothic" w:cs="Century Gothic"/>
          <w:color w:val="000000" w:themeColor="text1"/>
          <w:spacing w:val="0"/>
          <w:szCs w:val="24"/>
        </w:rPr>
        <w:t>z warunkami. Przed przystąpieniem do robót trasy kablowe winna być wytyczona, a po ułożeniu zainwentaryzowana przez uprawnionego geodetę.</w:t>
      </w:r>
    </w:p>
    <w:p w14:paraId="2B5D4210" w14:textId="77777777" w:rsidR="000B2C0F" w:rsidRPr="00B73CD3" w:rsidRDefault="000B2C0F" w:rsidP="000D17D5">
      <w:pPr>
        <w:pStyle w:val="Akapit"/>
        <w:rPr>
          <w:rFonts w:ascii="Century Gothic" w:eastAsia="Century Gothic" w:hAnsi="Century Gothic" w:cs="Century Gothic"/>
          <w:color w:val="000000" w:themeColor="text1"/>
          <w:spacing w:val="0"/>
          <w:szCs w:val="24"/>
        </w:rPr>
      </w:pPr>
      <w:r w:rsidRPr="00B73CD3">
        <w:rPr>
          <w:rFonts w:ascii="Century Gothic" w:eastAsia="Century Gothic" w:hAnsi="Century Gothic" w:cs="Century Gothic"/>
          <w:color w:val="000000" w:themeColor="text1"/>
          <w:spacing w:val="0"/>
          <w:szCs w:val="24"/>
        </w:rPr>
        <w:t xml:space="preserve">Kabel układać po trasie bezkolizyjnej na głębokości min. 80 cm na 10 centymetrowej podsypce z piasku, linią falistą z zapasem (3% długości wykopu) wystarczającym do skompensowania możliwych przesunięć gruntu. Kabel przysypać warstwą piasku o grubości co najmniej 10 cm. Na piasek nasypać warstwę gruntu rodzimego o grubości 15 cm, ułożyć folię z tworzywa sztucznego koloru niebieskiego i zasypać ubijając ziemię warstwami. </w:t>
      </w:r>
    </w:p>
    <w:p w14:paraId="33BC1829" w14:textId="77777777" w:rsidR="000B2C0F" w:rsidRDefault="000B2C0F" w:rsidP="000B2C0F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 xml:space="preserve">Przy skrzyżowaniach z innymi urządzeniami podziemnymi oraz pod podjazdami kabel należy układać w rurach osłonowych typu </w:t>
      </w:r>
      <w:r>
        <w:rPr>
          <w:rFonts w:ascii="Symbol" w:eastAsia="Symbol" w:hAnsi="Symbol" w:cs="Symbol"/>
        </w:rPr>
        <w:t></w:t>
      </w:r>
      <w:r>
        <w:rPr>
          <w:rFonts w:ascii="Century Gothic" w:eastAsia="Century Gothic" w:hAnsi="Century Gothic" w:cs="Century Gothic"/>
        </w:rPr>
        <w:t xml:space="preserve"> 110  koloru niebieskiego. </w:t>
      </w:r>
    </w:p>
    <w:p w14:paraId="51F7A726" w14:textId="77777777" w:rsidR="000B2C0F" w:rsidRDefault="000B2C0F" w:rsidP="000B2C0F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Odległości kabla od przeszkód terenowych oraz podziemnego uzbrojenia terenu zachowywać zgodnie z Polskimi Normami.</w:t>
      </w:r>
    </w:p>
    <w:p w14:paraId="24D436DF" w14:textId="77777777" w:rsidR="000B2C0F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Na układany </w:t>
      </w:r>
      <w:r>
        <w:rPr>
          <w:rFonts w:ascii="Century Gothic" w:eastAsia="Century Gothic" w:hAnsi="Century Gothic" w:cs="Century Gothic"/>
          <w:color w:val="000000" w:themeColor="text1"/>
        </w:rPr>
        <w:t>kabel</w:t>
      </w:r>
      <w:r>
        <w:rPr>
          <w:rFonts w:ascii="Century Gothic" w:hAnsi="Century Gothic"/>
        </w:rPr>
        <w:t xml:space="preserve"> przy wejściach do złącz pozakładać opaski informacyjne, zawierające: typ kabla, napięcie znamionowe, relację kabla, nazwę użytkownika, </w:t>
      </w:r>
      <w:r w:rsidRPr="00555FFE">
        <w:rPr>
          <w:rFonts w:ascii="Century Gothic" w:hAnsi="Century Gothic"/>
        </w:rPr>
        <w:t>nazwę wykonawcy,</w:t>
      </w:r>
      <w:r>
        <w:rPr>
          <w:rFonts w:ascii="Century Gothic" w:hAnsi="Century Gothic"/>
        </w:rPr>
        <w:t xml:space="preserve"> rok ułożenia.</w:t>
      </w:r>
    </w:p>
    <w:p w14:paraId="7C49C939" w14:textId="77777777" w:rsidR="000B2C0F" w:rsidRDefault="000B2C0F" w:rsidP="00FA469E">
      <w:pPr>
        <w:spacing w:line="276" w:lineRule="auto"/>
        <w:ind w:left="709"/>
        <w:jc w:val="both"/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 xml:space="preserve">Po robotach uprawniony Geodeta ma zainwentaryzować trasy. W przypadku kiedy nie będzie można przenieść istniejących kabli należy je przeciąć i założyć mufę przelotową i po projektowanych trasach ułożyć nowe odcinki. </w:t>
      </w:r>
    </w:p>
    <w:p w14:paraId="40204846" w14:textId="0CD5A7E1" w:rsidR="00FF167A" w:rsidRDefault="000B2C0F" w:rsidP="00627E18">
      <w:pPr>
        <w:spacing w:line="276" w:lineRule="auto"/>
        <w:ind w:left="709"/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lastRenderedPageBreak/>
        <w:t>Należy zamontować studnię teletechniczną SKR-2 przed budynkiem,</w:t>
      </w:r>
      <w:r w:rsidR="00FA469E">
        <w:rPr>
          <w:rFonts w:ascii="Century Gothic" w:eastAsia="Century Gothic" w:hAnsi="Century Gothic" w:cs="Century Gothic"/>
        </w:rPr>
        <w:t xml:space="preserve"> </w:t>
      </w:r>
      <w:r>
        <w:rPr>
          <w:rFonts w:ascii="Century Gothic" w:eastAsia="Century Gothic" w:hAnsi="Century Gothic" w:cs="Century Gothic"/>
        </w:rPr>
        <w:t>umożliwiającą bezkolizyjne wejście do budynku dostarczycielowi usług internetowych oraz telewizyjnych.</w:t>
      </w:r>
    </w:p>
    <w:p w14:paraId="31817D79" w14:textId="77777777" w:rsidR="000B2C0F" w:rsidRDefault="000B2C0F" w:rsidP="000B2C0F">
      <w:pPr>
        <w:ind w:left="709"/>
        <w:rPr>
          <w:rFonts w:ascii="Century Gothic" w:eastAsia="Century Gothic" w:hAnsi="Century Gothic" w:cs="Century Gothic"/>
        </w:rPr>
      </w:pPr>
    </w:p>
    <w:p w14:paraId="4FB74ED7" w14:textId="77777777" w:rsidR="000B2C0F" w:rsidRPr="007C69A1" w:rsidRDefault="00901BA1" w:rsidP="000B2C0F">
      <w:pPr>
        <w:spacing w:line="276" w:lineRule="auto"/>
        <w:ind w:left="1418" w:hanging="709"/>
        <w:jc w:val="both"/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t>8</w:t>
      </w:r>
      <w:r w:rsidR="000B2C0F" w:rsidRPr="004F1F69">
        <w:rPr>
          <w:rFonts w:ascii="Century Gothic" w:hAnsi="Century Gothic"/>
          <w:b/>
          <w:bCs/>
          <w:sz w:val="28"/>
          <w:szCs w:val="28"/>
        </w:rPr>
        <w:t>.0</w:t>
      </w:r>
      <w:r w:rsidR="000B2C0F" w:rsidRPr="004F1F69">
        <w:rPr>
          <w:rFonts w:ascii="Century Gothic" w:hAnsi="Century Gothic"/>
          <w:b/>
          <w:bCs/>
          <w:sz w:val="28"/>
          <w:szCs w:val="28"/>
        </w:rPr>
        <w:tab/>
      </w:r>
      <w:r w:rsidR="000B2C0F" w:rsidRPr="007C69A1">
        <w:rPr>
          <w:rFonts w:ascii="Century Gothic" w:hAnsi="Century Gothic"/>
          <w:b/>
          <w:bCs/>
          <w:sz w:val="28"/>
          <w:szCs w:val="28"/>
        </w:rPr>
        <w:t xml:space="preserve">WARUNKI OCHRONY PRZECIWPOŻAROWEJDLA PROJEKTU BUDYNKU MIESZKALNEGO WIELORODZINNEGO, </w:t>
      </w:r>
      <w:r>
        <w:rPr>
          <w:rFonts w:ascii="Century Gothic" w:hAnsi="Century Gothic"/>
          <w:b/>
          <w:bCs/>
          <w:sz w:val="28"/>
          <w:szCs w:val="28"/>
        </w:rPr>
        <w:t>KRAŚNIK</w:t>
      </w:r>
    </w:p>
    <w:p w14:paraId="46587DAC" w14:textId="77777777" w:rsidR="000B2C0F" w:rsidRDefault="000B2C0F" w:rsidP="000B2C0F">
      <w:pPr>
        <w:jc w:val="center"/>
        <w:rPr>
          <w:b/>
          <w:color w:val="FF0000"/>
          <w:sz w:val="22"/>
          <w:szCs w:val="22"/>
        </w:rPr>
      </w:pPr>
    </w:p>
    <w:p w14:paraId="4BDA1B15" w14:textId="77777777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jc w:val="both"/>
        <w:rPr>
          <w:rFonts w:ascii="Century Gothic" w:hAnsi="Century Gothic"/>
          <w:b/>
          <w:i/>
        </w:rPr>
      </w:pPr>
      <w:r w:rsidRPr="007C69A1">
        <w:rPr>
          <w:rFonts w:ascii="Century Gothic" w:hAnsi="Century Gothic"/>
          <w:b/>
          <w:i/>
        </w:rPr>
        <w:t xml:space="preserve">Przeznaczenie: </w:t>
      </w:r>
      <w:r w:rsidRPr="007C69A1">
        <w:rPr>
          <w:rFonts w:ascii="Century Gothic" w:hAnsi="Century Gothic"/>
        </w:rPr>
        <w:t>budynek mieszkalny wielorodzinny.</w:t>
      </w:r>
    </w:p>
    <w:p w14:paraId="094DC82D" w14:textId="5A614AAF" w:rsidR="000B2C0F" w:rsidRDefault="000B2C0F" w:rsidP="000B2C0F">
      <w:pPr>
        <w:numPr>
          <w:ilvl w:val="0"/>
          <w:numId w:val="38"/>
        </w:numPr>
        <w:spacing w:line="276" w:lineRule="auto"/>
        <w:ind w:left="1069"/>
        <w:jc w:val="both"/>
        <w:rPr>
          <w:rFonts w:ascii="Century Gothic" w:hAnsi="Century Gothic"/>
        </w:rPr>
      </w:pPr>
      <w:r w:rsidRPr="007C69A1">
        <w:rPr>
          <w:rFonts w:ascii="Century Gothic" w:hAnsi="Century Gothic"/>
          <w:b/>
          <w:i/>
        </w:rPr>
        <w:t>Wysokość</w:t>
      </w:r>
      <w:r w:rsidRPr="007C69A1">
        <w:rPr>
          <w:rFonts w:ascii="Century Gothic" w:hAnsi="Century Gothic"/>
        </w:rPr>
        <w:t xml:space="preserve">: budynek mieszkalny o </w:t>
      </w:r>
      <w:r w:rsidR="005942DF">
        <w:rPr>
          <w:rFonts w:ascii="Century Gothic" w:hAnsi="Century Gothic"/>
        </w:rPr>
        <w:t>7</w:t>
      </w:r>
      <w:r w:rsidRPr="007C69A1">
        <w:rPr>
          <w:rFonts w:ascii="Century Gothic" w:hAnsi="Century Gothic"/>
        </w:rPr>
        <w:t xml:space="preserve"> kondygnac</w:t>
      </w:r>
      <w:r>
        <w:rPr>
          <w:rFonts w:ascii="Century Gothic" w:hAnsi="Century Gothic"/>
        </w:rPr>
        <w:t>jach</w:t>
      </w:r>
      <w:r w:rsidRPr="007C69A1">
        <w:rPr>
          <w:rFonts w:ascii="Century Gothic" w:hAnsi="Century Gothic"/>
        </w:rPr>
        <w:t xml:space="preserve"> nadziemnych </w:t>
      </w:r>
    </w:p>
    <w:p w14:paraId="08052E22" w14:textId="40B5583B" w:rsidR="000B2C0F" w:rsidRPr="007C69A1" w:rsidRDefault="000B2C0F" w:rsidP="000B2C0F">
      <w:pPr>
        <w:spacing w:line="276" w:lineRule="auto"/>
        <w:ind w:left="1069"/>
        <w:jc w:val="both"/>
        <w:rPr>
          <w:rFonts w:ascii="Century Gothic" w:hAnsi="Century Gothic"/>
        </w:rPr>
      </w:pPr>
      <w:r w:rsidRPr="007C69A1">
        <w:rPr>
          <w:rFonts w:ascii="Century Gothic" w:hAnsi="Century Gothic"/>
        </w:rPr>
        <w:t xml:space="preserve">- budynek </w:t>
      </w:r>
      <w:r>
        <w:rPr>
          <w:rFonts w:ascii="Century Gothic" w:hAnsi="Century Gothic"/>
        </w:rPr>
        <w:t>średnio wysoki</w:t>
      </w:r>
      <w:r w:rsidRPr="007C69A1">
        <w:rPr>
          <w:rFonts w:ascii="Century Gothic" w:hAnsi="Century Gothic"/>
        </w:rPr>
        <w:t xml:space="preserve"> (</w:t>
      </w:r>
      <w:r>
        <w:rPr>
          <w:rFonts w:ascii="Century Gothic" w:hAnsi="Century Gothic"/>
        </w:rPr>
        <w:t>SW</w:t>
      </w:r>
      <w:r w:rsidRPr="007C69A1">
        <w:rPr>
          <w:rFonts w:ascii="Century Gothic" w:hAnsi="Century Gothic"/>
        </w:rPr>
        <w:t>).</w:t>
      </w:r>
    </w:p>
    <w:p w14:paraId="49C78247" w14:textId="47E315A0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  <w:b/>
          <w:i/>
        </w:rPr>
      </w:pPr>
      <w:r w:rsidRPr="007C69A1">
        <w:rPr>
          <w:rFonts w:ascii="Century Gothic" w:hAnsi="Century Gothic"/>
          <w:b/>
          <w:i/>
        </w:rPr>
        <w:t xml:space="preserve">Liczba kondygnacji nadziemnych: </w:t>
      </w:r>
      <w:r w:rsidRPr="007C69A1">
        <w:rPr>
          <w:rFonts w:ascii="Century Gothic" w:hAnsi="Century Gothic"/>
          <w:b/>
          <w:i/>
        </w:rPr>
        <w:tab/>
      </w:r>
      <w:r w:rsidR="005942DF">
        <w:rPr>
          <w:rFonts w:ascii="Century Gothic" w:hAnsi="Century Gothic"/>
        </w:rPr>
        <w:t>7</w:t>
      </w:r>
      <w:r w:rsidRPr="007C69A1">
        <w:rPr>
          <w:rFonts w:ascii="Century Gothic" w:hAnsi="Century Gothic"/>
        </w:rPr>
        <w:t>,</w:t>
      </w:r>
    </w:p>
    <w:p w14:paraId="05DDB2EA" w14:textId="77777777" w:rsidR="000B2C0F" w:rsidRPr="007C69A1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7C69A1">
        <w:rPr>
          <w:rFonts w:ascii="Century Gothic" w:hAnsi="Century Gothic"/>
          <w:b/>
          <w:i/>
        </w:rPr>
        <w:t>poziomów podziemnych</w:t>
      </w:r>
      <w:r w:rsidRPr="007C69A1">
        <w:rPr>
          <w:rFonts w:ascii="Century Gothic" w:hAnsi="Century Gothic"/>
        </w:rPr>
        <w:t xml:space="preserve">: </w:t>
      </w:r>
      <w:r w:rsidRPr="007C69A1">
        <w:rPr>
          <w:rFonts w:ascii="Century Gothic" w:hAnsi="Century Gothic"/>
        </w:rPr>
        <w:tab/>
      </w:r>
      <w:r>
        <w:rPr>
          <w:rFonts w:ascii="Century Gothic" w:hAnsi="Century Gothic"/>
        </w:rPr>
        <w:t>0</w:t>
      </w:r>
      <w:r w:rsidRPr="007C69A1">
        <w:rPr>
          <w:rFonts w:ascii="Century Gothic" w:hAnsi="Century Gothic"/>
        </w:rPr>
        <w:t>.</w:t>
      </w:r>
    </w:p>
    <w:p w14:paraId="25257BAC" w14:textId="77777777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  <w:b/>
          <w:i/>
        </w:rPr>
      </w:pPr>
      <w:r w:rsidRPr="007C69A1">
        <w:rPr>
          <w:rFonts w:ascii="Century Gothic" w:hAnsi="Century Gothic"/>
          <w:b/>
          <w:i/>
        </w:rPr>
        <w:t>Warunki usytuowania:</w:t>
      </w:r>
    </w:p>
    <w:p w14:paraId="2A0645F6" w14:textId="0782F579" w:rsidR="000B2C0F" w:rsidRPr="005E604C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 xml:space="preserve">Najmniejsza odległość budynku od granicy działki wynosi </w:t>
      </w:r>
      <w:r w:rsidR="006110F0">
        <w:rPr>
          <w:rFonts w:ascii="Century Gothic" w:hAnsi="Century Gothic"/>
        </w:rPr>
        <w:t>4,98</w:t>
      </w:r>
      <w:r w:rsidRPr="005E604C">
        <w:rPr>
          <w:rFonts w:ascii="Century Gothic" w:hAnsi="Century Gothic"/>
        </w:rPr>
        <w:t xml:space="preserve"> m od strony </w:t>
      </w:r>
      <w:r w:rsidR="006110F0">
        <w:rPr>
          <w:rFonts w:ascii="Century Gothic" w:hAnsi="Century Gothic"/>
        </w:rPr>
        <w:t>po</w:t>
      </w:r>
      <w:r w:rsidR="00D5391B">
        <w:rPr>
          <w:rFonts w:ascii="Century Gothic" w:hAnsi="Century Gothic"/>
        </w:rPr>
        <w:t>łudniowej</w:t>
      </w:r>
      <w:r>
        <w:rPr>
          <w:rFonts w:ascii="Century Gothic" w:hAnsi="Century Gothic"/>
        </w:rPr>
        <w:t xml:space="preserve">.  </w:t>
      </w:r>
      <w:r w:rsidRPr="005E604C">
        <w:rPr>
          <w:rFonts w:ascii="Century Gothic" w:hAnsi="Century Gothic"/>
        </w:rPr>
        <w:t xml:space="preserve">Od strony </w:t>
      </w:r>
      <w:r w:rsidR="00FA469E">
        <w:rPr>
          <w:rFonts w:ascii="Century Gothic" w:hAnsi="Century Gothic"/>
        </w:rPr>
        <w:t xml:space="preserve">zachodniej, </w:t>
      </w:r>
      <w:r>
        <w:rPr>
          <w:rFonts w:ascii="Century Gothic" w:hAnsi="Century Gothic"/>
        </w:rPr>
        <w:t xml:space="preserve"> południowej i północnej</w:t>
      </w:r>
      <w:r w:rsidRPr="005E604C">
        <w:rPr>
          <w:rFonts w:ascii="Century Gothic" w:hAnsi="Century Gothic"/>
        </w:rPr>
        <w:t xml:space="preserve"> sąsiednie budynki znajdują się w odległości ponad </w:t>
      </w:r>
      <w:r w:rsidR="00FA469E">
        <w:rPr>
          <w:rFonts w:ascii="Century Gothic" w:hAnsi="Century Gothic"/>
        </w:rPr>
        <w:t>12</w:t>
      </w:r>
      <w:r w:rsidRPr="005E604C">
        <w:rPr>
          <w:rFonts w:ascii="Century Gothic" w:hAnsi="Century Gothic"/>
        </w:rPr>
        <w:t xml:space="preserve"> m od przedmiotowego budynku.</w:t>
      </w:r>
      <w:r>
        <w:rPr>
          <w:rFonts w:ascii="Century Gothic" w:hAnsi="Century Gothic"/>
        </w:rPr>
        <w:t xml:space="preserve"> Najbliższy sąsiedni budynek mieszkalny wielorodzinny znajduje się w odległości ok. 20m.</w:t>
      </w:r>
    </w:p>
    <w:p w14:paraId="4DB6A4FD" w14:textId="77777777" w:rsidR="000B2C0F" w:rsidRPr="005E604C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 xml:space="preserve">Odległości od granic działki jak i od sąsiedniej zabudowy są zgodne </w:t>
      </w:r>
      <w:r>
        <w:rPr>
          <w:rFonts w:ascii="Century Gothic" w:hAnsi="Century Gothic"/>
        </w:rPr>
        <w:br/>
      </w:r>
      <w:r w:rsidRPr="005E604C">
        <w:rPr>
          <w:rFonts w:ascii="Century Gothic" w:hAnsi="Century Gothic"/>
        </w:rPr>
        <w:t xml:space="preserve">z Rozporządzeniem Ministra Infrastruktury z dnia 12 kwietnia 2002 r. w sprawie warunków technicznych, jakim powinny odpowiadać budynki i ich usytuowanie. </w:t>
      </w:r>
    </w:p>
    <w:p w14:paraId="72E467B5" w14:textId="77777777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</w:rPr>
      </w:pPr>
      <w:r w:rsidRPr="007C69A1">
        <w:rPr>
          <w:rFonts w:ascii="Century Gothic" w:hAnsi="Century Gothic"/>
          <w:b/>
          <w:i/>
        </w:rPr>
        <w:t>Kategoria zagrożenia ludzi, maksymalna gęstość obciążenia ogniowego strefy pożarowej:</w:t>
      </w:r>
    </w:p>
    <w:p w14:paraId="3F6B76E0" w14:textId="77777777" w:rsidR="000B2C0F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 xml:space="preserve">Budynek zaliczony do kategorii zagrożenia ludzi ZL IV na kondygnacjach nadziemnych i do strefy pożarowej PM o gęstości obciążenia ogniowego do </w:t>
      </w:r>
    </w:p>
    <w:p w14:paraId="18BC4D6A" w14:textId="77777777" w:rsidR="000B2C0F" w:rsidRPr="005E604C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 xml:space="preserve">500 MJ/m2 </w:t>
      </w:r>
      <w:r>
        <w:rPr>
          <w:rFonts w:ascii="Century Gothic" w:hAnsi="Century Gothic"/>
        </w:rPr>
        <w:t>w obrębie komórek lokatorskich</w:t>
      </w:r>
      <w:r w:rsidRPr="005E604C">
        <w:rPr>
          <w:rFonts w:ascii="Century Gothic" w:hAnsi="Century Gothic"/>
        </w:rPr>
        <w:t>.</w:t>
      </w:r>
    </w:p>
    <w:p w14:paraId="0AF28D6A" w14:textId="77777777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</w:rPr>
      </w:pPr>
      <w:r w:rsidRPr="007C69A1">
        <w:rPr>
          <w:rFonts w:ascii="Century Gothic" w:hAnsi="Century Gothic"/>
          <w:b/>
          <w:i/>
        </w:rPr>
        <w:t>Zagrożenie wybuchem pomieszczeń oraz przestrzeni zewnętrznych.</w:t>
      </w:r>
      <w:r>
        <w:rPr>
          <w:rFonts w:ascii="Century Gothic" w:hAnsi="Century Gothic"/>
        </w:rPr>
        <w:br/>
      </w:r>
      <w:r w:rsidRPr="007C69A1">
        <w:rPr>
          <w:rFonts w:ascii="Century Gothic" w:hAnsi="Century Gothic"/>
        </w:rPr>
        <w:t>Nie dotyczy.</w:t>
      </w:r>
    </w:p>
    <w:p w14:paraId="1627CDF0" w14:textId="77777777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jc w:val="both"/>
        <w:rPr>
          <w:rFonts w:ascii="Century Gothic" w:hAnsi="Century Gothic"/>
        </w:rPr>
      </w:pPr>
      <w:r w:rsidRPr="007C69A1">
        <w:rPr>
          <w:rFonts w:ascii="Century Gothic" w:hAnsi="Century Gothic"/>
          <w:b/>
          <w:i/>
        </w:rPr>
        <w:t>Klasa odporności pożarowej:</w:t>
      </w:r>
    </w:p>
    <w:p w14:paraId="10142D08" w14:textId="77777777" w:rsidR="000B2C0F" w:rsidRPr="005E604C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>Zaprojektowano w klasie:</w:t>
      </w:r>
    </w:p>
    <w:p w14:paraId="71105243" w14:textId="77777777" w:rsidR="000B2C0F" w:rsidRPr="005E604C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 xml:space="preserve"> - „C” – </w:t>
      </w:r>
      <w:r w:rsidR="008D3EE7">
        <w:rPr>
          <w:rFonts w:ascii="Century Gothic" w:hAnsi="Century Gothic"/>
        </w:rPr>
        <w:t>budynek średniowysoki (SW) ze strefą ZL IV i PM</w:t>
      </w:r>
      <w:r w:rsidRPr="005E604C">
        <w:rPr>
          <w:rFonts w:ascii="Century Gothic" w:hAnsi="Century Gothic"/>
        </w:rPr>
        <w:t xml:space="preserve"> do 500 MJ/m2</w:t>
      </w:r>
      <w:r w:rsidR="008D3EE7">
        <w:rPr>
          <w:rFonts w:ascii="Century Gothic" w:hAnsi="Century Gothic"/>
        </w:rPr>
        <w:t xml:space="preserve"> w obrębie komórek lokatorskich</w:t>
      </w:r>
      <w:r w:rsidRPr="005E604C">
        <w:rPr>
          <w:rFonts w:ascii="Century Gothic" w:hAnsi="Century Gothic"/>
        </w:rPr>
        <w:t>.</w:t>
      </w:r>
    </w:p>
    <w:p w14:paraId="1A30C3B0" w14:textId="77777777" w:rsidR="000B2C0F" w:rsidRPr="007C69A1" w:rsidRDefault="000B2C0F" w:rsidP="000B2C0F">
      <w:pPr>
        <w:spacing w:line="276" w:lineRule="auto"/>
        <w:ind w:left="709"/>
        <w:rPr>
          <w:rFonts w:ascii="Century Gothic" w:hAnsi="Century Gothic"/>
        </w:rPr>
      </w:pPr>
    </w:p>
    <w:tbl>
      <w:tblPr>
        <w:tblW w:w="9639" w:type="dxa"/>
        <w:tblInd w:w="7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59"/>
        <w:gridCol w:w="1418"/>
        <w:gridCol w:w="1559"/>
        <w:gridCol w:w="822"/>
        <w:gridCol w:w="1446"/>
        <w:gridCol w:w="1559"/>
        <w:gridCol w:w="1276"/>
      </w:tblGrid>
      <w:tr w:rsidR="000B2C0F" w:rsidRPr="007C69A1" w14:paraId="2839507A" w14:textId="77777777" w:rsidTr="000976AB">
        <w:trPr>
          <w:trHeight w:val="397"/>
        </w:trPr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5BCFE76A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Klasa odporności pożarowej budynku</w:t>
            </w:r>
          </w:p>
        </w:tc>
        <w:tc>
          <w:tcPr>
            <w:tcW w:w="808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51EDBB5A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  <w:vertAlign w:val="superscript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Klasa odporności ogniowej elementów budynku</w:t>
            </w:r>
          </w:p>
        </w:tc>
      </w:tr>
      <w:tr w:rsidR="000B2C0F" w:rsidRPr="007C69A1" w14:paraId="38A37645" w14:textId="77777777" w:rsidTr="000976AB">
        <w:trPr>
          <w:trHeight w:val="664"/>
        </w:trPr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D1178F" w14:textId="77777777" w:rsidR="000B2C0F" w:rsidRPr="007C69A1" w:rsidRDefault="000B2C0F" w:rsidP="000976AB">
            <w:pPr>
              <w:spacing w:line="276" w:lineRule="auto"/>
              <w:rPr>
                <w:rFonts w:ascii="Century Gothic" w:hAnsi="Century Gothic"/>
                <w:sz w:val="20"/>
                <w:szCs w:val="20"/>
                <w:lang w:eastAsia="ar-SA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2581AE7B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Główna konstrukcja nośna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7B0F5CE0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Konstrukcja dachu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176B066C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Strop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7FE21940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  <w:vertAlign w:val="superscript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 xml:space="preserve">Ściana zewnętrzna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1FEF990C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  <w:vertAlign w:val="superscript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 xml:space="preserve">Ściana wewnętrzna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45CF314F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Przekrycie dachu</w:t>
            </w:r>
          </w:p>
        </w:tc>
      </w:tr>
      <w:tr w:rsidR="000B2C0F" w:rsidRPr="007C69A1" w14:paraId="1E9015D4" w14:textId="77777777" w:rsidTr="000976AB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71FD1559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1528E0D6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5C461BA0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3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089EB793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4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4BF52BD6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179F9BBE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61268A2F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sz w:val="20"/>
                <w:szCs w:val="20"/>
              </w:rPr>
            </w:pPr>
            <w:r w:rsidRPr="007C69A1">
              <w:rPr>
                <w:rFonts w:ascii="Century Gothic" w:hAnsi="Century Gothic"/>
                <w:sz w:val="20"/>
                <w:szCs w:val="20"/>
              </w:rPr>
              <w:t>7</w:t>
            </w:r>
          </w:p>
        </w:tc>
      </w:tr>
      <w:tr w:rsidR="000B2C0F" w:rsidRPr="007C69A1" w14:paraId="484B993F" w14:textId="77777777" w:rsidTr="000976AB">
        <w:trPr>
          <w:trHeight w:val="115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A216F2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b/>
                <w:sz w:val="20"/>
                <w:szCs w:val="20"/>
              </w:rPr>
            </w:pPr>
            <w:r w:rsidRPr="007C69A1">
              <w:rPr>
                <w:rFonts w:ascii="Century Gothic" w:hAnsi="Century Gothic"/>
                <w:b/>
                <w:sz w:val="20"/>
                <w:szCs w:val="20"/>
              </w:rPr>
              <w:t>„C”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570CD8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b/>
                <w:sz w:val="20"/>
                <w:szCs w:val="20"/>
              </w:rPr>
            </w:pPr>
            <w:r w:rsidRPr="007C69A1">
              <w:rPr>
                <w:rFonts w:ascii="Century Gothic" w:hAnsi="Century Gothic"/>
                <w:b/>
                <w:sz w:val="20"/>
                <w:szCs w:val="20"/>
              </w:rPr>
              <w:t>R 60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948686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b/>
                <w:sz w:val="20"/>
                <w:szCs w:val="20"/>
              </w:rPr>
            </w:pPr>
            <w:r w:rsidRPr="007C69A1">
              <w:rPr>
                <w:rFonts w:ascii="Century Gothic" w:hAnsi="Century Gothic"/>
                <w:b/>
                <w:sz w:val="20"/>
                <w:szCs w:val="20"/>
              </w:rPr>
              <w:t>R 15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F9842A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b/>
                <w:sz w:val="20"/>
                <w:szCs w:val="20"/>
              </w:rPr>
            </w:pPr>
            <w:r w:rsidRPr="007C69A1">
              <w:rPr>
                <w:rFonts w:ascii="Century Gothic" w:hAnsi="Century Gothic"/>
                <w:b/>
                <w:sz w:val="20"/>
                <w:szCs w:val="20"/>
              </w:rPr>
              <w:t>REI 60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503605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b/>
                <w:sz w:val="20"/>
                <w:szCs w:val="20"/>
              </w:rPr>
            </w:pPr>
            <w:r w:rsidRPr="007C69A1">
              <w:rPr>
                <w:rFonts w:ascii="Century Gothic" w:hAnsi="Century Gothic"/>
                <w:b/>
                <w:sz w:val="20"/>
                <w:szCs w:val="20"/>
              </w:rPr>
              <w:t>EI 30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3533E8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b/>
                <w:sz w:val="20"/>
                <w:szCs w:val="20"/>
              </w:rPr>
            </w:pPr>
            <w:r w:rsidRPr="007C69A1">
              <w:rPr>
                <w:rFonts w:ascii="Century Gothic" w:hAnsi="Century Gothic"/>
                <w:b/>
                <w:sz w:val="20"/>
                <w:szCs w:val="20"/>
              </w:rPr>
              <w:t>EI 15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15402C" w14:textId="77777777" w:rsidR="000B2C0F" w:rsidRPr="007C69A1" w:rsidRDefault="000B2C0F" w:rsidP="000976AB">
            <w:pPr>
              <w:tabs>
                <w:tab w:val="num" w:pos="709"/>
                <w:tab w:val="left" w:pos="1260"/>
                <w:tab w:val="left" w:pos="2160"/>
              </w:tabs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textAlignment w:val="baseline"/>
              <w:rPr>
                <w:rFonts w:ascii="Century Gothic" w:hAnsi="Century Gothic"/>
                <w:b/>
                <w:sz w:val="20"/>
                <w:szCs w:val="20"/>
              </w:rPr>
            </w:pPr>
            <w:r w:rsidRPr="007C69A1">
              <w:rPr>
                <w:rFonts w:ascii="Century Gothic" w:hAnsi="Century Gothic"/>
                <w:b/>
                <w:sz w:val="20"/>
                <w:szCs w:val="20"/>
              </w:rPr>
              <w:t>RE 15</w:t>
            </w:r>
          </w:p>
        </w:tc>
      </w:tr>
    </w:tbl>
    <w:p w14:paraId="1742E7BF" w14:textId="77777777" w:rsidR="000B2C0F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7C69A1">
        <w:rPr>
          <w:rFonts w:ascii="Century Gothic" w:hAnsi="Century Gothic"/>
        </w:rPr>
        <w:t>(-) – nie stawia się wymagań.</w:t>
      </w:r>
    </w:p>
    <w:p w14:paraId="7CC14667" w14:textId="77777777" w:rsidR="000B2C0F" w:rsidRPr="007C69A1" w:rsidRDefault="000B2C0F" w:rsidP="000B2C0F">
      <w:pPr>
        <w:spacing w:line="276" w:lineRule="auto"/>
        <w:ind w:left="709"/>
        <w:jc w:val="both"/>
        <w:rPr>
          <w:rFonts w:ascii="Century Gothic" w:hAnsi="Century Gothic"/>
          <w:lang w:eastAsia="ar-SA"/>
        </w:rPr>
      </w:pPr>
    </w:p>
    <w:p w14:paraId="1DB6CA37" w14:textId="77777777" w:rsidR="000B2C0F" w:rsidRPr="005E604C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 xml:space="preserve">Elementy budynku, w tym przekrycie dachu są nierozprzestrzeniające ognia. </w:t>
      </w:r>
    </w:p>
    <w:p w14:paraId="08786FEF" w14:textId="77777777" w:rsidR="000B2C0F" w:rsidRPr="005E604C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>Ściany wewnętrzne oddzielające mieszkania od dróg komunikacji ogólnej oraz od innych mieszkań spełniają klasę odporności ogniowej min. EI 30.</w:t>
      </w:r>
    </w:p>
    <w:p w14:paraId="0F6AD009" w14:textId="77777777" w:rsidR="000B2C0F" w:rsidRPr="005E604C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 xml:space="preserve">Biegi i spoczniki schodów służących do ewakuacji wykonane są z materiałów niepalnych i spełniają klasę odporności ogniowej co najmniej R </w:t>
      </w:r>
      <w:r w:rsidR="008D3EE7">
        <w:rPr>
          <w:rFonts w:ascii="Century Gothic" w:hAnsi="Century Gothic"/>
        </w:rPr>
        <w:t>6</w:t>
      </w:r>
      <w:r w:rsidRPr="005E604C">
        <w:rPr>
          <w:rFonts w:ascii="Century Gothic" w:hAnsi="Century Gothic"/>
        </w:rPr>
        <w:t xml:space="preserve">0. </w:t>
      </w:r>
    </w:p>
    <w:p w14:paraId="0FBBA331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lastRenderedPageBreak/>
        <w:t>Klatka schodowa obudowana</w:t>
      </w:r>
      <w:r w:rsidR="00FA469E">
        <w:rPr>
          <w:rFonts w:ascii="Century Gothic" w:hAnsi="Century Gothic"/>
        </w:rPr>
        <w:t xml:space="preserve"> </w:t>
      </w:r>
      <w:r w:rsidRPr="008D3EE7">
        <w:rPr>
          <w:rFonts w:ascii="Century Gothic" w:hAnsi="Century Gothic"/>
        </w:rPr>
        <w:t>jest ścianami o klasie odporności ogniowej REI 60 oraz drzwiami EI 30, wyposażona</w:t>
      </w:r>
      <w:r w:rsidR="00FA469E">
        <w:rPr>
          <w:rFonts w:ascii="Century Gothic" w:hAnsi="Century Gothic"/>
        </w:rPr>
        <w:t xml:space="preserve"> </w:t>
      </w:r>
      <w:r w:rsidRPr="008D3EE7">
        <w:rPr>
          <w:rFonts w:ascii="Century Gothic" w:hAnsi="Century Gothic"/>
        </w:rPr>
        <w:t xml:space="preserve">w urządzenia oddymiające. </w:t>
      </w:r>
    </w:p>
    <w:p w14:paraId="2C7051F0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Wyjście z klatki schodowej na zewnątrz budynku prowadzi poziomymi drogami komunikacji ogólnej, których obudowa spełnia klasę odporności ogniowej REI 60, a otwory w obudowie są w klasie EI 30.</w:t>
      </w:r>
    </w:p>
    <w:p w14:paraId="6C04346F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Przy ścianach pod kątem 90˚ w pasie 4 m od wyjścia ewakuacyjnego z klatki schodowej jedna ze ścian posiada klasę odporności ogniowej wymaganą jak dla stropu budynku - REI 60 z drzwiami EI 60.</w:t>
      </w:r>
    </w:p>
    <w:p w14:paraId="785C74C4" w14:textId="77777777" w:rsidR="000B2C0F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W ścianach zewnętrznych budynku zachowane są pasy między</w:t>
      </w:r>
      <w:r w:rsidR="00E9580B">
        <w:rPr>
          <w:rFonts w:ascii="Century Gothic" w:hAnsi="Century Gothic"/>
        </w:rPr>
        <w:t xml:space="preserve"> </w:t>
      </w:r>
      <w:r w:rsidRPr="008D3EE7">
        <w:rPr>
          <w:rFonts w:ascii="Century Gothic" w:hAnsi="Century Gothic"/>
        </w:rPr>
        <w:t xml:space="preserve">kondygnacyjne o wysokości nie mniejszej niż 0,8 m lub oddzielenia poziome w formie daszków, gzymsów, balkonów o wysięgu co najmniej 0,5 m, oddzielenia poziome wykonane są z materiałów nierozprzestrzeniających ognia. </w:t>
      </w:r>
    </w:p>
    <w:p w14:paraId="0DF87985" w14:textId="77777777" w:rsidR="000B2C0F" w:rsidRPr="007C69A1" w:rsidRDefault="000B2C0F" w:rsidP="000B2C0F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105A8F9A" w14:textId="77777777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  <w:i/>
        </w:rPr>
      </w:pPr>
      <w:r w:rsidRPr="007C69A1">
        <w:rPr>
          <w:rFonts w:ascii="Century Gothic" w:hAnsi="Century Gothic"/>
          <w:b/>
          <w:i/>
        </w:rPr>
        <w:t>Podział obiektu budowlanego na strefy pożarowe:</w:t>
      </w:r>
    </w:p>
    <w:p w14:paraId="7D43C7D4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Obiekt stanowi następujące strefy pożarowe:</w:t>
      </w:r>
    </w:p>
    <w:p w14:paraId="2C561BC2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- 1 strefa pożarowa - PM o gęstości obciążenia ogniowego do 500 MJ/m</w:t>
      </w:r>
      <w:r w:rsidRPr="008D3EE7">
        <w:rPr>
          <w:rFonts w:ascii="Century Gothic" w:hAnsi="Century Gothic"/>
          <w:vertAlign w:val="superscript"/>
        </w:rPr>
        <w:t>2</w:t>
      </w:r>
      <w:r w:rsidRPr="008D3EE7">
        <w:rPr>
          <w:rFonts w:ascii="Century Gothic" w:hAnsi="Century Gothic"/>
        </w:rPr>
        <w:t xml:space="preserve"> – strefa obejmująca grupę komórek lokatorskich na parterze,</w:t>
      </w:r>
    </w:p>
    <w:p w14:paraId="7E73B22C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- 2 strefa pożarowa - PM o gęstości obciążenia ogniowego do 500 MJ/m</w:t>
      </w:r>
      <w:r w:rsidRPr="008D3EE7">
        <w:rPr>
          <w:rFonts w:ascii="Century Gothic" w:hAnsi="Century Gothic"/>
          <w:vertAlign w:val="superscript"/>
        </w:rPr>
        <w:t>2</w:t>
      </w:r>
      <w:r w:rsidRPr="008D3EE7">
        <w:rPr>
          <w:rFonts w:ascii="Century Gothic" w:hAnsi="Century Gothic"/>
        </w:rPr>
        <w:t xml:space="preserve"> – strefa obejmująca rozdzielnię elektryczną, z której zasilane będą niezbędne podczas pożaru systemy,</w:t>
      </w:r>
    </w:p>
    <w:p w14:paraId="378733E0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- 3 strefa pożarowa - PM o gęstości obciążenia ogniowego do 500 MJ/m</w:t>
      </w:r>
      <w:r w:rsidRPr="008D3EE7">
        <w:rPr>
          <w:rFonts w:ascii="Century Gothic" w:hAnsi="Century Gothic"/>
          <w:vertAlign w:val="superscript"/>
        </w:rPr>
        <w:t>2</w:t>
      </w:r>
      <w:r w:rsidRPr="008D3EE7">
        <w:rPr>
          <w:rFonts w:ascii="Century Gothic" w:hAnsi="Century Gothic"/>
        </w:rPr>
        <w:t xml:space="preserve"> – strefa obejmująca komórki lokatorskie na piętrach 1-</w:t>
      </w:r>
      <w:r w:rsidR="0017535C">
        <w:rPr>
          <w:rFonts w:ascii="Century Gothic" w:hAnsi="Century Gothic"/>
        </w:rPr>
        <w:t>8</w:t>
      </w:r>
      <w:r w:rsidRPr="008D3EE7">
        <w:rPr>
          <w:rFonts w:ascii="Century Gothic" w:hAnsi="Century Gothic"/>
        </w:rPr>
        <w:t>.</w:t>
      </w:r>
    </w:p>
    <w:p w14:paraId="58DDF5CF" w14:textId="6B9F7B71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- 4 strefa pożarowa – ZL IV – strefa obejmująca pozostałą część budynku o powierzchni wewnętrznej ok.</w:t>
      </w:r>
      <w:r w:rsidR="002447A4">
        <w:rPr>
          <w:rFonts w:ascii="Century Gothic" w:hAnsi="Century Gothic"/>
        </w:rPr>
        <w:t>1826,7</w:t>
      </w:r>
      <w:r w:rsidRPr="008D3EE7">
        <w:rPr>
          <w:rFonts w:ascii="Century Gothic" w:hAnsi="Century Gothic"/>
        </w:rPr>
        <w:t>m</w:t>
      </w:r>
      <w:r w:rsidRPr="008D3EE7">
        <w:rPr>
          <w:rFonts w:ascii="Century Gothic" w:hAnsi="Century Gothic"/>
          <w:vertAlign w:val="superscript"/>
        </w:rPr>
        <w:t>2</w:t>
      </w:r>
      <w:r w:rsidRPr="008D3EE7">
        <w:rPr>
          <w:rFonts w:ascii="Century Gothic" w:hAnsi="Century Gothic"/>
        </w:rPr>
        <w:t xml:space="preserve"> – przy dopuszczalnej 5 000 m</w:t>
      </w:r>
      <w:r w:rsidRPr="008D3EE7">
        <w:rPr>
          <w:rFonts w:ascii="Century Gothic" w:hAnsi="Century Gothic"/>
          <w:vertAlign w:val="superscript"/>
        </w:rPr>
        <w:t>2</w:t>
      </w:r>
      <w:r w:rsidRPr="008D3EE7">
        <w:rPr>
          <w:rFonts w:ascii="Century Gothic" w:hAnsi="Century Gothic"/>
        </w:rPr>
        <w:t>.</w:t>
      </w:r>
    </w:p>
    <w:p w14:paraId="562BF372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 xml:space="preserve">Strefy pożarowe PM są oddzielone od siebie oraz od stref ZL ścianami i stropami oddzielenia przeciwpożarowego z materiałów niepalnych o klasie odporności ogniowej REI 120 oraz drzwiami EI 60. </w:t>
      </w:r>
    </w:p>
    <w:p w14:paraId="6F272FCF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Przy ścianach zachowany jest pionowy pas z materiału niepalnego o szerokości 2 m i klasie odporności ogniowej EI 60.</w:t>
      </w:r>
    </w:p>
    <w:p w14:paraId="4D61F868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 xml:space="preserve">Przy ścianach usytuowanych pod kątem 90° zachowano na jednej ze ścian w pasie 4 m ścianę oddzielenia przeciwpożarowego REI 120 z materiałów niepalnych. </w:t>
      </w:r>
    </w:p>
    <w:p w14:paraId="42839050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 xml:space="preserve">Przepusty instalacyjne w ścianach i stropach oddzielenia przeciwpożarowego są zabezpieczone do klasy odporności ogniowej (EI) wymaganej dla tych elementów. </w:t>
      </w:r>
    </w:p>
    <w:p w14:paraId="4C44216E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 xml:space="preserve">Dopuszcza się nieinstalowanie przepustów, o których mowa wyżej dla pojedynczych rur instalacji wodnych, kanalizacyjnych i ogrzewczych, wprowadzanych przez ściany i stropy do pomieszczeń </w:t>
      </w:r>
      <w:proofErr w:type="spellStart"/>
      <w:r w:rsidRPr="008D3EE7">
        <w:rPr>
          <w:rFonts w:ascii="Century Gothic" w:hAnsi="Century Gothic"/>
        </w:rPr>
        <w:t>higieniczno</w:t>
      </w:r>
      <w:proofErr w:type="spellEnd"/>
      <w:r w:rsidR="00B83281">
        <w:rPr>
          <w:rFonts w:ascii="Century Gothic" w:hAnsi="Century Gothic"/>
        </w:rPr>
        <w:t xml:space="preserve"> </w:t>
      </w:r>
      <w:r w:rsidRPr="008D3EE7">
        <w:rPr>
          <w:rFonts w:ascii="Century Gothic" w:hAnsi="Century Gothic"/>
        </w:rPr>
        <w:t xml:space="preserve">sanitarnych. </w:t>
      </w:r>
    </w:p>
    <w:p w14:paraId="6CC36707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 xml:space="preserve">Przejścia instalacji przez zewnętrzne ściany budynku, znajdujące się poniżej poziomu terenu są zabezpieczone przed możliwością przenikania gazu do wnętrza budynku. </w:t>
      </w:r>
    </w:p>
    <w:p w14:paraId="1F54713B" w14:textId="77777777" w:rsidR="008D3EE7" w:rsidRPr="008D3EE7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 xml:space="preserve">Przewody wentylacyjne w miejscu przejścia przez elementy oddzielenia przeciwpożarowego są wyposażone w przeciwpożarowe klapy odcinające o klasie odporności ogniowej równej klasie odporności ogniowej elementu </w:t>
      </w:r>
      <w:r w:rsidRPr="008D3EE7">
        <w:rPr>
          <w:rFonts w:ascii="Century Gothic" w:hAnsi="Century Gothic"/>
        </w:rPr>
        <w:lastRenderedPageBreak/>
        <w:t xml:space="preserve">oddzielenia przeciwpożarowego (EIS). Przewody wentylacyjne samodzielne lub obudowane prowadzone przez strefę pożarową, której nie obsługują, maja klasę odporności ogniowej wymaganą dla elementów oddzielenia przeciwpożarowego tych stref pożarowych lub są wyposażone w przeciwpożarowe klapy odcinające. </w:t>
      </w:r>
    </w:p>
    <w:p w14:paraId="05889750" w14:textId="77777777" w:rsidR="000B2C0F" w:rsidRDefault="008D3EE7" w:rsidP="008D3EE7">
      <w:pPr>
        <w:spacing w:line="276" w:lineRule="auto"/>
        <w:ind w:left="709"/>
        <w:jc w:val="both"/>
        <w:rPr>
          <w:rFonts w:ascii="Century Gothic" w:hAnsi="Century Gothic"/>
        </w:rPr>
      </w:pPr>
      <w:r w:rsidRPr="008D3EE7">
        <w:rPr>
          <w:rFonts w:ascii="Century Gothic" w:hAnsi="Century Gothic"/>
        </w:rPr>
        <w:t>Przepusty instalacyjne o średnicy większej niż 0,04 m przechodzące w ścianach i stropach wydzielonych pożarowo: klatki schodowej i wydzielonego pożarowo korytarza będącego na drodze ewakuacyjnej z klatki</w:t>
      </w:r>
      <w:r w:rsidR="00B83281">
        <w:rPr>
          <w:rFonts w:ascii="Century Gothic" w:hAnsi="Century Gothic"/>
        </w:rPr>
        <w:t xml:space="preserve"> </w:t>
      </w:r>
      <w:r w:rsidRPr="008D3EE7">
        <w:rPr>
          <w:rFonts w:ascii="Century Gothic" w:hAnsi="Century Gothic"/>
        </w:rPr>
        <w:t>są zabezpieczone do klasy odporności ogniowej EI 60.</w:t>
      </w:r>
    </w:p>
    <w:p w14:paraId="64219859" w14:textId="77777777" w:rsidR="008D3EE7" w:rsidRPr="008D3EE7" w:rsidRDefault="008D3EE7" w:rsidP="008D3EE7">
      <w:pPr>
        <w:pStyle w:val="Akapitzlist"/>
        <w:spacing w:line="276" w:lineRule="auto"/>
        <w:ind w:left="360"/>
        <w:jc w:val="both"/>
        <w:rPr>
          <w:rFonts w:ascii="Century Gothic" w:hAnsi="Century Gothic"/>
        </w:rPr>
      </w:pPr>
    </w:p>
    <w:p w14:paraId="77DE88B0" w14:textId="77777777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  <w:b/>
          <w:i/>
        </w:rPr>
      </w:pPr>
      <w:r w:rsidRPr="007C69A1">
        <w:rPr>
          <w:rFonts w:ascii="Century Gothic" w:hAnsi="Century Gothic"/>
          <w:b/>
          <w:i/>
        </w:rPr>
        <w:t xml:space="preserve">Warunki ewakuacji: </w:t>
      </w:r>
    </w:p>
    <w:p w14:paraId="2F2EB988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Długości przejść ewakuacyjnych w strefie ZL nie przekraczają 40 m.</w:t>
      </w:r>
    </w:p>
    <w:p w14:paraId="2E9057F8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Długości przejść ewakuacyjnych w strefie PM (komórki lokatorskie) nie przekraczają 100 m.</w:t>
      </w:r>
    </w:p>
    <w:p w14:paraId="728B9C75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 xml:space="preserve">Przejście ewakuacyjne nie prowadzi łącznie przez więcej niż trzy pomieszczenia. </w:t>
      </w:r>
    </w:p>
    <w:p w14:paraId="70FE2CC3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 xml:space="preserve">Szerokość przejść ewakuacyjnych w pomieszczeniach wynosi nie mniej niż 0,9 m, a w przypadku przejść służących do ewakuacji do 3 osób nie mniej niż 0,8 m. </w:t>
      </w:r>
    </w:p>
    <w:p w14:paraId="62082335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Długość dojść ewakuacyjnych w strefie ZL IV nie przekracza 60 m przy jednym dojściu(klatka schodowa wydzielona i oddymiane), w tym nie więcej niż 20 m na poziomej drodze ewakuacyjnej.</w:t>
      </w:r>
    </w:p>
    <w:p w14:paraId="6D3B9785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Szerokość poziomych dróg ewakuacyjnych wynosi nie mniej niż 1,4 m, a w przypadku drogi ewakuacyjnej służącej do ewakuacji do 20 osób nie mniej niż 1,2 m. Wysokość dróg ewakuacyjnych wynosi co najmniej 2,2 m, natomiast wysokość lokalnego obniżenia nie mniej niż 2 m, przy czym długość obniżonego odcinka drogi jest nie dłuższa niż 1,5 m.</w:t>
      </w:r>
    </w:p>
    <w:p w14:paraId="2230BF68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Szerokość drzwi w świetle stanowiących wyjście ewakuacyjne z pomieszczeń wynosi nie mniej niż 0,9 m, a w przypadku drzwi służących do ewakuacji do 3 osób – min. 0,8 m.</w:t>
      </w:r>
    </w:p>
    <w:p w14:paraId="432BB673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Szerokość drzwi w świetle ościeżnicy stanowiących wyjście ewakuacyjne z budynku oraz na drodze ewakuacyjnej z klatki schodowej wynosi nie mniej niż wymagana szerokość biegu klatki schodowej tj. 1,2 m.</w:t>
      </w:r>
    </w:p>
    <w:p w14:paraId="7F03200E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Drzwi stanowiące wyjścia ewakuacyjne z budynku (przeznaczonego dla ponad 50 osób) otwierają się na zewnątrz.</w:t>
      </w:r>
    </w:p>
    <w:p w14:paraId="35F1C7D3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 xml:space="preserve">Drzwi dwuskrzydłowe posiadają co najmniej jedno, nieblokowane skrzydło drzwiowe o szerokości nie mniejszej niż 0,9 m. </w:t>
      </w:r>
    </w:p>
    <w:p w14:paraId="178BC48B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Wymiary schodów na klatkach schodowych wynoszą nie mniej niż: szerokość biegu – 1,2 m, spocznika – 1,5 m, maksymalna wysokość stopni wynosi 0,175 m.</w:t>
      </w:r>
    </w:p>
    <w:p w14:paraId="67FFC8A2" w14:textId="77777777" w:rsidR="00A016B4" w:rsidRPr="00A016B4" w:rsidRDefault="00A016B4" w:rsidP="0017535C">
      <w:pPr>
        <w:spacing w:line="276" w:lineRule="auto"/>
        <w:ind w:left="709"/>
        <w:jc w:val="both"/>
        <w:rPr>
          <w:rFonts w:ascii="Century Gothic" w:hAnsi="Century Gothic"/>
        </w:rPr>
      </w:pPr>
      <w:r w:rsidRPr="00A016B4">
        <w:rPr>
          <w:rFonts w:ascii="Century Gothic" w:hAnsi="Century Gothic"/>
        </w:rPr>
        <w:t>Na drodze ewakuacyjnej nie należy stosować materiałów i wyrobów budowlanych łatwo zapalnych.</w:t>
      </w:r>
    </w:p>
    <w:p w14:paraId="33A8DFE7" w14:textId="18E94E31" w:rsidR="000B2C0F" w:rsidRPr="00C95DA8" w:rsidRDefault="000B2C0F" w:rsidP="00C95DA8">
      <w:pPr>
        <w:pStyle w:val="Akapitzlist"/>
        <w:numPr>
          <w:ilvl w:val="0"/>
          <w:numId w:val="38"/>
        </w:numPr>
        <w:ind w:firstLine="349"/>
        <w:rPr>
          <w:rFonts w:ascii="Century Gothic" w:hAnsi="Century Gothic"/>
          <w:b/>
          <w:i/>
        </w:rPr>
      </w:pPr>
      <w:r w:rsidRPr="00C95DA8">
        <w:rPr>
          <w:rFonts w:ascii="Century Gothic" w:hAnsi="Century Gothic"/>
        </w:rPr>
        <w:br w:type="page"/>
      </w:r>
      <w:r w:rsidRPr="00C95DA8">
        <w:rPr>
          <w:rFonts w:ascii="Century Gothic" w:hAnsi="Century Gothic"/>
          <w:b/>
          <w:i/>
        </w:rPr>
        <w:lastRenderedPageBreak/>
        <w:t xml:space="preserve">Urządzenia przeciwpożarowe: </w:t>
      </w:r>
    </w:p>
    <w:p w14:paraId="70A261BA" w14:textId="77777777" w:rsidR="000B2C0F" w:rsidRPr="005E604C" w:rsidRDefault="000B2C0F" w:rsidP="000B2C0F">
      <w:pPr>
        <w:pStyle w:val="Akapitzlist"/>
        <w:numPr>
          <w:ilvl w:val="0"/>
          <w:numId w:val="39"/>
        </w:numPr>
        <w:spacing w:line="276" w:lineRule="auto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>awaryjne oświetlenie ewakuacyjne na drogach ewakuacyjnych oświetlonych wyłącznie światłem sztucznym,</w:t>
      </w:r>
    </w:p>
    <w:p w14:paraId="208C2158" w14:textId="77777777" w:rsidR="000B2C0F" w:rsidRPr="005E604C" w:rsidRDefault="000B2C0F" w:rsidP="000B2C0F">
      <w:pPr>
        <w:pStyle w:val="Akapitzlist"/>
        <w:numPr>
          <w:ilvl w:val="0"/>
          <w:numId w:val="39"/>
        </w:numPr>
        <w:spacing w:line="276" w:lineRule="auto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>przeciwpożarowy wyłącznik prądu zlokalizowany w pobliżu głównego wejścia do budynku,</w:t>
      </w:r>
    </w:p>
    <w:p w14:paraId="3AE801B7" w14:textId="77777777" w:rsidR="000B2C0F" w:rsidRPr="005E604C" w:rsidRDefault="000B2C0F" w:rsidP="000B2C0F">
      <w:pPr>
        <w:pStyle w:val="Akapitzlist"/>
        <w:numPr>
          <w:ilvl w:val="0"/>
          <w:numId w:val="39"/>
        </w:numPr>
        <w:spacing w:line="276" w:lineRule="auto"/>
        <w:jc w:val="both"/>
        <w:rPr>
          <w:rFonts w:ascii="Century Gothic" w:hAnsi="Century Gothic"/>
        </w:rPr>
      </w:pPr>
      <w:r w:rsidRPr="005E604C">
        <w:rPr>
          <w:rFonts w:ascii="Century Gothic" w:hAnsi="Century Gothic"/>
        </w:rPr>
        <w:t>instalacja odgromowa,</w:t>
      </w:r>
    </w:p>
    <w:p w14:paraId="71968DAA" w14:textId="77777777" w:rsidR="000B2C0F" w:rsidRPr="005E604C" w:rsidRDefault="008C055D" w:rsidP="000B2C0F">
      <w:pPr>
        <w:pStyle w:val="Akapitzlist"/>
        <w:numPr>
          <w:ilvl w:val="0"/>
          <w:numId w:val="39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system oddymiania klatki schodowej</w:t>
      </w:r>
      <w:r w:rsidR="000B2C0F" w:rsidRPr="005E604C">
        <w:rPr>
          <w:rFonts w:ascii="Century Gothic" w:hAnsi="Century Gothic"/>
        </w:rPr>
        <w:t>.</w:t>
      </w:r>
    </w:p>
    <w:p w14:paraId="37C597D6" w14:textId="77777777" w:rsidR="000B2C0F" w:rsidRDefault="000B2C0F" w:rsidP="000B2C0F">
      <w:pPr>
        <w:spacing w:line="276" w:lineRule="auto"/>
        <w:rPr>
          <w:rFonts w:ascii="Century Gothic" w:hAnsi="Century Gothic"/>
        </w:rPr>
      </w:pPr>
    </w:p>
    <w:p w14:paraId="325EC7EE" w14:textId="77777777" w:rsidR="000B2C0F" w:rsidRPr="007C69A1" w:rsidRDefault="000B2C0F" w:rsidP="000B2C0F">
      <w:pPr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</w:rPr>
      </w:pPr>
      <w:r w:rsidRPr="007C69A1">
        <w:rPr>
          <w:rFonts w:ascii="Century Gothic" w:hAnsi="Century Gothic"/>
          <w:b/>
          <w:i/>
        </w:rPr>
        <w:t>Droga pożarowa:</w:t>
      </w:r>
    </w:p>
    <w:p w14:paraId="7928D178" w14:textId="77777777" w:rsidR="008C055D" w:rsidRPr="00D16062" w:rsidRDefault="008C055D" w:rsidP="00D16062">
      <w:pPr>
        <w:pStyle w:val="Akapitzlist"/>
        <w:spacing w:line="276" w:lineRule="auto"/>
        <w:ind w:left="709"/>
        <w:rPr>
          <w:rFonts w:ascii="Century Gothic" w:hAnsi="Century Gothic"/>
        </w:rPr>
      </w:pPr>
      <w:r w:rsidRPr="008C055D">
        <w:rPr>
          <w:rFonts w:ascii="Century Gothic" w:hAnsi="Century Gothic"/>
        </w:rPr>
        <w:t xml:space="preserve">Droga pożarowa zapewniona jest od strony północnej i zapewnia dostęp do min. </w:t>
      </w:r>
      <w:r w:rsidR="00B83281">
        <w:rPr>
          <w:rFonts w:ascii="Century Gothic" w:hAnsi="Century Gothic"/>
        </w:rPr>
        <w:t>35,52</w:t>
      </w:r>
      <w:r w:rsidRPr="008C055D">
        <w:rPr>
          <w:rFonts w:ascii="Century Gothic" w:hAnsi="Century Gothic"/>
        </w:rPr>
        <w:t>% obwodu zewnętrznego budynku, przy wymaganym min. 30%. Droga</w:t>
      </w:r>
      <w:r w:rsidR="00B83281">
        <w:rPr>
          <w:rFonts w:ascii="Century Gothic" w:hAnsi="Century Gothic"/>
        </w:rPr>
        <w:t xml:space="preserve"> </w:t>
      </w:r>
      <w:r w:rsidRPr="008C055D">
        <w:rPr>
          <w:rFonts w:ascii="Century Gothic" w:hAnsi="Century Gothic"/>
        </w:rPr>
        <w:t>ma szerokość min. 4 m, nachylenie podłużne nie przekracza 5%, najmniejszy promień łuku zewnętrznego drogi wynosi nie mniej niż 11 m, oddalona jest o 5-15 m od ściany budynku</w:t>
      </w:r>
      <w:r w:rsidR="00D16062">
        <w:rPr>
          <w:rFonts w:ascii="Century Gothic" w:hAnsi="Century Gothic"/>
        </w:rPr>
        <w:t xml:space="preserve"> (N</w:t>
      </w:r>
      <w:r w:rsidR="00D16062" w:rsidRPr="004D6FA2">
        <w:rPr>
          <w:rFonts w:ascii="Century Gothic" w:hAnsi="Century Gothic"/>
        </w:rPr>
        <w:t>a PZT zaznaczyłam na czerwono dostęp z drogi pożarowej do budynk</w:t>
      </w:r>
      <w:r w:rsidR="00D16062">
        <w:rPr>
          <w:rFonts w:ascii="Century Gothic" w:hAnsi="Century Gothic"/>
        </w:rPr>
        <w:t>u)</w:t>
      </w:r>
    </w:p>
    <w:p w14:paraId="2DF8EAE5" w14:textId="77777777" w:rsidR="004D6FA2" w:rsidRPr="00D16062" w:rsidRDefault="008C055D" w:rsidP="00D16062">
      <w:pPr>
        <w:pStyle w:val="Akapitzlist"/>
        <w:spacing w:line="276" w:lineRule="auto"/>
        <w:ind w:left="709"/>
        <w:rPr>
          <w:rFonts w:ascii="Century Gothic" w:hAnsi="Century Gothic"/>
        </w:rPr>
      </w:pPr>
      <w:r w:rsidRPr="008C055D">
        <w:rPr>
          <w:rFonts w:ascii="Century Gothic" w:hAnsi="Century Gothic"/>
        </w:rPr>
        <w:t>Zapewnione jest połączenie z drogą pożarową wyjść z budynku utwardzonym dojściem o szerokości 1,5 m i długości nie większej niż 50 m</w:t>
      </w:r>
      <w:r w:rsidR="0041523B">
        <w:rPr>
          <w:rFonts w:ascii="Century Gothic" w:hAnsi="Century Gothic"/>
        </w:rPr>
        <w:t>.</w:t>
      </w:r>
    </w:p>
    <w:p w14:paraId="4158283C" w14:textId="77777777" w:rsidR="004D6FA2" w:rsidRPr="004D6FA2" w:rsidRDefault="004D6FA2" w:rsidP="004D6FA2">
      <w:pPr>
        <w:pStyle w:val="Akapitzlist"/>
        <w:spacing w:line="276" w:lineRule="auto"/>
        <w:ind w:left="709"/>
        <w:rPr>
          <w:rFonts w:ascii="Century Gothic" w:hAnsi="Century Gothic"/>
        </w:rPr>
      </w:pPr>
      <w:r w:rsidRPr="004D6FA2">
        <w:rPr>
          <w:rFonts w:ascii="Century Gothic" w:hAnsi="Century Gothic"/>
        </w:rPr>
        <w:t xml:space="preserve">Zaznaczyłam również odległość hydrantu zew. do budynku </w:t>
      </w:r>
      <w:r w:rsidR="00B83281">
        <w:rPr>
          <w:rFonts w:ascii="Century Gothic" w:hAnsi="Century Gothic"/>
        </w:rPr>
        <w:t>–</w:t>
      </w:r>
      <w:r w:rsidRPr="004D6FA2">
        <w:rPr>
          <w:rFonts w:ascii="Century Gothic" w:hAnsi="Century Gothic"/>
        </w:rPr>
        <w:t xml:space="preserve"> </w:t>
      </w:r>
      <w:r w:rsidR="00B83281">
        <w:rPr>
          <w:rFonts w:ascii="Century Gothic" w:hAnsi="Century Gothic"/>
        </w:rPr>
        <w:t>26,3</w:t>
      </w:r>
      <w:r w:rsidRPr="004D6FA2">
        <w:rPr>
          <w:rFonts w:ascii="Century Gothic" w:hAnsi="Century Gothic"/>
        </w:rPr>
        <w:t xml:space="preserve"> m. </w:t>
      </w:r>
    </w:p>
    <w:p w14:paraId="6E0C65DA" w14:textId="77777777" w:rsidR="008C055D" w:rsidRPr="007C69A1" w:rsidRDefault="008C055D" w:rsidP="000B2C0F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</w:p>
    <w:p w14:paraId="6CAC5726" w14:textId="77777777" w:rsidR="000B2C0F" w:rsidRPr="007C69A1" w:rsidRDefault="000B2C0F" w:rsidP="000B2C0F">
      <w:pPr>
        <w:pStyle w:val="Akapitzlist"/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  <w:b/>
          <w:i/>
        </w:rPr>
      </w:pPr>
      <w:r w:rsidRPr="007C69A1">
        <w:rPr>
          <w:rFonts w:ascii="Century Gothic" w:hAnsi="Century Gothic"/>
          <w:b/>
          <w:i/>
        </w:rPr>
        <w:t>Zaopatrzenie wodne do zewnętrznego gaszenia pożaru:</w:t>
      </w:r>
    </w:p>
    <w:p w14:paraId="2A984FDB" w14:textId="77777777" w:rsidR="000B2C0F" w:rsidRPr="00490B90" w:rsidRDefault="00490B90" w:rsidP="008D2355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  <w:r w:rsidRPr="00490B90">
        <w:rPr>
          <w:rFonts w:ascii="Century Gothic" w:hAnsi="Century Gothic"/>
        </w:rPr>
        <w:t>Zaopatrzenie w wodę do celów przeciwpożarowych do zewnętrznego gaszenia pożaru jest zapewnione dla budynku w ilości 10 dm</w:t>
      </w:r>
      <w:r w:rsidRPr="00490B90">
        <w:rPr>
          <w:rFonts w:ascii="Century Gothic" w:hAnsi="Century Gothic"/>
          <w:vertAlign w:val="superscript"/>
        </w:rPr>
        <w:t>3</w:t>
      </w:r>
      <w:r w:rsidRPr="00490B90">
        <w:rPr>
          <w:rFonts w:ascii="Century Gothic" w:hAnsi="Century Gothic"/>
        </w:rPr>
        <w:t>/s z hydrantu zewnętrznego usytuowanego w odległości do 75 m od budynku</w:t>
      </w:r>
      <w:r>
        <w:rPr>
          <w:rFonts w:ascii="Century Gothic" w:hAnsi="Century Gothic"/>
        </w:rPr>
        <w:t>.</w:t>
      </w:r>
    </w:p>
    <w:p w14:paraId="303C528F" w14:textId="77777777" w:rsidR="000B2C0F" w:rsidRPr="007C69A1" w:rsidRDefault="000B2C0F" w:rsidP="000B2C0F">
      <w:pPr>
        <w:spacing w:line="276" w:lineRule="auto"/>
        <w:ind w:left="709"/>
        <w:jc w:val="both"/>
        <w:rPr>
          <w:rFonts w:ascii="Century Gothic" w:hAnsi="Century Gothic"/>
          <w:highlight w:val="yellow"/>
        </w:rPr>
      </w:pPr>
    </w:p>
    <w:p w14:paraId="1538152A" w14:textId="77777777" w:rsidR="000B2C0F" w:rsidRPr="005E604C" w:rsidRDefault="000B2C0F" w:rsidP="000B2C0F">
      <w:pPr>
        <w:numPr>
          <w:ilvl w:val="0"/>
          <w:numId w:val="38"/>
        </w:numPr>
        <w:spacing w:line="276" w:lineRule="auto"/>
        <w:ind w:left="1069"/>
        <w:rPr>
          <w:rFonts w:ascii="Century Gothic" w:hAnsi="Century Gothic"/>
          <w:b/>
          <w:i/>
        </w:rPr>
      </w:pPr>
      <w:r w:rsidRPr="007C69A1">
        <w:rPr>
          <w:rFonts w:ascii="Century Gothic" w:hAnsi="Century Gothic"/>
          <w:b/>
          <w:i/>
        </w:rPr>
        <w:t>Inne ważne dane:</w:t>
      </w:r>
    </w:p>
    <w:p w14:paraId="23909E3D" w14:textId="77777777" w:rsidR="00490B90" w:rsidRPr="00490B90" w:rsidRDefault="00490B90" w:rsidP="008D2355">
      <w:pPr>
        <w:spacing w:line="276" w:lineRule="auto"/>
        <w:ind w:left="709"/>
        <w:jc w:val="both"/>
        <w:rPr>
          <w:rFonts w:ascii="Century Gothic" w:hAnsi="Century Gothic"/>
        </w:rPr>
      </w:pPr>
      <w:r w:rsidRPr="00490B90">
        <w:rPr>
          <w:rFonts w:ascii="Century Gothic" w:hAnsi="Century Gothic"/>
        </w:rPr>
        <w:t>Wyposażyć budynek w podręczny sprzęt gaśniczy, co najmniej jedna jednostka masy środka gaśniczego (2 kg lub 3 dm</w:t>
      </w:r>
      <w:r w:rsidRPr="00490B90">
        <w:rPr>
          <w:rFonts w:ascii="Century Gothic" w:hAnsi="Century Gothic"/>
          <w:vertAlign w:val="superscript"/>
        </w:rPr>
        <w:t>3</w:t>
      </w:r>
      <w:r w:rsidRPr="00490B90">
        <w:rPr>
          <w:rFonts w:ascii="Century Gothic" w:hAnsi="Century Gothic"/>
        </w:rPr>
        <w:t>) zawartego w gaśnicach powinna przypadać na każde 300 m</w:t>
      </w:r>
      <w:r w:rsidRPr="00490B90">
        <w:rPr>
          <w:rFonts w:ascii="Century Gothic" w:hAnsi="Century Gothic"/>
          <w:vertAlign w:val="superscript"/>
        </w:rPr>
        <w:t xml:space="preserve">2 </w:t>
      </w:r>
      <w:r w:rsidRPr="00490B90">
        <w:rPr>
          <w:rFonts w:ascii="Century Gothic" w:hAnsi="Century Gothic"/>
        </w:rPr>
        <w:t>powierzchni strefy pożarowej PM do 500 MJ/m</w:t>
      </w:r>
      <w:r w:rsidRPr="00490B90">
        <w:rPr>
          <w:rFonts w:ascii="Century Gothic" w:hAnsi="Century Gothic"/>
          <w:vertAlign w:val="superscript"/>
        </w:rPr>
        <w:t>2</w:t>
      </w:r>
      <w:r w:rsidRPr="00490B90">
        <w:rPr>
          <w:rFonts w:ascii="Century Gothic" w:hAnsi="Century Gothic"/>
        </w:rPr>
        <w:t>.</w:t>
      </w:r>
    </w:p>
    <w:p w14:paraId="7E13438D" w14:textId="77777777" w:rsidR="00490B90" w:rsidRDefault="00490B90" w:rsidP="008D2355">
      <w:pPr>
        <w:spacing w:line="276" w:lineRule="auto"/>
        <w:ind w:left="709"/>
        <w:jc w:val="both"/>
        <w:rPr>
          <w:rFonts w:ascii="Century Gothic" w:hAnsi="Century Gothic"/>
        </w:rPr>
      </w:pPr>
      <w:r w:rsidRPr="00490B90">
        <w:rPr>
          <w:rFonts w:ascii="Century Gothic" w:hAnsi="Century Gothic"/>
        </w:rPr>
        <w:t>Dla obiektu należy opracować Instrukcję Bezpieczeństwa Pożarowego.</w:t>
      </w:r>
    </w:p>
    <w:p w14:paraId="4AF26926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590FB398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54440365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37FADDF5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64E5772C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404112B8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62A17BDE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438DA7D2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4500367D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459625D6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3A4BABAB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62C1C9F5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6A0ED1A8" w14:textId="77777777" w:rsidR="000E694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4438A802" w14:textId="77777777" w:rsidR="000E6940" w:rsidRPr="00490B90" w:rsidRDefault="000E6940" w:rsidP="008D2355">
      <w:pPr>
        <w:spacing w:line="276" w:lineRule="auto"/>
        <w:ind w:left="709"/>
        <w:jc w:val="both"/>
        <w:rPr>
          <w:rFonts w:ascii="Century Gothic" w:hAnsi="Century Gothic"/>
        </w:rPr>
      </w:pPr>
    </w:p>
    <w:p w14:paraId="44137DAC" w14:textId="3AF884C9" w:rsidR="00381C7A" w:rsidRDefault="00381C7A" w:rsidP="00490B90">
      <w:pPr>
        <w:rPr>
          <w:rFonts w:ascii="Century Gothic" w:hAnsi="Century Gothic"/>
          <w:b/>
          <w:bCs/>
          <w:sz w:val="28"/>
          <w:szCs w:val="28"/>
        </w:rPr>
      </w:pPr>
    </w:p>
    <w:p w14:paraId="3AC8F64B" w14:textId="7019223D" w:rsidR="00CE348F" w:rsidRDefault="00647F4D" w:rsidP="00CE348F">
      <w:pPr>
        <w:spacing w:line="276" w:lineRule="auto"/>
        <w:ind w:firstLine="709"/>
        <w:jc w:val="both"/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lastRenderedPageBreak/>
        <w:t>9</w:t>
      </w:r>
      <w:r w:rsidR="00CE348F" w:rsidRPr="004F1F69">
        <w:rPr>
          <w:rFonts w:ascii="Century Gothic" w:hAnsi="Century Gothic"/>
          <w:b/>
          <w:bCs/>
          <w:sz w:val="28"/>
          <w:szCs w:val="28"/>
        </w:rPr>
        <w:t>.0</w:t>
      </w:r>
      <w:r w:rsidR="00CE348F" w:rsidRPr="004F1F69">
        <w:rPr>
          <w:rFonts w:ascii="Century Gothic" w:hAnsi="Century Gothic"/>
          <w:b/>
          <w:bCs/>
          <w:sz w:val="28"/>
          <w:szCs w:val="28"/>
        </w:rPr>
        <w:tab/>
      </w:r>
      <w:r w:rsidR="0079755F">
        <w:rPr>
          <w:rFonts w:ascii="Century Gothic" w:hAnsi="Century Gothic"/>
          <w:b/>
          <w:bCs/>
          <w:sz w:val="28"/>
          <w:szCs w:val="28"/>
        </w:rPr>
        <w:t>UWAGI KOŃCOWE</w:t>
      </w:r>
    </w:p>
    <w:p w14:paraId="4A9D67AC" w14:textId="77777777" w:rsidR="003D03B4" w:rsidRDefault="003D03B4" w:rsidP="00F55E8C">
      <w:pPr>
        <w:spacing w:line="276" w:lineRule="auto"/>
        <w:ind w:left="709" w:firstLine="709"/>
        <w:jc w:val="both"/>
        <w:rPr>
          <w:rFonts w:ascii="Century Gothic" w:hAnsi="Century Gothic"/>
        </w:rPr>
      </w:pPr>
    </w:p>
    <w:p w14:paraId="139F15D1" w14:textId="77777777" w:rsidR="00FA27A4" w:rsidRDefault="0079755F" w:rsidP="00F55E8C">
      <w:pPr>
        <w:spacing w:line="276" w:lineRule="auto"/>
        <w:ind w:left="709" w:firstLine="709"/>
        <w:jc w:val="both"/>
        <w:rPr>
          <w:rFonts w:ascii="Century Gothic" w:hAnsi="Century Gothic"/>
        </w:rPr>
      </w:pPr>
      <w:r w:rsidRPr="0079755F">
        <w:rPr>
          <w:rFonts w:ascii="Century Gothic" w:hAnsi="Century Gothic"/>
        </w:rPr>
        <w:t>Wszystkie prace prowadzić pod kierunkiem osób posiadających niezbędne uprawnienia</w:t>
      </w:r>
      <w:r w:rsidR="00F55E8C">
        <w:rPr>
          <w:rFonts w:ascii="Century Gothic" w:hAnsi="Century Gothic"/>
        </w:rPr>
        <w:t xml:space="preserve">. </w:t>
      </w:r>
      <w:r w:rsidRPr="0079755F">
        <w:rPr>
          <w:rFonts w:ascii="Century Gothic" w:hAnsi="Century Gothic"/>
        </w:rPr>
        <w:t>Prace przeprowadzić zgodnie z warunkami technicznymi wykonania i odbioru robót.</w:t>
      </w:r>
    </w:p>
    <w:p w14:paraId="404CC6E6" w14:textId="77777777" w:rsidR="00956AAC" w:rsidRDefault="00956AAC" w:rsidP="006D1105">
      <w:pPr>
        <w:rPr>
          <w:rFonts w:ascii="Century Gothic" w:hAnsi="Century Gothic"/>
          <w:sz w:val="22"/>
          <w:szCs w:val="22"/>
        </w:rPr>
      </w:pPr>
    </w:p>
    <w:tbl>
      <w:tblPr>
        <w:tblStyle w:val="Tabela-Siatka"/>
        <w:tblpPr w:leftFromText="141" w:rightFromText="141" w:vertAnchor="text" w:horzAnchor="margin" w:tblpXSpec="center" w:tblpY="164"/>
        <w:tblW w:w="0" w:type="auto"/>
        <w:tblLook w:val="04A0" w:firstRow="1" w:lastRow="0" w:firstColumn="1" w:lastColumn="0" w:noHBand="0" w:noVBand="1"/>
      </w:tblPr>
      <w:tblGrid>
        <w:gridCol w:w="2031"/>
        <w:gridCol w:w="4881"/>
        <w:gridCol w:w="3330"/>
      </w:tblGrid>
      <w:tr w:rsidR="006D1105" w:rsidRPr="00E02447" w14:paraId="4F4B56CC" w14:textId="77777777" w:rsidTr="00597E07">
        <w:tc>
          <w:tcPr>
            <w:tcW w:w="0" w:type="auto"/>
            <w:tcBorders>
              <w:bottom w:val="single" w:sz="4" w:space="0" w:color="auto"/>
            </w:tcBorders>
            <w:shd w:val="pct25" w:color="00B0F0" w:fill="auto"/>
            <w:vAlign w:val="center"/>
          </w:tcPr>
          <w:p w14:paraId="1277131F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BRANŻA</w:t>
            </w:r>
          </w:p>
        </w:tc>
        <w:tc>
          <w:tcPr>
            <w:tcW w:w="4881" w:type="dxa"/>
            <w:shd w:val="pct25" w:color="00B0F0" w:fill="auto"/>
            <w:vAlign w:val="center"/>
          </w:tcPr>
          <w:p w14:paraId="7D253EAF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NR UPRAWNIEŃ</w:t>
            </w:r>
          </w:p>
        </w:tc>
        <w:tc>
          <w:tcPr>
            <w:tcW w:w="3330" w:type="dxa"/>
            <w:shd w:val="pct25" w:color="00B0F0" w:fill="auto"/>
            <w:vAlign w:val="center"/>
          </w:tcPr>
          <w:p w14:paraId="18E2C925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PODPIS</w:t>
            </w:r>
          </w:p>
        </w:tc>
      </w:tr>
      <w:tr w:rsidR="006D1105" w:rsidRPr="00E02447" w14:paraId="7F46E731" w14:textId="77777777" w:rsidTr="00597E07">
        <w:trPr>
          <w:trHeight w:val="1107"/>
        </w:trPr>
        <w:tc>
          <w:tcPr>
            <w:tcW w:w="0" w:type="auto"/>
            <w:shd w:val="pct10" w:color="00B0F0" w:fill="auto"/>
            <w:vAlign w:val="center"/>
          </w:tcPr>
          <w:p w14:paraId="184DBF75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  <w:p w14:paraId="79B69BD4" w14:textId="77777777" w:rsidR="006D1105" w:rsidRPr="009A710B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(projektant)</w:t>
            </w:r>
          </w:p>
        </w:tc>
        <w:tc>
          <w:tcPr>
            <w:tcW w:w="4881" w:type="dxa"/>
            <w:shd w:val="clear" w:color="auto" w:fill="auto"/>
            <w:vAlign w:val="center"/>
          </w:tcPr>
          <w:p w14:paraId="6D851A49" w14:textId="77777777" w:rsidR="006D1105" w:rsidRPr="00037791" w:rsidRDefault="006D1105" w:rsidP="00597E07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037791">
              <w:rPr>
                <w:rFonts w:ascii="Century Gothic" w:hAnsi="Century Gothic"/>
                <w:b/>
              </w:rPr>
              <w:t>mgr inż. arch. Grzegorz Michalski</w:t>
            </w:r>
          </w:p>
          <w:p w14:paraId="264E4F8B" w14:textId="77777777" w:rsidR="006D1105" w:rsidRDefault="006D1105" w:rsidP="00597E07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AA3EFB">
              <w:rPr>
                <w:rFonts w:ascii="Century Gothic" w:hAnsi="Century Gothic"/>
              </w:rPr>
              <w:t>upr. nr MA/040/18</w:t>
            </w:r>
          </w:p>
          <w:p w14:paraId="254E4610" w14:textId="77777777" w:rsidR="006D1105" w:rsidRDefault="006D1105" w:rsidP="00597E07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AA3EFB">
              <w:rPr>
                <w:rFonts w:ascii="Century Gothic" w:hAnsi="Century Gothic"/>
              </w:rPr>
              <w:t>w specjalności architektonicznej</w:t>
            </w:r>
          </w:p>
        </w:tc>
        <w:tc>
          <w:tcPr>
            <w:tcW w:w="3330" w:type="dxa"/>
            <w:shd w:val="clear" w:color="auto" w:fill="auto"/>
            <w:vAlign w:val="center"/>
          </w:tcPr>
          <w:p w14:paraId="46E2A0FD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</w:rPr>
            </w:pPr>
          </w:p>
        </w:tc>
      </w:tr>
      <w:tr w:rsidR="006D1105" w:rsidRPr="00E02447" w14:paraId="47DA2E9E" w14:textId="77777777" w:rsidTr="00597E07">
        <w:trPr>
          <w:trHeight w:val="1259"/>
        </w:trPr>
        <w:tc>
          <w:tcPr>
            <w:tcW w:w="0" w:type="auto"/>
            <w:shd w:val="pct10" w:color="00B0F0" w:fill="auto"/>
            <w:vAlign w:val="center"/>
          </w:tcPr>
          <w:p w14:paraId="5E204879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  <w:p w14:paraId="17892599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(sprawdzający)</w:t>
            </w:r>
          </w:p>
        </w:tc>
        <w:tc>
          <w:tcPr>
            <w:tcW w:w="4881" w:type="dxa"/>
            <w:shd w:val="clear" w:color="auto" w:fill="auto"/>
            <w:vAlign w:val="center"/>
          </w:tcPr>
          <w:p w14:paraId="037417AE" w14:textId="77777777" w:rsidR="006D1105" w:rsidRPr="002E71FB" w:rsidRDefault="006D1105" w:rsidP="00597E07">
            <w:pPr>
              <w:jc w:val="center"/>
              <w:rPr>
                <w:rFonts w:ascii="Century Gothic" w:hAnsi="Century Gothic"/>
                <w:b/>
                <w:bCs/>
              </w:rPr>
            </w:pPr>
            <w:r w:rsidRPr="002E71FB">
              <w:rPr>
                <w:rFonts w:ascii="Century Gothic" w:hAnsi="Century Gothic"/>
                <w:b/>
                <w:bCs/>
              </w:rPr>
              <w:t>mgr inż. arch. Jacek Jaśkowiec</w:t>
            </w:r>
          </w:p>
          <w:p w14:paraId="17BD316D" w14:textId="77777777" w:rsidR="006D1105" w:rsidRDefault="006D1105" w:rsidP="00597E07">
            <w:pPr>
              <w:spacing w:line="276" w:lineRule="auto"/>
              <w:jc w:val="center"/>
              <w:rPr>
                <w:rFonts w:ascii="Century Gothic" w:hAnsi="Century Gothic"/>
                <w:lang w:eastAsia="en-US"/>
              </w:rPr>
            </w:pPr>
            <w:r w:rsidRPr="002E71FB">
              <w:rPr>
                <w:rFonts w:ascii="Century Gothic" w:hAnsi="Century Gothic"/>
                <w:lang w:eastAsia="en-US"/>
              </w:rPr>
              <w:t>upr. nr Cie-76/91</w:t>
            </w:r>
          </w:p>
          <w:p w14:paraId="501DD373" w14:textId="77777777" w:rsidR="006D1105" w:rsidRPr="00037791" w:rsidRDefault="006D1105" w:rsidP="00597E07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2E71FB">
              <w:rPr>
                <w:rFonts w:ascii="Century Gothic" w:hAnsi="Century Gothic"/>
                <w:lang w:eastAsia="en-US"/>
              </w:rPr>
              <w:t>w specjalności architektonicznej</w:t>
            </w:r>
          </w:p>
        </w:tc>
        <w:tc>
          <w:tcPr>
            <w:tcW w:w="3330" w:type="dxa"/>
            <w:shd w:val="clear" w:color="auto" w:fill="auto"/>
            <w:vAlign w:val="center"/>
          </w:tcPr>
          <w:p w14:paraId="2345CD1A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</w:rPr>
            </w:pPr>
          </w:p>
        </w:tc>
      </w:tr>
      <w:tr w:rsidR="006D1105" w:rsidRPr="00E02447" w14:paraId="18CF2F51" w14:textId="77777777" w:rsidTr="00597E07">
        <w:trPr>
          <w:trHeight w:val="1122"/>
        </w:trPr>
        <w:tc>
          <w:tcPr>
            <w:tcW w:w="0" w:type="auto"/>
            <w:shd w:val="pct10" w:color="00B0F0" w:fill="auto"/>
            <w:vAlign w:val="center"/>
          </w:tcPr>
          <w:p w14:paraId="183B4AE1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SANITARNA</w:t>
            </w:r>
          </w:p>
          <w:p w14:paraId="35B4474C" w14:textId="77777777" w:rsidR="006D1105" w:rsidRPr="009A710B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(projektant)</w:t>
            </w:r>
          </w:p>
        </w:tc>
        <w:tc>
          <w:tcPr>
            <w:tcW w:w="4881" w:type="dxa"/>
            <w:shd w:val="clear" w:color="auto" w:fill="auto"/>
            <w:vAlign w:val="center"/>
          </w:tcPr>
          <w:p w14:paraId="601FF2DE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>mgr inż. Piotr Tokarczyk</w:t>
            </w:r>
          </w:p>
          <w:p w14:paraId="44B51AB2" w14:textId="77777777" w:rsidR="006D1105" w:rsidRDefault="006D1105" w:rsidP="00597E07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>
              <w:rPr>
                <w:rFonts w:ascii="Century Gothic" w:hAnsi="Century Gothic"/>
                <w:szCs w:val="20"/>
                <w:lang w:eastAsia="en-US"/>
              </w:rPr>
              <w:t>upr. nr DOŚ/0091/PBS/22</w:t>
            </w:r>
          </w:p>
          <w:p w14:paraId="72CDF5A7" w14:textId="77777777" w:rsidR="006D1105" w:rsidRPr="00B771A8" w:rsidRDefault="006D1105" w:rsidP="00597E07">
            <w:pPr>
              <w:jc w:val="center"/>
              <w:rPr>
                <w:rFonts w:ascii="Century Gothic" w:hAnsi="Century Gothic"/>
                <w:sz w:val="20"/>
              </w:rPr>
            </w:pPr>
            <w:r w:rsidRPr="005C4C20">
              <w:rPr>
                <w:rFonts w:ascii="Century Gothic" w:hAnsi="Century Gothic"/>
                <w:sz w:val="20"/>
              </w:rPr>
              <w:t xml:space="preserve">w specjalności </w:t>
            </w:r>
            <w:r>
              <w:rPr>
                <w:rFonts w:ascii="Century Gothic" w:hAnsi="Century Gothic"/>
                <w:sz w:val="20"/>
              </w:rPr>
              <w:t>sanitarnej</w:t>
            </w:r>
          </w:p>
        </w:tc>
        <w:tc>
          <w:tcPr>
            <w:tcW w:w="3330" w:type="dxa"/>
            <w:shd w:val="clear" w:color="auto" w:fill="auto"/>
            <w:vAlign w:val="center"/>
          </w:tcPr>
          <w:p w14:paraId="62560373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</w:rPr>
            </w:pPr>
          </w:p>
        </w:tc>
      </w:tr>
      <w:tr w:rsidR="006D1105" w:rsidRPr="00E02447" w14:paraId="7CE7E998" w14:textId="77777777" w:rsidTr="00597E07">
        <w:trPr>
          <w:trHeight w:val="982"/>
        </w:trPr>
        <w:tc>
          <w:tcPr>
            <w:tcW w:w="0" w:type="auto"/>
            <w:shd w:val="pct10" w:color="00B0F0" w:fill="auto"/>
            <w:vAlign w:val="center"/>
          </w:tcPr>
          <w:p w14:paraId="5F56F66A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SANITARNA</w:t>
            </w:r>
          </w:p>
          <w:p w14:paraId="26381EFF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(sprawdzający)</w:t>
            </w:r>
          </w:p>
        </w:tc>
        <w:tc>
          <w:tcPr>
            <w:tcW w:w="4881" w:type="dxa"/>
            <w:shd w:val="clear" w:color="auto" w:fill="auto"/>
            <w:vAlign w:val="center"/>
          </w:tcPr>
          <w:p w14:paraId="5209D1FC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 xml:space="preserve">mgr inż. Rodryk </w:t>
            </w:r>
            <w:proofErr w:type="spellStart"/>
            <w:r>
              <w:rPr>
                <w:rFonts w:ascii="Century Gothic" w:hAnsi="Century Gothic"/>
                <w:b/>
                <w:szCs w:val="20"/>
                <w:lang w:eastAsia="en-US"/>
              </w:rPr>
              <w:t>Świerczok</w:t>
            </w:r>
            <w:proofErr w:type="spellEnd"/>
          </w:p>
          <w:p w14:paraId="5DC996F9" w14:textId="77777777" w:rsidR="006D1105" w:rsidRDefault="006D1105" w:rsidP="00597E07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>
              <w:rPr>
                <w:rFonts w:ascii="Century Gothic" w:hAnsi="Century Gothic"/>
                <w:szCs w:val="20"/>
                <w:lang w:eastAsia="en-US"/>
              </w:rPr>
              <w:t>upr. nr 595/01/DUW</w:t>
            </w:r>
          </w:p>
          <w:p w14:paraId="19B1B3EA" w14:textId="77777777" w:rsidR="006D1105" w:rsidRPr="00B771A8" w:rsidRDefault="006D1105" w:rsidP="00597E07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 w:rsidRPr="005C4C20">
              <w:rPr>
                <w:rFonts w:ascii="Century Gothic" w:hAnsi="Century Gothic"/>
                <w:sz w:val="20"/>
              </w:rPr>
              <w:t xml:space="preserve">w specjalności </w:t>
            </w:r>
            <w:r>
              <w:rPr>
                <w:rFonts w:ascii="Century Gothic" w:hAnsi="Century Gothic"/>
                <w:sz w:val="20"/>
              </w:rPr>
              <w:t>sanitarnej</w:t>
            </w:r>
          </w:p>
        </w:tc>
        <w:tc>
          <w:tcPr>
            <w:tcW w:w="3330" w:type="dxa"/>
            <w:shd w:val="clear" w:color="auto" w:fill="auto"/>
            <w:vAlign w:val="center"/>
          </w:tcPr>
          <w:p w14:paraId="514FC93C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</w:rPr>
            </w:pPr>
          </w:p>
        </w:tc>
      </w:tr>
      <w:tr w:rsidR="006D1105" w:rsidRPr="00E02447" w14:paraId="1489B262" w14:textId="77777777" w:rsidTr="00597E07">
        <w:trPr>
          <w:trHeight w:val="1678"/>
        </w:trPr>
        <w:tc>
          <w:tcPr>
            <w:tcW w:w="0" w:type="auto"/>
            <w:shd w:val="pct10" w:color="00B0F0" w:fill="auto"/>
            <w:vAlign w:val="center"/>
          </w:tcPr>
          <w:p w14:paraId="67F97483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ELEKTRYCZNA</w:t>
            </w:r>
          </w:p>
          <w:p w14:paraId="67F7AF03" w14:textId="77777777" w:rsidR="006D1105" w:rsidRPr="009A710B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(projektant)</w:t>
            </w:r>
          </w:p>
        </w:tc>
        <w:tc>
          <w:tcPr>
            <w:tcW w:w="4881" w:type="dxa"/>
            <w:shd w:val="clear" w:color="auto" w:fill="auto"/>
            <w:vAlign w:val="center"/>
          </w:tcPr>
          <w:p w14:paraId="2401F5BC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>mgr inż. Arkadiusz Radosław Malinowski</w:t>
            </w:r>
          </w:p>
          <w:p w14:paraId="7A3CF97F" w14:textId="77777777" w:rsidR="006D1105" w:rsidRDefault="006D1105" w:rsidP="00597E07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>
              <w:rPr>
                <w:rFonts w:ascii="Century Gothic" w:hAnsi="Century Gothic"/>
                <w:szCs w:val="20"/>
                <w:lang w:eastAsia="en-US"/>
              </w:rPr>
              <w:t>upr. nr SLK/9471/PBE/21</w:t>
            </w:r>
          </w:p>
          <w:p w14:paraId="103C72ED" w14:textId="77777777" w:rsidR="006D1105" w:rsidRPr="00CB714A" w:rsidRDefault="006D1105" w:rsidP="00597E07">
            <w:pPr>
              <w:jc w:val="center"/>
              <w:rPr>
                <w:rFonts w:ascii="Century Gothic" w:hAnsi="Century Gothic"/>
                <w:sz w:val="20"/>
              </w:rPr>
            </w:pPr>
            <w:r w:rsidRPr="005C4C20">
              <w:rPr>
                <w:rFonts w:ascii="Century Gothic" w:hAnsi="Century Gothic"/>
                <w:sz w:val="20"/>
              </w:rPr>
              <w:t xml:space="preserve">w specjalności </w:t>
            </w:r>
            <w:r>
              <w:rPr>
                <w:rFonts w:ascii="Century Gothic" w:hAnsi="Century Gothic"/>
                <w:sz w:val="20"/>
              </w:rPr>
              <w:t>elektrycznej</w:t>
            </w:r>
          </w:p>
        </w:tc>
        <w:tc>
          <w:tcPr>
            <w:tcW w:w="3330" w:type="dxa"/>
            <w:shd w:val="clear" w:color="auto" w:fill="auto"/>
            <w:vAlign w:val="center"/>
          </w:tcPr>
          <w:p w14:paraId="7A11B640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</w:rPr>
            </w:pPr>
          </w:p>
        </w:tc>
      </w:tr>
      <w:tr w:rsidR="006D1105" w:rsidRPr="00E02447" w14:paraId="0123C179" w14:textId="77777777" w:rsidTr="00597E07">
        <w:trPr>
          <w:trHeight w:val="1272"/>
        </w:trPr>
        <w:tc>
          <w:tcPr>
            <w:tcW w:w="0" w:type="auto"/>
            <w:shd w:val="pct10" w:color="00B0F0" w:fill="auto"/>
            <w:vAlign w:val="center"/>
          </w:tcPr>
          <w:p w14:paraId="018D1A45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ELEKTRYCZNA</w:t>
            </w:r>
          </w:p>
          <w:p w14:paraId="1D35732E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(sprawdzający)</w:t>
            </w:r>
          </w:p>
        </w:tc>
        <w:tc>
          <w:tcPr>
            <w:tcW w:w="4881" w:type="dxa"/>
            <w:shd w:val="clear" w:color="auto" w:fill="auto"/>
            <w:vAlign w:val="center"/>
          </w:tcPr>
          <w:p w14:paraId="26906256" w14:textId="77777777" w:rsidR="006D1105" w:rsidRDefault="006D1105" w:rsidP="00597E07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>mgr inż. Marcin Glinka</w:t>
            </w:r>
          </w:p>
          <w:p w14:paraId="0C194C2F" w14:textId="77777777" w:rsidR="006D1105" w:rsidRDefault="006D1105" w:rsidP="00597E07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>
              <w:rPr>
                <w:rFonts w:ascii="Century Gothic" w:hAnsi="Century Gothic"/>
                <w:szCs w:val="20"/>
                <w:lang w:eastAsia="en-US"/>
              </w:rPr>
              <w:t>upr. nr SLK/9475/PWBE/21</w:t>
            </w:r>
          </w:p>
          <w:p w14:paraId="418C551E" w14:textId="77777777" w:rsidR="006D1105" w:rsidRPr="00CB714A" w:rsidRDefault="006D1105" w:rsidP="00597E07">
            <w:pPr>
              <w:jc w:val="center"/>
              <w:rPr>
                <w:rFonts w:ascii="Century Gothic" w:hAnsi="Century Gothic"/>
                <w:sz w:val="20"/>
              </w:rPr>
            </w:pPr>
            <w:r w:rsidRPr="005C4C20">
              <w:rPr>
                <w:rFonts w:ascii="Century Gothic" w:hAnsi="Century Gothic"/>
                <w:sz w:val="20"/>
              </w:rPr>
              <w:t xml:space="preserve">w specjalności </w:t>
            </w:r>
            <w:r>
              <w:rPr>
                <w:rFonts w:ascii="Century Gothic" w:hAnsi="Century Gothic"/>
                <w:sz w:val="20"/>
              </w:rPr>
              <w:t>elektrycznej</w:t>
            </w:r>
          </w:p>
        </w:tc>
        <w:tc>
          <w:tcPr>
            <w:tcW w:w="3330" w:type="dxa"/>
            <w:shd w:val="clear" w:color="auto" w:fill="auto"/>
            <w:vAlign w:val="center"/>
          </w:tcPr>
          <w:p w14:paraId="3FAA3E45" w14:textId="77777777" w:rsidR="006D1105" w:rsidRPr="00E02447" w:rsidRDefault="006D1105" w:rsidP="00597E07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04BD1AB3" w14:textId="77777777" w:rsidR="00956AAC" w:rsidRDefault="00956AAC" w:rsidP="006D1105">
      <w:pPr>
        <w:rPr>
          <w:rFonts w:ascii="Century Gothic" w:hAnsi="Century Gothic"/>
          <w:sz w:val="22"/>
          <w:szCs w:val="22"/>
        </w:rPr>
      </w:pPr>
    </w:p>
    <w:p w14:paraId="65B5FE32" w14:textId="2AF9A37F" w:rsidR="0079755F" w:rsidRDefault="0079755F" w:rsidP="0079755F">
      <w:pPr>
        <w:jc w:val="center"/>
        <w:rPr>
          <w:rFonts w:ascii="Century Gothic" w:hAnsi="Century Gothic"/>
        </w:rPr>
      </w:pPr>
      <w:r>
        <w:rPr>
          <w:rFonts w:ascii="Century Gothic" w:hAnsi="Century Gothic"/>
          <w:sz w:val="22"/>
          <w:szCs w:val="22"/>
        </w:rPr>
        <w:t xml:space="preserve">Ciechanów, </w:t>
      </w:r>
      <w:r w:rsidR="00832996">
        <w:rPr>
          <w:rFonts w:ascii="Century Gothic" w:hAnsi="Century Gothic"/>
          <w:sz w:val="22"/>
          <w:szCs w:val="22"/>
        </w:rPr>
        <w:t>15</w:t>
      </w:r>
      <w:r>
        <w:rPr>
          <w:rFonts w:ascii="Century Gothic" w:hAnsi="Century Gothic"/>
          <w:sz w:val="22"/>
          <w:szCs w:val="22"/>
        </w:rPr>
        <w:t>.0</w:t>
      </w:r>
      <w:r w:rsidR="00832996">
        <w:rPr>
          <w:rFonts w:ascii="Century Gothic" w:hAnsi="Century Gothic"/>
          <w:sz w:val="22"/>
          <w:szCs w:val="22"/>
        </w:rPr>
        <w:t>7</w:t>
      </w:r>
      <w:r>
        <w:rPr>
          <w:rFonts w:ascii="Century Gothic" w:hAnsi="Century Gothic"/>
          <w:sz w:val="22"/>
          <w:szCs w:val="22"/>
        </w:rPr>
        <w:t>.202</w:t>
      </w:r>
      <w:r w:rsidR="00582026">
        <w:rPr>
          <w:rFonts w:ascii="Century Gothic" w:hAnsi="Century Gothic"/>
          <w:sz w:val="22"/>
          <w:szCs w:val="22"/>
        </w:rPr>
        <w:t>3</w:t>
      </w:r>
      <w:r>
        <w:rPr>
          <w:rFonts w:ascii="Century Gothic" w:hAnsi="Century Gothic"/>
          <w:sz w:val="22"/>
          <w:szCs w:val="22"/>
        </w:rPr>
        <w:t xml:space="preserve"> r.</w:t>
      </w:r>
    </w:p>
    <w:p w14:paraId="11E5B4B6" w14:textId="77777777" w:rsidR="0079755F" w:rsidRDefault="0079755F" w:rsidP="0079755F">
      <w:pPr>
        <w:spacing w:line="276" w:lineRule="auto"/>
        <w:jc w:val="both"/>
        <w:rPr>
          <w:rFonts w:ascii="Century Gothic" w:hAnsi="Century Gothic"/>
          <w:b/>
          <w:bCs/>
          <w:sz w:val="28"/>
          <w:szCs w:val="28"/>
        </w:rPr>
      </w:pPr>
    </w:p>
    <w:sectPr w:rsidR="0079755F" w:rsidSect="0063709C">
      <w:headerReference w:type="even" r:id="rId8"/>
      <w:headerReference w:type="default" r:id="rId9"/>
      <w:footerReference w:type="even" r:id="rId10"/>
      <w:type w:val="continuous"/>
      <w:pgSz w:w="11906" w:h="16838" w:code="9"/>
      <w:pgMar w:top="719" w:right="746" w:bottom="567" w:left="851" w:header="709" w:footer="454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5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4BBD87" w14:textId="77777777" w:rsidR="00FE5986" w:rsidRDefault="00FE5986">
      <w:r>
        <w:separator/>
      </w:r>
    </w:p>
  </w:endnote>
  <w:endnote w:type="continuationSeparator" w:id="0">
    <w:p w14:paraId="6AA69C31" w14:textId="77777777" w:rsidR="00FE5986" w:rsidRDefault="00FE59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7A555D" w14:textId="77777777" w:rsidR="00FA469E" w:rsidRDefault="00FA469E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B6EBF6" w14:textId="77777777" w:rsidR="00FE5986" w:rsidRDefault="00FE5986">
      <w:r>
        <w:separator/>
      </w:r>
    </w:p>
  </w:footnote>
  <w:footnote w:type="continuationSeparator" w:id="0">
    <w:p w14:paraId="675DB897" w14:textId="77777777" w:rsidR="00FE5986" w:rsidRDefault="00FE59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FF1737" w14:textId="77777777" w:rsidR="00FA469E" w:rsidRDefault="00FA469E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75ABA0" w14:textId="77777777" w:rsidR="00FA469E" w:rsidRPr="007710FD" w:rsidRDefault="00FA469E" w:rsidP="000E31F8">
    <w:pPr>
      <w:pStyle w:val="Nagwek"/>
      <w:shd w:val="clear" w:color="auto" w:fill="FFFFFF"/>
      <w:tabs>
        <w:tab w:val="clear" w:pos="4536"/>
        <w:tab w:val="clear" w:pos="9072"/>
        <w:tab w:val="left" w:pos="5798"/>
      </w:tabs>
      <w:rPr>
        <w:rFonts w:ascii="Century Gothic" w:hAnsi="Century Gothic"/>
        <w:color w:val="0070C0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34E77872" wp14:editId="2F046B4E">
          <wp:simplePos x="0" y="0"/>
          <wp:positionH relativeFrom="column">
            <wp:posOffset>5131435</wp:posOffset>
          </wp:positionH>
          <wp:positionV relativeFrom="paragraph">
            <wp:posOffset>-145415</wp:posOffset>
          </wp:positionV>
          <wp:extent cx="1439545" cy="348615"/>
          <wp:effectExtent l="0" t="0" r="0" b="0"/>
          <wp:wrapNone/>
          <wp:docPr id="6" name="Obraz 6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48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E5E69">
      <w:rPr>
        <w:rFonts w:ascii="Century Gothic" w:hAnsi="Century Gothic"/>
        <w:b/>
        <w:color w:val="0070C0"/>
        <w:sz w:val="24"/>
        <w:szCs w:val="24"/>
      </w:rPr>
      <w:t xml:space="preserve"> OPIS TECHNICZNY  - </w:t>
    </w:r>
    <w:r w:rsidRPr="007710FD">
      <w:rPr>
        <w:rFonts w:ascii="Century Gothic" w:hAnsi="Century Gothic"/>
        <w:color w:val="0070C0"/>
        <w:sz w:val="24"/>
        <w:szCs w:val="24"/>
      </w:rPr>
      <w:t xml:space="preserve">Architektura , </w:t>
    </w:r>
    <w:r>
      <w:rPr>
        <w:rFonts w:ascii="Century Gothic" w:hAnsi="Century Gothic"/>
        <w:color w:val="0070C0"/>
        <w:sz w:val="24"/>
        <w:szCs w:val="24"/>
      </w:rPr>
      <w:t>konstrukcja, instalacje</w:t>
    </w:r>
  </w:p>
  <w:p w14:paraId="04460BC5" w14:textId="77777777" w:rsidR="00FA469E" w:rsidRDefault="00000000" w:rsidP="00431A7B">
    <w:pPr>
      <w:pStyle w:val="Nagwek"/>
      <w:jc w:val="center"/>
    </w:pPr>
    <w:r>
      <w:rPr>
        <w:noProof/>
      </w:rPr>
      <w:pict w14:anchorId="57956A86"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1025" type="#_x0000_t32" style="position:absolute;left:0;text-align:left;margin-left:-19.95pt;margin-top:2.25pt;width:407.25pt;height:0;z-index:25165824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" strokecolor="#00b0f0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1"/>
    <w:multiLevelType w:val="singleLevel"/>
    <w:tmpl w:val="51FA6F3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340AF340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3" w15:restartNumberingAfterBreak="0">
    <w:nsid w:val="00000003"/>
    <w:multiLevelType w:val="multilevel"/>
    <w:tmpl w:val="97668FC8"/>
    <w:name w:val="WW8Num2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0000004"/>
    <w:multiLevelType w:val="single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00000008"/>
    <w:multiLevelType w:val="multilevel"/>
    <w:tmpl w:val="00000008"/>
    <w:name w:val="WW8Num8"/>
    <w:lvl w:ilvl="0">
      <w:start w:val="7"/>
      <w:numFmt w:val="decimal"/>
      <w:lvlText w:val="%1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"/>
      <w:lvlJc w:val="left"/>
      <w:pPr>
        <w:tabs>
          <w:tab w:val="num" w:pos="1020"/>
        </w:tabs>
        <w:ind w:left="1020" w:hanging="480"/>
      </w:pPr>
    </w:lvl>
    <w:lvl w:ilvl="2">
      <w:start w:val="3"/>
      <w:numFmt w:val="decimal"/>
      <w:lvlText w:val="%1.%2.%3"/>
      <w:lvlJc w:val="left"/>
      <w:pPr>
        <w:tabs>
          <w:tab w:val="num" w:pos="180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</w:lvl>
  </w:abstractNum>
  <w:abstractNum w:abstractNumId="6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 w15:restartNumberingAfterBreak="0">
    <w:nsid w:val="0000000B"/>
    <w:multiLevelType w:val="multilevel"/>
    <w:tmpl w:val="573CF6EC"/>
    <w:name w:val="WW8Num11"/>
    <w:lvl w:ilvl="0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cs="Symbol"/>
      </w:rPr>
    </w:lvl>
    <w:lvl w:ilvl="1">
      <w:start w:val="1"/>
      <w:numFmt w:val="decimal"/>
      <w:lvlText w:val="%1.%2"/>
      <w:lvlJc w:val="left"/>
      <w:pPr>
        <w:tabs>
          <w:tab w:val="num" w:pos="1635"/>
        </w:tabs>
        <w:ind w:left="1635" w:hanging="360"/>
      </w:pPr>
    </w:lvl>
    <w:lvl w:ilvl="2">
      <w:start w:val="1"/>
      <w:numFmt w:val="decimal"/>
      <w:lvlText w:val="%1.%2.%3"/>
      <w:lvlJc w:val="left"/>
      <w:pPr>
        <w:tabs>
          <w:tab w:val="num" w:pos="2703"/>
        </w:tabs>
        <w:ind w:left="2703" w:hanging="720"/>
      </w:pPr>
    </w:lvl>
    <w:lvl w:ilvl="3">
      <w:start w:val="1"/>
      <w:numFmt w:val="decimal"/>
      <w:lvlText w:val="%1.%2.%3.%4"/>
      <w:lvlJc w:val="left"/>
      <w:pPr>
        <w:tabs>
          <w:tab w:val="num" w:pos="3771"/>
        </w:tabs>
        <w:ind w:left="3771" w:hanging="1080"/>
      </w:pPr>
    </w:lvl>
    <w:lvl w:ilvl="4">
      <w:start w:val="1"/>
      <w:numFmt w:val="decimal"/>
      <w:lvlText w:val="%1.%2.%3.%4.%5"/>
      <w:lvlJc w:val="left"/>
      <w:pPr>
        <w:tabs>
          <w:tab w:val="num" w:pos="4479"/>
        </w:tabs>
        <w:ind w:left="4479" w:hanging="1080"/>
      </w:pPr>
    </w:lvl>
    <w:lvl w:ilvl="5">
      <w:start w:val="1"/>
      <w:numFmt w:val="decimal"/>
      <w:lvlText w:val="%1.%2.%3.%4.%5.%6"/>
      <w:lvlJc w:val="left"/>
      <w:pPr>
        <w:tabs>
          <w:tab w:val="num" w:pos="5547"/>
        </w:tabs>
        <w:ind w:left="5547" w:hanging="1440"/>
      </w:pPr>
    </w:lvl>
    <w:lvl w:ilvl="6">
      <w:start w:val="1"/>
      <w:numFmt w:val="decimal"/>
      <w:lvlText w:val="%1.%2.%3.%4.%5.%6.%7"/>
      <w:lvlJc w:val="left"/>
      <w:pPr>
        <w:tabs>
          <w:tab w:val="num" w:pos="6255"/>
        </w:tabs>
        <w:ind w:left="6255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7323"/>
        </w:tabs>
        <w:ind w:left="732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8391"/>
        </w:tabs>
        <w:ind w:left="8391" w:hanging="2160"/>
      </w:pPr>
    </w:lvl>
  </w:abstractNum>
  <w:abstractNum w:abstractNumId="8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</w:rPr>
    </w:lvl>
  </w:abstractNum>
  <w:abstractNum w:abstractNumId="9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0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907"/>
        </w:tabs>
        <w:ind w:left="907" w:hanging="283"/>
      </w:pPr>
      <w:rPr>
        <w:rFonts w:ascii="Symbol" w:hAnsi="Symbol" w:cs="Times New Roman"/>
      </w:rPr>
    </w:lvl>
  </w:abstractNum>
  <w:abstractNum w:abstractNumId="11" w15:restartNumberingAfterBreak="0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12" w15:restartNumberingAfterBreak="0">
    <w:nsid w:val="00000012"/>
    <w:multiLevelType w:val="singleLevel"/>
    <w:tmpl w:val="00000012"/>
    <w:name w:val="WW8Num18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</w:abstractNum>
  <w:abstractNum w:abstractNumId="13" w15:restartNumberingAfterBreak="0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  <w:u w:val="none"/>
      </w:rPr>
    </w:lvl>
  </w:abstractNum>
  <w:abstractNum w:abstractNumId="14" w15:restartNumberingAfterBreak="0">
    <w:nsid w:val="00000014"/>
    <w:multiLevelType w:val="multilevel"/>
    <w:tmpl w:val="0ED8ED16"/>
    <w:name w:val="WW8Num20"/>
    <w:lvl w:ilvl="0">
      <w:start w:val="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u w:val="none"/>
      </w:rPr>
    </w:lvl>
    <w:lvl w:ilvl="1">
      <w:start w:val="1"/>
      <w:numFmt w:val="decimal"/>
      <w:lvlText w:val="%1.%2.1"/>
      <w:lvlJc w:val="left"/>
      <w:pPr>
        <w:tabs>
          <w:tab w:val="num" w:pos="1092"/>
        </w:tabs>
        <w:ind w:left="1092" w:hanging="525"/>
      </w:pPr>
      <w:rPr>
        <w:rFonts w:ascii="Times New Roman" w:hAnsi="Times New Roman" w:cs="Times New Roman" w:hint="default"/>
        <w:b/>
        <w:u w:val="none"/>
      </w:rPr>
    </w:lvl>
    <w:lvl w:ilvl="2">
      <w:start w:val="1"/>
      <w:numFmt w:val="decimal"/>
      <w:lvlText w:val="%1.%2.%3."/>
      <w:lvlJc w:val="left"/>
      <w:pPr>
        <w:tabs>
          <w:tab w:val="num" w:pos="1854"/>
        </w:tabs>
        <w:ind w:left="1854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2421"/>
        </w:tabs>
        <w:ind w:left="2421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3348"/>
        </w:tabs>
        <w:ind w:left="3348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3915"/>
        </w:tabs>
        <w:ind w:left="3915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4842"/>
        </w:tabs>
        <w:ind w:left="4842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5409"/>
        </w:tabs>
        <w:ind w:left="5409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6336"/>
        </w:tabs>
        <w:ind w:left="6336" w:hanging="1800"/>
      </w:pPr>
      <w:rPr>
        <w:rFonts w:hint="default"/>
        <w:u w:val="none"/>
      </w:rPr>
    </w:lvl>
  </w:abstractNum>
  <w:abstractNum w:abstractNumId="15" w15:restartNumberingAfterBreak="0">
    <w:nsid w:val="00000015"/>
    <w:multiLevelType w:val="single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6" w15:restartNumberingAfterBreak="0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</w:lvl>
    <w:lvl w:ilvl="1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 w:cs="Times New Roman"/>
        <w:b/>
        <w:sz w:val="24"/>
      </w:rPr>
    </w:lvl>
    <w:lvl w:ilvl="2">
      <w:start w:val="1"/>
      <w:numFmt w:val="decimal"/>
      <w:lvlText w:val="%3)"/>
      <w:lvlJc w:val="left"/>
      <w:pPr>
        <w:tabs>
          <w:tab w:val="num" w:pos="2766"/>
        </w:tabs>
        <w:ind w:left="2766" w:hanging="360"/>
      </w:pPr>
    </w:lvl>
    <w:lvl w:ilvl="3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7" w15:restartNumberingAfterBreak="0">
    <w:nsid w:val="00000018"/>
    <w:multiLevelType w:val="singleLevel"/>
    <w:tmpl w:val="AA9EF526"/>
    <w:name w:val="WW8Num24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36"/>
        <w:szCs w:val="36"/>
      </w:rPr>
    </w:lvl>
  </w:abstractNum>
  <w:abstractNum w:abstractNumId="18" w15:restartNumberingAfterBreak="0">
    <w:nsid w:val="00000019"/>
    <w:multiLevelType w:val="single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9" w15:restartNumberingAfterBreak="0">
    <w:nsid w:val="0000001A"/>
    <w:multiLevelType w:val="multilevel"/>
    <w:tmpl w:val="22EE8F2A"/>
    <w:name w:val="WW8Num26"/>
    <w:lvl w:ilvl="0">
      <w:start w:val="3"/>
      <w:numFmt w:val="decimal"/>
      <w:lvlText w:val="%1.0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 w:hint="default"/>
      </w:rPr>
    </w:lvl>
    <w:lvl w:ilvl="1">
      <w:start w:val="1"/>
      <w:numFmt w:val="none"/>
      <w:lvlText w:val="12.1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16"/>
        </w:tabs>
        <w:ind w:left="23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84"/>
        </w:tabs>
        <w:ind w:left="33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92"/>
        </w:tabs>
        <w:ind w:left="40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160"/>
        </w:tabs>
        <w:ind w:left="51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868"/>
        </w:tabs>
        <w:ind w:left="58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936"/>
        </w:tabs>
        <w:ind w:left="693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004"/>
        </w:tabs>
        <w:ind w:left="8004" w:hanging="2160"/>
      </w:pPr>
      <w:rPr>
        <w:rFonts w:hint="default"/>
      </w:rPr>
    </w:lvl>
  </w:abstractNum>
  <w:abstractNum w:abstractNumId="20" w15:restartNumberingAfterBreak="0">
    <w:nsid w:val="0000001C"/>
    <w:multiLevelType w:val="multilevel"/>
    <w:tmpl w:val="0000001C"/>
    <w:name w:val="WW8Num2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lvlText w:val="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.%9"/>
      <w:lvlJc w:val="left"/>
      <w:pPr>
        <w:tabs>
          <w:tab w:val="num" w:pos="3600"/>
        </w:tabs>
        <w:ind w:left="3600" w:hanging="360"/>
      </w:pPr>
    </w:lvl>
  </w:abstractNum>
  <w:abstractNum w:abstractNumId="21" w15:restartNumberingAfterBreak="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0000001E"/>
    <w:multiLevelType w:val="multi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 w15:restartNumberingAfterBreak="0">
    <w:nsid w:val="0004520F"/>
    <w:multiLevelType w:val="hybridMultilevel"/>
    <w:tmpl w:val="1C101CF6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0084007B"/>
    <w:multiLevelType w:val="multilevel"/>
    <w:tmpl w:val="2068B59C"/>
    <w:lvl w:ilvl="0">
      <w:start w:val="3"/>
      <w:numFmt w:val="decimal"/>
      <w:lvlText w:val="%1."/>
      <w:lvlJc w:val="left"/>
      <w:pPr>
        <w:ind w:left="630" w:hanging="63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25" w15:restartNumberingAfterBreak="0">
    <w:nsid w:val="01EB3497"/>
    <w:multiLevelType w:val="multilevel"/>
    <w:tmpl w:val="398C108E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3.5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3.5.%3.%4."/>
      <w:lvlJc w:val="left"/>
      <w:pPr>
        <w:tabs>
          <w:tab w:val="num" w:pos="1080"/>
        </w:tabs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6" w15:restartNumberingAfterBreak="0">
    <w:nsid w:val="03557B2C"/>
    <w:multiLevelType w:val="multilevel"/>
    <w:tmpl w:val="4E08EED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  <w:i/>
        <w:i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074A60DA"/>
    <w:multiLevelType w:val="multilevel"/>
    <w:tmpl w:val="21D8C2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anumerowanaPABLO1"/>
      <w:lvlText w:val="%1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08FB23E9"/>
    <w:multiLevelType w:val="hybridMultilevel"/>
    <w:tmpl w:val="A87887BA"/>
    <w:lvl w:ilvl="0" w:tplc="0415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9" w15:restartNumberingAfterBreak="0">
    <w:nsid w:val="0AA06025"/>
    <w:multiLevelType w:val="multilevel"/>
    <w:tmpl w:val="4970BE66"/>
    <w:lvl w:ilvl="0">
      <w:start w:val="2"/>
      <w:numFmt w:val="decimal"/>
      <w:lvlText w:val="%1.0"/>
      <w:lvlJc w:val="left"/>
      <w:pPr>
        <w:ind w:left="720" w:hanging="720"/>
      </w:pPr>
      <w:rPr>
        <w:rFonts w:hint="default"/>
        <w:b/>
        <w:sz w:val="28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  <w:b/>
        <w:sz w:val="28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  <w:sz w:val="28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  <w:sz w:val="28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  <w:b/>
        <w:sz w:val="28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  <w:sz w:val="28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  <w:b/>
        <w:sz w:val="28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  <w:b/>
        <w:sz w:val="28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  <w:sz w:val="28"/>
      </w:rPr>
    </w:lvl>
  </w:abstractNum>
  <w:abstractNum w:abstractNumId="30" w15:restartNumberingAfterBreak="0">
    <w:nsid w:val="0C4E3345"/>
    <w:multiLevelType w:val="hybridMultilevel"/>
    <w:tmpl w:val="252C649E"/>
    <w:lvl w:ilvl="0" w:tplc="04150001">
      <w:start w:val="1"/>
      <w:numFmt w:val="bullet"/>
      <w:lvlText w:val=""/>
      <w:lvlJc w:val="left"/>
      <w:pPr>
        <w:ind w:left="1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31" w15:restartNumberingAfterBreak="0">
    <w:nsid w:val="0D9D7AF6"/>
    <w:multiLevelType w:val="hybridMultilevel"/>
    <w:tmpl w:val="E23A9104"/>
    <w:lvl w:ilvl="0" w:tplc="D6B4374C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D02CB80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A5EEEB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5E29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2A28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8CFB3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A8AF9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1E0EC1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714588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0E145887"/>
    <w:multiLevelType w:val="hybridMultilevel"/>
    <w:tmpl w:val="089A3DDE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0F987FA1"/>
    <w:multiLevelType w:val="hybridMultilevel"/>
    <w:tmpl w:val="1410F9D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0FB42479"/>
    <w:multiLevelType w:val="hybridMultilevel"/>
    <w:tmpl w:val="58A65CC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12101959"/>
    <w:multiLevelType w:val="hybridMultilevel"/>
    <w:tmpl w:val="13D64B68"/>
    <w:lvl w:ilvl="0" w:tplc="842E712E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1A902D3B"/>
    <w:multiLevelType w:val="multilevel"/>
    <w:tmpl w:val="4E08EED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  <w:i/>
        <w:i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1DC96393"/>
    <w:multiLevelType w:val="hybridMultilevel"/>
    <w:tmpl w:val="77DE0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77F715B"/>
    <w:multiLevelType w:val="hybridMultilevel"/>
    <w:tmpl w:val="E21CD080"/>
    <w:lvl w:ilvl="0" w:tplc="04150001">
      <w:start w:val="1"/>
      <w:numFmt w:val="bullet"/>
      <w:lvlText w:val=""/>
      <w:lvlJc w:val="left"/>
      <w:pPr>
        <w:ind w:left="22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9" w15:restartNumberingAfterBreak="0">
    <w:nsid w:val="2B173E34"/>
    <w:multiLevelType w:val="multilevel"/>
    <w:tmpl w:val="25C07E3A"/>
    <w:lvl w:ilvl="0">
      <w:start w:val="1"/>
      <w:numFmt w:val="decimal"/>
      <w:lvlText w:val="%1.0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14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40" w15:restartNumberingAfterBreak="0">
    <w:nsid w:val="2F16111F"/>
    <w:multiLevelType w:val="hybridMultilevel"/>
    <w:tmpl w:val="254C195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3724273D"/>
    <w:multiLevelType w:val="hybridMultilevel"/>
    <w:tmpl w:val="14A8DC56"/>
    <w:lvl w:ilvl="0" w:tplc="18B67D06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39576E4F"/>
    <w:multiLevelType w:val="hybridMultilevel"/>
    <w:tmpl w:val="CAA80EA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EAF7D74"/>
    <w:multiLevelType w:val="hybridMultilevel"/>
    <w:tmpl w:val="71844516"/>
    <w:lvl w:ilvl="0" w:tplc="A8DA43D4">
      <w:start w:val="1"/>
      <w:numFmt w:val="decimal"/>
      <w:lvlText w:val="%1."/>
      <w:lvlJc w:val="left"/>
      <w:pPr>
        <w:ind w:left="108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3F3178E8"/>
    <w:multiLevelType w:val="hybridMultilevel"/>
    <w:tmpl w:val="056C7C8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416E48C4"/>
    <w:multiLevelType w:val="hybridMultilevel"/>
    <w:tmpl w:val="8E90B9C8"/>
    <w:name w:val="WW8Num42"/>
    <w:lvl w:ilvl="0" w:tplc="E782004A">
      <w:start w:val="1"/>
      <w:numFmt w:val="bullet"/>
      <w:lvlText w:val=""/>
      <w:lvlJc w:val="left"/>
      <w:pPr>
        <w:tabs>
          <w:tab w:val="num" w:pos="624"/>
        </w:tabs>
        <w:ind w:left="720" w:hanging="493"/>
      </w:pPr>
      <w:rPr>
        <w:rFonts w:ascii="Symbol" w:hAnsi="Symbol" w:hint="default"/>
        <w:b w:val="0"/>
        <w:sz w:val="2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1C61427"/>
    <w:multiLevelType w:val="hybridMultilevel"/>
    <w:tmpl w:val="E6E8D76A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7" w15:restartNumberingAfterBreak="0">
    <w:nsid w:val="41E52691"/>
    <w:multiLevelType w:val="hybridMultilevel"/>
    <w:tmpl w:val="35660EB8"/>
    <w:lvl w:ilvl="0" w:tplc="04150017">
      <w:start w:val="1"/>
      <w:numFmt w:val="lowerLetter"/>
      <w:lvlText w:val="%1)"/>
      <w:lvlJc w:val="left"/>
      <w:pPr>
        <w:ind w:left="9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56" w:hanging="360"/>
      </w:pPr>
    </w:lvl>
    <w:lvl w:ilvl="2" w:tplc="0415001B" w:tentative="1">
      <w:start w:val="1"/>
      <w:numFmt w:val="lowerRoman"/>
      <w:lvlText w:val="%3."/>
      <w:lvlJc w:val="right"/>
      <w:pPr>
        <w:ind w:left="2376" w:hanging="180"/>
      </w:pPr>
    </w:lvl>
    <w:lvl w:ilvl="3" w:tplc="0415000F" w:tentative="1">
      <w:start w:val="1"/>
      <w:numFmt w:val="decimal"/>
      <w:lvlText w:val="%4."/>
      <w:lvlJc w:val="left"/>
      <w:pPr>
        <w:ind w:left="3096" w:hanging="360"/>
      </w:pPr>
    </w:lvl>
    <w:lvl w:ilvl="4" w:tplc="04150019" w:tentative="1">
      <w:start w:val="1"/>
      <w:numFmt w:val="lowerLetter"/>
      <w:lvlText w:val="%5."/>
      <w:lvlJc w:val="left"/>
      <w:pPr>
        <w:ind w:left="3816" w:hanging="360"/>
      </w:pPr>
    </w:lvl>
    <w:lvl w:ilvl="5" w:tplc="0415001B" w:tentative="1">
      <w:start w:val="1"/>
      <w:numFmt w:val="lowerRoman"/>
      <w:lvlText w:val="%6."/>
      <w:lvlJc w:val="right"/>
      <w:pPr>
        <w:ind w:left="4536" w:hanging="180"/>
      </w:pPr>
    </w:lvl>
    <w:lvl w:ilvl="6" w:tplc="0415000F" w:tentative="1">
      <w:start w:val="1"/>
      <w:numFmt w:val="decimal"/>
      <w:lvlText w:val="%7."/>
      <w:lvlJc w:val="left"/>
      <w:pPr>
        <w:ind w:left="5256" w:hanging="360"/>
      </w:pPr>
    </w:lvl>
    <w:lvl w:ilvl="7" w:tplc="04150019" w:tentative="1">
      <w:start w:val="1"/>
      <w:numFmt w:val="lowerLetter"/>
      <w:lvlText w:val="%8."/>
      <w:lvlJc w:val="left"/>
      <w:pPr>
        <w:ind w:left="5976" w:hanging="360"/>
      </w:pPr>
    </w:lvl>
    <w:lvl w:ilvl="8" w:tplc="0415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48" w15:restartNumberingAfterBreak="0">
    <w:nsid w:val="426A215F"/>
    <w:multiLevelType w:val="hybridMultilevel"/>
    <w:tmpl w:val="47C48032"/>
    <w:lvl w:ilvl="0" w:tplc="61D0DC70">
      <w:start w:val="1"/>
      <w:numFmt w:val="decimal"/>
      <w:lvlText w:val="%1."/>
      <w:lvlJc w:val="left"/>
      <w:pPr>
        <w:ind w:left="360" w:hanging="360"/>
      </w:pPr>
      <w:rPr>
        <w:b/>
        <w:i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50A10229"/>
    <w:multiLevelType w:val="hybridMultilevel"/>
    <w:tmpl w:val="40043A5A"/>
    <w:lvl w:ilvl="0" w:tplc="FFFFFFFF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50" w15:restartNumberingAfterBreak="0">
    <w:nsid w:val="52067302"/>
    <w:multiLevelType w:val="multilevel"/>
    <w:tmpl w:val="A62EB8E2"/>
    <w:lvl w:ilvl="0">
      <w:start w:val="3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91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51" w15:restartNumberingAfterBreak="0">
    <w:nsid w:val="54366D1A"/>
    <w:multiLevelType w:val="hybridMultilevel"/>
    <w:tmpl w:val="D2E416DC"/>
    <w:lvl w:ilvl="0" w:tplc="33F0EF32">
      <w:start w:val="1"/>
      <w:numFmt w:val="lowerLetter"/>
      <w:lvlText w:val="%1)"/>
      <w:lvlJc w:val="left"/>
      <w:pPr>
        <w:ind w:left="2130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5" w:hanging="360"/>
      </w:pPr>
    </w:lvl>
    <w:lvl w:ilvl="2" w:tplc="0415001B" w:tentative="1">
      <w:start w:val="1"/>
      <w:numFmt w:val="lowerRoman"/>
      <w:lvlText w:val="%3."/>
      <w:lvlJc w:val="right"/>
      <w:pPr>
        <w:ind w:left="3225" w:hanging="180"/>
      </w:pPr>
    </w:lvl>
    <w:lvl w:ilvl="3" w:tplc="0415000F" w:tentative="1">
      <w:start w:val="1"/>
      <w:numFmt w:val="decimal"/>
      <w:lvlText w:val="%4."/>
      <w:lvlJc w:val="left"/>
      <w:pPr>
        <w:ind w:left="3945" w:hanging="360"/>
      </w:pPr>
    </w:lvl>
    <w:lvl w:ilvl="4" w:tplc="04150019" w:tentative="1">
      <w:start w:val="1"/>
      <w:numFmt w:val="lowerLetter"/>
      <w:lvlText w:val="%5."/>
      <w:lvlJc w:val="left"/>
      <w:pPr>
        <w:ind w:left="4665" w:hanging="360"/>
      </w:pPr>
    </w:lvl>
    <w:lvl w:ilvl="5" w:tplc="0415001B" w:tentative="1">
      <w:start w:val="1"/>
      <w:numFmt w:val="lowerRoman"/>
      <w:lvlText w:val="%6."/>
      <w:lvlJc w:val="right"/>
      <w:pPr>
        <w:ind w:left="5385" w:hanging="180"/>
      </w:pPr>
    </w:lvl>
    <w:lvl w:ilvl="6" w:tplc="0415000F" w:tentative="1">
      <w:start w:val="1"/>
      <w:numFmt w:val="decimal"/>
      <w:lvlText w:val="%7."/>
      <w:lvlJc w:val="left"/>
      <w:pPr>
        <w:ind w:left="6105" w:hanging="360"/>
      </w:pPr>
    </w:lvl>
    <w:lvl w:ilvl="7" w:tplc="04150019" w:tentative="1">
      <w:start w:val="1"/>
      <w:numFmt w:val="lowerLetter"/>
      <w:lvlText w:val="%8."/>
      <w:lvlJc w:val="left"/>
      <w:pPr>
        <w:ind w:left="6825" w:hanging="360"/>
      </w:pPr>
    </w:lvl>
    <w:lvl w:ilvl="8" w:tplc="041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52" w15:restartNumberingAfterBreak="0">
    <w:nsid w:val="56304383"/>
    <w:multiLevelType w:val="multilevel"/>
    <w:tmpl w:val="4E08EED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  <w:i/>
        <w:i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3" w15:restartNumberingAfterBreak="0">
    <w:nsid w:val="566227CA"/>
    <w:multiLevelType w:val="multilevel"/>
    <w:tmpl w:val="1B7CE38A"/>
    <w:lvl w:ilvl="0">
      <w:start w:val="1"/>
      <w:numFmt w:val="decimal"/>
      <w:lvlText w:val="%1."/>
      <w:lvlJc w:val="left"/>
      <w:pPr>
        <w:tabs>
          <w:tab w:val="num" w:pos="851"/>
        </w:tabs>
        <w:ind w:left="851" w:hanging="851"/>
      </w:pPr>
      <w:rPr>
        <w:rFonts w:ascii="Verdana" w:hAnsi="Verdana" w:cs="Arial" w:hint="default"/>
        <w:b/>
        <w:bCs/>
        <w:i w:val="0"/>
        <w:iCs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  <w:lang w:eastAsia="ar-SA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851" w:hanging="851"/>
      </w:pPr>
      <w:rPr>
        <w:rFonts w:ascii="Verdana" w:hAnsi="Verdana" w:cs="Arial" w:hint="default"/>
        <w:b/>
        <w:bCs/>
        <w:i w:val="0"/>
        <w:iCs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  <w:lang w:eastAsia="ar-SA"/>
      </w:rPr>
    </w:lvl>
    <w:lvl w:ilvl="2">
      <w:start w:val="1"/>
      <w:numFmt w:val="decimal"/>
      <w:lvlText w:val="%3"/>
      <w:lvlJc w:val="left"/>
      <w:pPr>
        <w:tabs>
          <w:tab w:val="num" w:pos="1561"/>
        </w:tabs>
        <w:ind w:left="1561" w:hanging="851"/>
      </w:pPr>
      <w:rPr>
        <w:rFonts w:hint="default"/>
        <w:b w:val="0"/>
        <w:bCs/>
        <w:i w:val="0"/>
        <w:iCs/>
        <w:sz w:val="20"/>
        <w:szCs w:val="20"/>
        <w:lang w:eastAsia="ar-SA"/>
      </w:rPr>
    </w:lvl>
    <w:lvl w:ilvl="3">
      <w:start w:val="1"/>
      <w:numFmt w:val="decimal"/>
      <w:lvlText w:val="%1.%2.%3.%4."/>
      <w:lvlJc w:val="left"/>
      <w:pPr>
        <w:tabs>
          <w:tab w:val="num" w:pos="4908"/>
        </w:tabs>
        <w:ind w:left="4476" w:hanging="648"/>
      </w:pPr>
      <w:rPr>
        <w:rFonts w:hint="default"/>
        <w:b/>
        <w:i w:val="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4" w15:restartNumberingAfterBreak="0">
    <w:nsid w:val="58532A87"/>
    <w:multiLevelType w:val="hybridMultilevel"/>
    <w:tmpl w:val="019C33E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C363E16"/>
    <w:multiLevelType w:val="hybridMultilevel"/>
    <w:tmpl w:val="4038F7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5D0378DB"/>
    <w:multiLevelType w:val="hybridMultilevel"/>
    <w:tmpl w:val="7EF4E4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115281A"/>
    <w:multiLevelType w:val="hybridMultilevel"/>
    <w:tmpl w:val="5C3CF520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58" w15:restartNumberingAfterBreak="0">
    <w:nsid w:val="65385FB1"/>
    <w:multiLevelType w:val="hybridMultilevel"/>
    <w:tmpl w:val="CC3CAF86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7FD2499"/>
    <w:multiLevelType w:val="hybridMultilevel"/>
    <w:tmpl w:val="5BD4640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0" w15:restartNumberingAfterBreak="0">
    <w:nsid w:val="6B62590A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61" w15:restartNumberingAfterBreak="0">
    <w:nsid w:val="6D120D8B"/>
    <w:multiLevelType w:val="hybridMultilevel"/>
    <w:tmpl w:val="8FF2DD30"/>
    <w:lvl w:ilvl="0" w:tplc="0415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2" w15:restartNumberingAfterBreak="0">
    <w:nsid w:val="6DFB1519"/>
    <w:multiLevelType w:val="multilevel"/>
    <w:tmpl w:val="1F044A8A"/>
    <w:lvl w:ilvl="0">
      <w:start w:val="1"/>
      <w:numFmt w:val="decimal"/>
      <w:lvlText w:val="%1.0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14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63" w15:restartNumberingAfterBreak="0">
    <w:nsid w:val="70A65AB7"/>
    <w:multiLevelType w:val="hybridMultilevel"/>
    <w:tmpl w:val="3DCAFF2C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 w15:restartNumberingAfterBreak="0">
    <w:nsid w:val="71BF08A9"/>
    <w:multiLevelType w:val="multilevel"/>
    <w:tmpl w:val="B5B427D0"/>
    <w:lvl w:ilvl="0">
      <w:start w:val="5"/>
      <w:numFmt w:val="decimal"/>
      <w:lvlText w:val="%1.0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65" w15:restartNumberingAfterBreak="0">
    <w:nsid w:val="763775B0"/>
    <w:multiLevelType w:val="hybridMultilevel"/>
    <w:tmpl w:val="59FA346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6" w15:restartNumberingAfterBreak="0">
    <w:nsid w:val="7A432DCE"/>
    <w:multiLevelType w:val="hybridMultilevel"/>
    <w:tmpl w:val="D5C69E70"/>
    <w:lvl w:ilvl="0" w:tplc="0415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7" w15:restartNumberingAfterBreak="0">
    <w:nsid w:val="7F467672"/>
    <w:multiLevelType w:val="hybridMultilevel"/>
    <w:tmpl w:val="9EB04C3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82006136">
    <w:abstractNumId w:val="31"/>
  </w:num>
  <w:num w:numId="2" w16cid:durableId="1654916772">
    <w:abstractNumId w:val="1"/>
  </w:num>
  <w:num w:numId="3" w16cid:durableId="2050302410">
    <w:abstractNumId w:val="0"/>
  </w:num>
  <w:num w:numId="4" w16cid:durableId="381440278">
    <w:abstractNumId w:val="60"/>
  </w:num>
  <w:num w:numId="5" w16cid:durableId="452285625">
    <w:abstractNumId w:val="27"/>
  </w:num>
  <w:num w:numId="6" w16cid:durableId="592133477">
    <w:abstractNumId w:val="2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6" w:hanging="283"/>
        </w:pPr>
        <w:rPr>
          <w:rFonts w:ascii="Symbol" w:hAnsi="Symbol" w:hint="default"/>
        </w:rPr>
      </w:lvl>
    </w:lvlOverride>
  </w:num>
  <w:num w:numId="7" w16cid:durableId="1758212167">
    <w:abstractNumId w:val="58"/>
  </w:num>
  <w:num w:numId="8" w16cid:durableId="158662832">
    <w:abstractNumId w:val="34"/>
  </w:num>
  <w:num w:numId="9" w16cid:durableId="601687846">
    <w:abstractNumId w:val="32"/>
  </w:num>
  <w:num w:numId="10" w16cid:durableId="529807578">
    <w:abstractNumId w:val="67"/>
  </w:num>
  <w:num w:numId="11" w16cid:durableId="1352491448">
    <w:abstractNumId w:val="46"/>
  </w:num>
  <w:num w:numId="12" w16cid:durableId="218056265">
    <w:abstractNumId w:val="40"/>
  </w:num>
  <w:num w:numId="13" w16cid:durableId="2020690422">
    <w:abstractNumId w:val="65"/>
  </w:num>
  <w:num w:numId="14" w16cid:durableId="1121919104">
    <w:abstractNumId w:val="35"/>
  </w:num>
  <w:num w:numId="15" w16cid:durableId="1582982478">
    <w:abstractNumId w:val="33"/>
  </w:num>
  <w:num w:numId="16" w16cid:durableId="1187256816">
    <w:abstractNumId w:val="55"/>
  </w:num>
  <w:num w:numId="17" w16cid:durableId="1722288385">
    <w:abstractNumId w:val="64"/>
  </w:num>
  <w:num w:numId="18" w16cid:durableId="189730942">
    <w:abstractNumId w:val="29"/>
  </w:num>
  <w:num w:numId="19" w16cid:durableId="1666931452">
    <w:abstractNumId w:val="49"/>
  </w:num>
  <w:num w:numId="20" w16cid:durableId="1427112503">
    <w:abstractNumId w:val="57"/>
  </w:num>
  <w:num w:numId="21" w16cid:durableId="337971918">
    <w:abstractNumId w:val="59"/>
  </w:num>
  <w:num w:numId="22" w16cid:durableId="607473913">
    <w:abstractNumId w:val="51"/>
  </w:num>
  <w:num w:numId="23" w16cid:durableId="1028529566">
    <w:abstractNumId w:val="43"/>
  </w:num>
  <w:num w:numId="24" w16cid:durableId="1924953620">
    <w:abstractNumId w:val="23"/>
  </w:num>
  <w:num w:numId="25" w16cid:durableId="954868677">
    <w:abstractNumId w:val="44"/>
  </w:num>
  <w:num w:numId="26" w16cid:durableId="1730882491">
    <w:abstractNumId w:val="38"/>
  </w:num>
  <w:num w:numId="27" w16cid:durableId="1920629686">
    <w:abstractNumId w:val="30"/>
  </w:num>
  <w:num w:numId="28" w16cid:durableId="1070932006">
    <w:abstractNumId w:val="63"/>
  </w:num>
  <w:num w:numId="29" w16cid:durableId="455638526">
    <w:abstractNumId w:val="41"/>
  </w:num>
  <w:num w:numId="30" w16cid:durableId="322321635">
    <w:abstractNumId w:val="62"/>
  </w:num>
  <w:num w:numId="31" w16cid:durableId="12151579">
    <w:abstractNumId w:val="56"/>
  </w:num>
  <w:num w:numId="32" w16cid:durableId="2115635758">
    <w:abstractNumId w:val="26"/>
  </w:num>
  <w:num w:numId="33" w16cid:durableId="700205848">
    <w:abstractNumId w:val="52"/>
  </w:num>
  <w:num w:numId="34" w16cid:durableId="419564497">
    <w:abstractNumId w:val="36"/>
  </w:num>
  <w:num w:numId="35" w16cid:durableId="788207535">
    <w:abstractNumId w:val="28"/>
  </w:num>
  <w:num w:numId="36" w16cid:durableId="2106148749">
    <w:abstractNumId w:val="39"/>
  </w:num>
  <w:num w:numId="37" w16cid:durableId="989752912">
    <w:abstractNumId w:val="53"/>
  </w:num>
  <w:num w:numId="38" w16cid:durableId="530655576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649795310">
    <w:abstractNumId w:val="54"/>
  </w:num>
  <w:num w:numId="40" w16cid:durableId="1155997140">
    <w:abstractNumId w:val="61"/>
  </w:num>
  <w:num w:numId="41" w16cid:durableId="2099907779">
    <w:abstractNumId w:val="66"/>
  </w:num>
  <w:num w:numId="42" w16cid:durableId="714159695">
    <w:abstractNumId w:val="47"/>
  </w:num>
  <w:num w:numId="43" w16cid:durableId="2043019868">
    <w:abstractNumId w:val="42"/>
  </w:num>
  <w:num w:numId="44" w16cid:durableId="451364611">
    <w:abstractNumId w:val="50"/>
  </w:num>
  <w:num w:numId="45" w16cid:durableId="1621760743">
    <w:abstractNumId w:val="24"/>
  </w:num>
  <w:num w:numId="46" w16cid:durableId="2080051742">
    <w:abstractNumId w:val="37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0"/>
    <o:shapelayout v:ext="edit">
      <o:idmap v:ext="edit" data="1"/>
      <o:rules v:ext="edit">
        <o:r id="V:Rule1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C3EE3"/>
    <w:rsid w:val="000003FA"/>
    <w:rsid w:val="000012D6"/>
    <w:rsid w:val="00001409"/>
    <w:rsid w:val="000016F0"/>
    <w:rsid w:val="00002131"/>
    <w:rsid w:val="000023CB"/>
    <w:rsid w:val="00002448"/>
    <w:rsid w:val="00002714"/>
    <w:rsid w:val="00002806"/>
    <w:rsid w:val="0000298B"/>
    <w:rsid w:val="00002D99"/>
    <w:rsid w:val="000030FE"/>
    <w:rsid w:val="0000333C"/>
    <w:rsid w:val="00003B32"/>
    <w:rsid w:val="0000450D"/>
    <w:rsid w:val="00004512"/>
    <w:rsid w:val="00004BDD"/>
    <w:rsid w:val="00005351"/>
    <w:rsid w:val="0000553E"/>
    <w:rsid w:val="00005716"/>
    <w:rsid w:val="00005749"/>
    <w:rsid w:val="00006258"/>
    <w:rsid w:val="000063E6"/>
    <w:rsid w:val="0000660B"/>
    <w:rsid w:val="0000746F"/>
    <w:rsid w:val="00007E72"/>
    <w:rsid w:val="000100D0"/>
    <w:rsid w:val="00010A14"/>
    <w:rsid w:val="0001210C"/>
    <w:rsid w:val="00012ABC"/>
    <w:rsid w:val="0001308D"/>
    <w:rsid w:val="00013106"/>
    <w:rsid w:val="000131BF"/>
    <w:rsid w:val="0001429D"/>
    <w:rsid w:val="000154F2"/>
    <w:rsid w:val="000157AA"/>
    <w:rsid w:val="000157DA"/>
    <w:rsid w:val="000162CF"/>
    <w:rsid w:val="00016458"/>
    <w:rsid w:val="00017843"/>
    <w:rsid w:val="00017980"/>
    <w:rsid w:val="000179AB"/>
    <w:rsid w:val="000179E0"/>
    <w:rsid w:val="00017BF2"/>
    <w:rsid w:val="00017C32"/>
    <w:rsid w:val="00017C7E"/>
    <w:rsid w:val="00020682"/>
    <w:rsid w:val="00020950"/>
    <w:rsid w:val="00021071"/>
    <w:rsid w:val="000213DB"/>
    <w:rsid w:val="00021486"/>
    <w:rsid w:val="00021622"/>
    <w:rsid w:val="0002192E"/>
    <w:rsid w:val="00021C74"/>
    <w:rsid w:val="00021D3D"/>
    <w:rsid w:val="00022738"/>
    <w:rsid w:val="0002327D"/>
    <w:rsid w:val="00023CA7"/>
    <w:rsid w:val="00023D06"/>
    <w:rsid w:val="00023D64"/>
    <w:rsid w:val="0002461E"/>
    <w:rsid w:val="0002501B"/>
    <w:rsid w:val="00025838"/>
    <w:rsid w:val="00025D45"/>
    <w:rsid w:val="00025E6E"/>
    <w:rsid w:val="00026746"/>
    <w:rsid w:val="0002742B"/>
    <w:rsid w:val="000275AE"/>
    <w:rsid w:val="00027A48"/>
    <w:rsid w:val="00027EE5"/>
    <w:rsid w:val="00027F19"/>
    <w:rsid w:val="00027F38"/>
    <w:rsid w:val="0003068B"/>
    <w:rsid w:val="00030B44"/>
    <w:rsid w:val="0003111C"/>
    <w:rsid w:val="00031B57"/>
    <w:rsid w:val="00031C2F"/>
    <w:rsid w:val="0003458C"/>
    <w:rsid w:val="00034663"/>
    <w:rsid w:val="00035558"/>
    <w:rsid w:val="00036CA8"/>
    <w:rsid w:val="00036E01"/>
    <w:rsid w:val="00036F93"/>
    <w:rsid w:val="00037791"/>
    <w:rsid w:val="00037C1D"/>
    <w:rsid w:val="00040213"/>
    <w:rsid w:val="00040219"/>
    <w:rsid w:val="00040259"/>
    <w:rsid w:val="000402E9"/>
    <w:rsid w:val="00040428"/>
    <w:rsid w:val="000404AB"/>
    <w:rsid w:val="00040568"/>
    <w:rsid w:val="000408CD"/>
    <w:rsid w:val="0004105C"/>
    <w:rsid w:val="00041191"/>
    <w:rsid w:val="00041A02"/>
    <w:rsid w:val="00041A14"/>
    <w:rsid w:val="00041AA2"/>
    <w:rsid w:val="00041DB8"/>
    <w:rsid w:val="00041F23"/>
    <w:rsid w:val="00042597"/>
    <w:rsid w:val="00042CF4"/>
    <w:rsid w:val="00042FDA"/>
    <w:rsid w:val="00043419"/>
    <w:rsid w:val="00043C38"/>
    <w:rsid w:val="00043DC7"/>
    <w:rsid w:val="0004411E"/>
    <w:rsid w:val="000448AC"/>
    <w:rsid w:val="000450EB"/>
    <w:rsid w:val="00045537"/>
    <w:rsid w:val="00045613"/>
    <w:rsid w:val="00045A26"/>
    <w:rsid w:val="00045BD7"/>
    <w:rsid w:val="000466B3"/>
    <w:rsid w:val="000475ED"/>
    <w:rsid w:val="0005028B"/>
    <w:rsid w:val="000502D8"/>
    <w:rsid w:val="00050BD6"/>
    <w:rsid w:val="00050C79"/>
    <w:rsid w:val="00050C81"/>
    <w:rsid w:val="000512C8"/>
    <w:rsid w:val="00051EBC"/>
    <w:rsid w:val="00052B9A"/>
    <w:rsid w:val="00052FBE"/>
    <w:rsid w:val="00053250"/>
    <w:rsid w:val="00053327"/>
    <w:rsid w:val="000549BE"/>
    <w:rsid w:val="00054BA7"/>
    <w:rsid w:val="00054EB9"/>
    <w:rsid w:val="000558DA"/>
    <w:rsid w:val="00055B42"/>
    <w:rsid w:val="0005687A"/>
    <w:rsid w:val="00057FC8"/>
    <w:rsid w:val="00060098"/>
    <w:rsid w:val="00061476"/>
    <w:rsid w:val="00061A3B"/>
    <w:rsid w:val="00061FB3"/>
    <w:rsid w:val="00062369"/>
    <w:rsid w:val="00062798"/>
    <w:rsid w:val="00062E28"/>
    <w:rsid w:val="00063546"/>
    <w:rsid w:val="000636B7"/>
    <w:rsid w:val="000638A3"/>
    <w:rsid w:val="00063CA5"/>
    <w:rsid w:val="00064007"/>
    <w:rsid w:val="0006410A"/>
    <w:rsid w:val="00064380"/>
    <w:rsid w:val="00065970"/>
    <w:rsid w:val="00065E95"/>
    <w:rsid w:val="00066DAB"/>
    <w:rsid w:val="0006700E"/>
    <w:rsid w:val="0006777E"/>
    <w:rsid w:val="0007012C"/>
    <w:rsid w:val="00070CF9"/>
    <w:rsid w:val="00071889"/>
    <w:rsid w:val="00072005"/>
    <w:rsid w:val="000727B1"/>
    <w:rsid w:val="00074619"/>
    <w:rsid w:val="000747B7"/>
    <w:rsid w:val="00074CC5"/>
    <w:rsid w:val="000761E1"/>
    <w:rsid w:val="00076486"/>
    <w:rsid w:val="000767E0"/>
    <w:rsid w:val="00076B78"/>
    <w:rsid w:val="00076B84"/>
    <w:rsid w:val="00077925"/>
    <w:rsid w:val="000779F4"/>
    <w:rsid w:val="0008207F"/>
    <w:rsid w:val="00082120"/>
    <w:rsid w:val="000822D4"/>
    <w:rsid w:val="00082DA5"/>
    <w:rsid w:val="00083BFC"/>
    <w:rsid w:val="00083C9A"/>
    <w:rsid w:val="00083D1D"/>
    <w:rsid w:val="00083DC3"/>
    <w:rsid w:val="00085129"/>
    <w:rsid w:val="00085299"/>
    <w:rsid w:val="00085448"/>
    <w:rsid w:val="0008564A"/>
    <w:rsid w:val="000858DC"/>
    <w:rsid w:val="00085969"/>
    <w:rsid w:val="00086393"/>
    <w:rsid w:val="00086B8D"/>
    <w:rsid w:val="00086CB8"/>
    <w:rsid w:val="00086DCD"/>
    <w:rsid w:val="000876CB"/>
    <w:rsid w:val="0009101D"/>
    <w:rsid w:val="00091A76"/>
    <w:rsid w:val="00091ECB"/>
    <w:rsid w:val="0009253A"/>
    <w:rsid w:val="00093AE4"/>
    <w:rsid w:val="00093CE1"/>
    <w:rsid w:val="00094704"/>
    <w:rsid w:val="000947FA"/>
    <w:rsid w:val="00094E6F"/>
    <w:rsid w:val="00094FF1"/>
    <w:rsid w:val="000950F2"/>
    <w:rsid w:val="00095F2D"/>
    <w:rsid w:val="0009668E"/>
    <w:rsid w:val="000970D1"/>
    <w:rsid w:val="0009729D"/>
    <w:rsid w:val="000976AB"/>
    <w:rsid w:val="000977B0"/>
    <w:rsid w:val="00097892"/>
    <w:rsid w:val="00097977"/>
    <w:rsid w:val="00097C0B"/>
    <w:rsid w:val="00097F91"/>
    <w:rsid w:val="000A07DA"/>
    <w:rsid w:val="000A093F"/>
    <w:rsid w:val="000A0C09"/>
    <w:rsid w:val="000A0DAF"/>
    <w:rsid w:val="000A1127"/>
    <w:rsid w:val="000A242C"/>
    <w:rsid w:val="000A27E7"/>
    <w:rsid w:val="000A29B6"/>
    <w:rsid w:val="000A29C0"/>
    <w:rsid w:val="000A2CDC"/>
    <w:rsid w:val="000A38D4"/>
    <w:rsid w:val="000A40A2"/>
    <w:rsid w:val="000A4516"/>
    <w:rsid w:val="000A4520"/>
    <w:rsid w:val="000A48E4"/>
    <w:rsid w:val="000A4F3B"/>
    <w:rsid w:val="000A52D6"/>
    <w:rsid w:val="000A5872"/>
    <w:rsid w:val="000A5E31"/>
    <w:rsid w:val="000A6B50"/>
    <w:rsid w:val="000A6C78"/>
    <w:rsid w:val="000A7322"/>
    <w:rsid w:val="000A7EAB"/>
    <w:rsid w:val="000B0487"/>
    <w:rsid w:val="000B08E4"/>
    <w:rsid w:val="000B0C8B"/>
    <w:rsid w:val="000B1666"/>
    <w:rsid w:val="000B1920"/>
    <w:rsid w:val="000B1987"/>
    <w:rsid w:val="000B2002"/>
    <w:rsid w:val="000B2648"/>
    <w:rsid w:val="000B295E"/>
    <w:rsid w:val="000B2C0F"/>
    <w:rsid w:val="000B2D92"/>
    <w:rsid w:val="000B3EF2"/>
    <w:rsid w:val="000B4814"/>
    <w:rsid w:val="000B4C93"/>
    <w:rsid w:val="000B4CED"/>
    <w:rsid w:val="000B4E00"/>
    <w:rsid w:val="000B52EE"/>
    <w:rsid w:val="000B6312"/>
    <w:rsid w:val="000B6BD6"/>
    <w:rsid w:val="000B70FC"/>
    <w:rsid w:val="000B74C1"/>
    <w:rsid w:val="000B7594"/>
    <w:rsid w:val="000B7A9B"/>
    <w:rsid w:val="000C0214"/>
    <w:rsid w:val="000C1199"/>
    <w:rsid w:val="000C1F29"/>
    <w:rsid w:val="000C2205"/>
    <w:rsid w:val="000C3253"/>
    <w:rsid w:val="000C3B34"/>
    <w:rsid w:val="000C3B8B"/>
    <w:rsid w:val="000C45D0"/>
    <w:rsid w:val="000C4D21"/>
    <w:rsid w:val="000C5273"/>
    <w:rsid w:val="000C5A35"/>
    <w:rsid w:val="000C5C7C"/>
    <w:rsid w:val="000C6771"/>
    <w:rsid w:val="000C6B15"/>
    <w:rsid w:val="000C72F8"/>
    <w:rsid w:val="000C7A45"/>
    <w:rsid w:val="000D0187"/>
    <w:rsid w:val="000D0BA0"/>
    <w:rsid w:val="000D1742"/>
    <w:rsid w:val="000D17D5"/>
    <w:rsid w:val="000D1B0F"/>
    <w:rsid w:val="000D1E84"/>
    <w:rsid w:val="000D2893"/>
    <w:rsid w:val="000D33D8"/>
    <w:rsid w:val="000D37A8"/>
    <w:rsid w:val="000D37E9"/>
    <w:rsid w:val="000D3983"/>
    <w:rsid w:val="000D3EF2"/>
    <w:rsid w:val="000D4132"/>
    <w:rsid w:val="000D42A7"/>
    <w:rsid w:val="000D4FBC"/>
    <w:rsid w:val="000D57A5"/>
    <w:rsid w:val="000D581A"/>
    <w:rsid w:val="000D5B0D"/>
    <w:rsid w:val="000D5F5E"/>
    <w:rsid w:val="000D67C2"/>
    <w:rsid w:val="000D6ACF"/>
    <w:rsid w:val="000D6D41"/>
    <w:rsid w:val="000D6FFF"/>
    <w:rsid w:val="000D709A"/>
    <w:rsid w:val="000D78B3"/>
    <w:rsid w:val="000D7948"/>
    <w:rsid w:val="000D7D4F"/>
    <w:rsid w:val="000E02F6"/>
    <w:rsid w:val="000E0843"/>
    <w:rsid w:val="000E0912"/>
    <w:rsid w:val="000E10E0"/>
    <w:rsid w:val="000E1423"/>
    <w:rsid w:val="000E2C87"/>
    <w:rsid w:val="000E2DE4"/>
    <w:rsid w:val="000E3062"/>
    <w:rsid w:val="000E31F8"/>
    <w:rsid w:val="000E33C4"/>
    <w:rsid w:val="000E3414"/>
    <w:rsid w:val="000E3599"/>
    <w:rsid w:val="000E37C9"/>
    <w:rsid w:val="000E3E15"/>
    <w:rsid w:val="000E4054"/>
    <w:rsid w:val="000E454F"/>
    <w:rsid w:val="000E5085"/>
    <w:rsid w:val="000E53A8"/>
    <w:rsid w:val="000E5515"/>
    <w:rsid w:val="000E55F7"/>
    <w:rsid w:val="000E5682"/>
    <w:rsid w:val="000E6940"/>
    <w:rsid w:val="000E69BC"/>
    <w:rsid w:val="000E734E"/>
    <w:rsid w:val="000E7726"/>
    <w:rsid w:val="000F038D"/>
    <w:rsid w:val="000F04FB"/>
    <w:rsid w:val="000F07A6"/>
    <w:rsid w:val="000F0C18"/>
    <w:rsid w:val="000F1251"/>
    <w:rsid w:val="000F1731"/>
    <w:rsid w:val="000F1A10"/>
    <w:rsid w:val="000F2013"/>
    <w:rsid w:val="000F2CBD"/>
    <w:rsid w:val="000F38F7"/>
    <w:rsid w:val="000F3C0A"/>
    <w:rsid w:val="000F4978"/>
    <w:rsid w:val="000F4CE5"/>
    <w:rsid w:val="000F547B"/>
    <w:rsid w:val="000F579B"/>
    <w:rsid w:val="000F60BC"/>
    <w:rsid w:val="000F6BC8"/>
    <w:rsid w:val="000F6C4C"/>
    <w:rsid w:val="000F7210"/>
    <w:rsid w:val="000F7483"/>
    <w:rsid w:val="000F74C3"/>
    <w:rsid w:val="000F76A5"/>
    <w:rsid w:val="001000FB"/>
    <w:rsid w:val="00100514"/>
    <w:rsid w:val="00100943"/>
    <w:rsid w:val="0010095F"/>
    <w:rsid w:val="00101DB1"/>
    <w:rsid w:val="00101FA4"/>
    <w:rsid w:val="00101FA9"/>
    <w:rsid w:val="0010236C"/>
    <w:rsid w:val="00102F9D"/>
    <w:rsid w:val="00104222"/>
    <w:rsid w:val="001048E7"/>
    <w:rsid w:val="0010492A"/>
    <w:rsid w:val="00104A4B"/>
    <w:rsid w:val="00104E73"/>
    <w:rsid w:val="00106175"/>
    <w:rsid w:val="001065C8"/>
    <w:rsid w:val="0010664F"/>
    <w:rsid w:val="00107119"/>
    <w:rsid w:val="00107BCA"/>
    <w:rsid w:val="00107F88"/>
    <w:rsid w:val="001108C1"/>
    <w:rsid w:val="00110A60"/>
    <w:rsid w:val="00111002"/>
    <w:rsid w:val="00111701"/>
    <w:rsid w:val="00111925"/>
    <w:rsid w:val="00111ACE"/>
    <w:rsid w:val="00111EBF"/>
    <w:rsid w:val="00112117"/>
    <w:rsid w:val="00112447"/>
    <w:rsid w:val="00112761"/>
    <w:rsid w:val="00112DC9"/>
    <w:rsid w:val="0011419D"/>
    <w:rsid w:val="0011419E"/>
    <w:rsid w:val="00114823"/>
    <w:rsid w:val="00114984"/>
    <w:rsid w:val="00114DB7"/>
    <w:rsid w:val="00114EB9"/>
    <w:rsid w:val="00114ED2"/>
    <w:rsid w:val="00115528"/>
    <w:rsid w:val="00115539"/>
    <w:rsid w:val="00115674"/>
    <w:rsid w:val="0011575A"/>
    <w:rsid w:val="001162AE"/>
    <w:rsid w:val="00116A38"/>
    <w:rsid w:val="00116D5A"/>
    <w:rsid w:val="00116E44"/>
    <w:rsid w:val="00117361"/>
    <w:rsid w:val="00117740"/>
    <w:rsid w:val="00117D02"/>
    <w:rsid w:val="001201FA"/>
    <w:rsid w:val="001202BA"/>
    <w:rsid w:val="001205C9"/>
    <w:rsid w:val="00120699"/>
    <w:rsid w:val="0012089B"/>
    <w:rsid w:val="001208FC"/>
    <w:rsid w:val="00121050"/>
    <w:rsid w:val="00121BF5"/>
    <w:rsid w:val="001222A0"/>
    <w:rsid w:val="00122665"/>
    <w:rsid w:val="00122738"/>
    <w:rsid w:val="00122987"/>
    <w:rsid w:val="00122E54"/>
    <w:rsid w:val="001231E7"/>
    <w:rsid w:val="0012323B"/>
    <w:rsid w:val="00123649"/>
    <w:rsid w:val="00123AC6"/>
    <w:rsid w:val="00123EB9"/>
    <w:rsid w:val="00123F2E"/>
    <w:rsid w:val="00124098"/>
    <w:rsid w:val="0012426B"/>
    <w:rsid w:val="001245F1"/>
    <w:rsid w:val="00124767"/>
    <w:rsid w:val="00124931"/>
    <w:rsid w:val="00125249"/>
    <w:rsid w:val="0012539A"/>
    <w:rsid w:val="0012571F"/>
    <w:rsid w:val="00125C88"/>
    <w:rsid w:val="00125EAE"/>
    <w:rsid w:val="00126408"/>
    <w:rsid w:val="0012696B"/>
    <w:rsid w:val="0012696D"/>
    <w:rsid w:val="00126BDE"/>
    <w:rsid w:val="00126F29"/>
    <w:rsid w:val="0012748C"/>
    <w:rsid w:val="001279BC"/>
    <w:rsid w:val="00127F0C"/>
    <w:rsid w:val="00130E36"/>
    <w:rsid w:val="0013152E"/>
    <w:rsid w:val="0013198D"/>
    <w:rsid w:val="00131B29"/>
    <w:rsid w:val="00131D5F"/>
    <w:rsid w:val="00131EF9"/>
    <w:rsid w:val="0013247C"/>
    <w:rsid w:val="00132DF6"/>
    <w:rsid w:val="00134829"/>
    <w:rsid w:val="00134F3D"/>
    <w:rsid w:val="001360D4"/>
    <w:rsid w:val="00136128"/>
    <w:rsid w:val="001363B0"/>
    <w:rsid w:val="001365A0"/>
    <w:rsid w:val="00136689"/>
    <w:rsid w:val="00136776"/>
    <w:rsid w:val="001369B3"/>
    <w:rsid w:val="00137108"/>
    <w:rsid w:val="00137B17"/>
    <w:rsid w:val="00137DAB"/>
    <w:rsid w:val="00137E6A"/>
    <w:rsid w:val="00137E87"/>
    <w:rsid w:val="00140E9B"/>
    <w:rsid w:val="001417E1"/>
    <w:rsid w:val="00141906"/>
    <w:rsid w:val="00141FC9"/>
    <w:rsid w:val="0014230E"/>
    <w:rsid w:val="00142517"/>
    <w:rsid w:val="00142FF7"/>
    <w:rsid w:val="001435B3"/>
    <w:rsid w:val="001437F5"/>
    <w:rsid w:val="00143CDD"/>
    <w:rsid w:val="00143ED5"/>
    <w:rsid w:val="00143FAE"/>
    <w:rsid w:val="001440FC"/>
    <w:rsid w:val="0014422C"/>
    <w:rsid w:val="00144272"/>
    <w:rsid w:val="00144938"/>
    <w:rsid w:val="00144A45"/>
    <w:rsid w:val="00144CDF"/>
    <w:rsid w:val="00145F1F"/>
    <w:rsid w:val="001462F6"/>
    <w:rsid w:val="001463A7"/>
    <w:rsid w:val="00147B1E"/>
    <w:rsid w:val="0015008D"/>
    <w:rsid w:val="001503C5"/>
    <w:rsid w:val="0015053F"/>
    <w:rsid w:val="001506CC"/>
    <w:rsid w:val="00150BC2"/>
    <w:rsid w:val="00150DA5"/>
    <w:rsid w:val="00151292"/>
    <w:rsid w:val="0015193B"/>
    <w:rsid w:val="00151F2A"/>
    <w:rsid w:val="001523F4"/>
    <w:rsid w:val="00152C92"/>
    <w:rsid w:val="00153559"/>
    <w:rsid w:val="001536E7"/>
    <w:rsid w:val="00153731"/>
    <w:rsid w:val="00153C2B"/>
    <w:rsid w:val="00154BE2"/>
    <w:rsid w:val="00154D60"/>
    <w:rsid w:val="001554AB"/>
    <w:rsid w:val="00155708"/>
    <w:rsid w:val="00156CAA"/>
    <w:rsid w:val="00156F07"/>
    <w:rsid w:val="00157044"/>
    <w:rsid w:val="00157632"/>
    <w:rsid w:val="00157AF1"/>
    <w:rsid w:val="00157E44"/>
    <w:rsid w:val="0016026D"/>
    <w:rsid w:val="001605D4"/>
    <w:rsid w:val="0016100A"/>
    <w:rsid w:val="00162775"/>
    <w:rsid w:val="00162968"/>
    <w:rsid w:val="00162A63"/>
    <w:rsid w:val="00162FD4"/>
    <w:rsid w:val="001634B3"/>
    <w:rsid w:val="00163622"/>
    <w:rsid w:val="001639D5"/>
    <w:rsid w:val="00164017"/>
    <w:rsid w:val="0016417C"/>
    <w:rsid w:val="0016419F"/>
    <w:rsid w:val="001644B1"/>
    <w:rsid w:val="001647AF"/>
    <w:rsid w:val="00164B35"/>
    <w:rsid w:val="0016528B"/>
    <w:rsid w:val="0016587C"/>
    <w:rsid w:val="001663B4"/>
    <w:rsid w:val="001663D5"/>
    <w:rsid w:val="0016724B"/>
    <w:rsid w:val="0016737C"/>
    <w:rsid w:val="00167775"/>
    <w:rsid w:val="00167879"/>
    <w:rsid w:val="00170417"/>
    <w:rsid w:val="00170A64"/>
    <w:rsid w:val="00170BA1"/>
    <w:rsid w:val="00170BD8"/>
    <w:rsid w:val="00171499"/>
    <w:rsid w:val="001722FC"/>
    <w:rsid w:val="00172714"/>
    <w:rsid w:val="00172954"/>
    <w:rsid w:val="00172D33"/>
    <w:rsid w:val="001731E7"/>
    <w:rsid w:val="00174E9D"/>
    <w:rsid w:val="0017535C"/>
    <w:rsid w:val="0017543C"/>
    <w:rsid w:val="00175733"/>
    <w:rsid w:val="0017614C"/>
    <w:rsid w:val="001761F9"/>
    <w:rsid w:val="001762F0"/>
    <w:rsid w:val="0017639A"/>
    <w:rsid w:val="001765B9"/>
    <w:rsid w:val="0017718E"/>
    <w:rsid w:val="00177B30"/>
    <w:rsid w:val="00180157"/>
    <w:rsid w:val="00180B5C"/>
    <w:rsid w:val="00180B6A"/>
    <w:rsid w:val="001811D2"/>
    <w:rsid w:val="0018181B"/>
    <w:rsid w:val="00181F09"/>
    <w:rsid w:val="001821AE"/>
    <w:rsid w:val="001827A9"/>
    <w:rsid w:val="0018332F"/>
    <w:rsid w:val="00183977"/>
    <w:rsid w:val="00183BDF"/>
    <w:rsid w:val="00183F92"/>
    <w:rsid w:val="00184FC3"/>
    <w:rsid w:val="001855B2"/>
    <w:rsid w:val="00185C60"/>
    <w:rsid w:val="00185CF3"/>
    <w:rsid w:val="00185E65"/>
    <w:rsid w:val="0018605E"/>
    <w:rsid w:val="001863A1"/>
    <w:rsid w:val="001863BA"/>
    <w:rsid w:val="0018689A"/>
    <w:rsid w:val="00186C0B"/>
    <w:rsid w:val="00186FD7"/>
    <w:rsid w:val="00187985"/>
    <w:rsid w:val="001879DE"/>
    <w:rsid w:val="00190038"/>
    <w:rsid w:val="001900EB"/>
    <w:rsid w:val="00190ECA"/>
    <w:rsid w:val="0019155A"/>
    <w:rsid w:val="00191E8F"/>
    <w:rsid w:val="00191F12"/>
    <w:rsid w:val="00192A09"/>
    <w:rsid w:val="00192A41"/>
    <w:rsid w:val="00192BE8"/>
    <w:rsid w:val="00193293"/>
    <w:rsid w:val="001939E3"/>
    <w:rsid w:val="00193C3C"/>
    <w:rsid w:val="001942A5"/>
    <w:rsid w:val="00194F92"/>
    <w:rsid w:val="001950DA"/>
    <w:rsid w:val="0019540B"/>
    <w:rsid w:val="00195F8B"/>
    <w:rsid w:val="00195FEB"/>
    <w:rsid w:val="001961A5"/>
    <w:rsid w:val="00196483"/>
    <w:rsid w:val="001967D9"/>
    <w:rsid w:val="001A0EB0"/>
    <w:rsid w:val="001A1145"/>
    <w:rsid w:val="001A1C6E"/>
    <w:rsid w:val="001A2090"/>
    <w:rsid w:val="001A2230"/>
    <w:rsid w:val="001A271E"/>
    <w:rsid w:val="001A2DDB"/>
    <w:rsid w:val="001A32E4"/>
    <w:rsid w:val="001A41C6"/>
    <w:rsid w:val="001A4853"/>
    <w:rsid w:val="001A4A8E"/>
    <w:rsid w:val="001A6151"/>
    <w:rsid w:val="001A6324"/>
    <w:rsid w:val="001A6665"/>
    <w:rsid w:val="001A6ECB"/>
    <w:rsid w:val="001A753C"/>
    <w:rsid w:val="001A7566"/>
    <w:rsid w:val="001B0E36"/>
    <w:rsid w:val="001B1703"/>
    <w:rsid w:val="001B1941"/>
    <w:rsid w:val="001B1B2C"/>
    <w:rsid w:val="001B21F3"/>
    <w:rsid w:val="001B241B"/>
    <w:rsid w:val="001B275D"/>
    <w:rsid w:val="001B27CD"/>
    <w:rsid w:val="001B286F"/>
    <w:rsid w:val="001B2A07"/>
    <w:rsid w:val="001B2E7B"/>
    <w:rsid w:val="001B305B"/>
    <w:rsid w:val="001B3D38"/>
    <w:rsid w:val="001B448A"/>
    <w:rsid w:val="001B4496"/>
    <w:rsid w:val="001B4CA5"/>
    <w:rsid w:val="001B4E03"/>
    <w:rsid w:val="001B5EAA"/>
    <w:rsid w:val="001B653C"/>
    <w:rsid w:val="001B65DB"/>
    <w:rsid w:val="001B6B23"/>
    <w:rsid w:val="001B6E13"/>
    <w:rsid w:val="001B6F12"/>
    <w:rsid w:val="001B7B07"/>
    <w:rsid w:val="001B7BFF"/>
    <w:rsid w:val="001C0F23"/>
    <w:rsid w:val="001C1441"/>
    <w:rsid w:val="001C1D99"/>
    <w:rsid w:val="001C1F8F"/>
    <w:rsid w:val="001C220E"/>
    <w:rsid w:val="001C2333"/>
    <w:rsid w:val="001C2CBA"/>
    <w:rsid w:val="001C2E9C"/>
    <w:rsid w:val="001C3089"/>
    <w:rsid w:val="001C3C6A"/>
    <w:rsid w:val="001C3EC0"/>
    <w:rsid w:val="001C4810"/>
    <w:rsid w:val="001C483D"/>
    <w:rsid w:val="001C4B15"/>
    <w:rsid w:val="001C53DF"/>
    <w:rsid w:val="001C5566"/>
    <w:rsid w:val="001C560B"/>
    <w:rsid w:val="001C5BEE"/>
    <w:rsid w:val="001C5D54"/>
    <w:rsid w:val="001C6E83"/>
    <w:rsid w:val="001C7140"/>
    <w:rsid w:val="001C7589"/>
    <w:rsid w:val="001C7798"/>
    <w:rsid w:val="001C794C"/>
    <w:rsid w:val="001C79C9"/>
    <w:rsid w:val="001C7B63"/>
    <w:rsid w:val="001D066C"/>
    <w:rsid w:val="001D0C3B"/>
    <w:rsid w:val="001D1CDA"/>
    <w:rsid w:val="001D1F43"/>
    <w:rsid w:val="001D244C"/>
    <w:rsid w:val="001D2801"/>
    <w:rsid w:val="001D2AAD"/>
    <w:rsid w:val="001D2DC3"/>
    <w:rsid w:val="001D3779"/>
    <w:rsid w:val="001D495C"/>
    <w:rsid w:val="001D5168"/>
    <w:rsid w:val="001D5DA8"/>
    <w:rsid w:val="001D7B60"/>
    <w:rsid w:val="001E053B"/>
    <w:rsid w:val="001E062B"/>
    <w:rsid w:val="001E1469"/>
    <w:rsid w:val="001E1C5E"/>
    <w:rsid w:val="001E204F"/>
    <w:rsid w:val="001E22A0"/>
    <w:rsid w:val="001E22B7"/>
    <w:rsid w:val="001E2A3E"/>
    <w:rsid w:val="001E4156"/>
    <w:rsid w:val="001E4157"/>
    <w:rsid w:val="001E49C3"/>
    <w:rsid w:val="001E4B8A"/>
    <w:rsid w:val="001E509D"/>
    <w:rsid w:val="001E60C0"/>
    <w:rsid w:val="001E62BA"/>
    <w:rsid w:val="001E6C5C"/>
    <w:rsid w:val="001E6DDC"/>
    <w:rsid w:val="001E7024"/>
    <w:rsid w:val="001E7104"/>
    <w:rsid w:val="001E7600"/>
    <w:rsid w:val="001E7BC8"/>
    <w:rsid w:val="001E7D4B"/>
    <w:rsid w:val="001F04EC"/>
    <w:rsid w:val="001F08EA"/>
    <w:rsid w:val="001F0C0F"/>
    <w:rsid w:val="001F0E30"/>
    <w:rsid w:val="001F114C"/>
    <w:rsid w:val="001F1250"/>
    <w:rsid w:val="001F1502"/>
    <w:rsid w:val="001F1B00"/>
    <w:rsid w:val="001F2256"/>
    <w:rsid w:val="001F275F"/>
    <w:rsid w:val="001F28D4"/>
    <w:rsid w:val="001F3013"/>
    <w:rsid w:val="001F3069"/>
    <w:rsid w:val="001F438A"/>
    <w:rsid w:val="001F46A9"/>
    <w:rsid w:val="001F5220"/>
    <w:rsid w:val="001F5A8E"/>
    <w:rsid w:val="001F6662"/>
    <w:rsid w:val="001F691F"/>
    <w:rsid w:val="001F72BE"/>
    <w:rsid w:val="00200280"/>
    <w:rsid w:val="0020073D"/>
    <w:rsid w:val="00201592"/>
    <w:rsid w:val="00202089"/>
    <w:rsid w:val="00202484"/>
    <w:rsid w:val="002025A0"/>
    <w:rsid w:val="002028DA"/>
    <w:rsid w:val="00202F67"/>
    <w:rsid w:val="00202FCF"/>
    <w:rsid w:val="0020382F"/>
    <w:rsid w:val="00204695"/>
    <w:rsid w:val="00204AAC"/>
    <w:rsid w:val="00204E29"/>
    <w:rsid w:val="0020619A"/>
    <w:rsid w:val="002061FA"/>
    <w:rsid w:val="0020713C"/>
    <w:rsid w:val="002103FD"/>
    <w:rsid w:val="00210748"/>
    <w:rsid w:val="00210780"/>
    <w:rsid w:val="002107B3"/>
    <w:rsid w:val="00210819"/>
    <w:rsid w:val="002109A7"/>
    <w:rsid w:val="0021133A"/>
    <w:rsid w:val="002114D0"/>
    <w:rsid w:val="002115B6"/>
    <w:rsid w:val="00212911"/>
    <w:rsid w:val="00212F02"/>
    <w:rsid w:val="00213079"/>
    <w:rsid w:val="002131F3"/>
    <w:rsid w:val="002132C3"/>
    <w:rsid w:val="002133DB"/>
    <w:rsid w:val="00213545"/>
    <w:rsid w:val="00213C1A"/>
    <w:rsid w:val="00214532"/>
    <w:rsid w:val="00214A0D"/>
    <w:rsid w:val="002156F5"/>
    <w:rsid w:val="00215BF4"/>
    <w:rsid w:val="00216499"/>
    <w:rsid w:val="00216562"/>
    <w:rsid w:val="002170D4"/>
    <w:rsid w:val="00217560"/>
    <w:rsid w:val="002177D7"/>
    <w:rsid w:val="002178D6"/>
    <w:rsid w:val="00217909"/>
    <w:rsid w:val="00217941"/>
    <w:rsid w:val="002179EA"/>
    <w:rsid w:val="00217EDF"/>
    <w:rsid w:val="002207A2"/>
    <w:rsid w:val="00220E0B"/>
    <w:rsid w:val="002216EB"/>
    <w:rsid w:val="0022179E"/>
    <w:rsid w:val="002218DF"/>
    <w:rsid w:val="0022193C"/>
    <w:rsid w:val="00221EC7"/>
    <w:rsid w:val="00221EEE"/>
    <w:rsid w:val="00222626"/>
    <w:rsid w:val="00222993"/>
    <w:rsid w:val="00222CB6"/>
    <w:rsid w:val="00222D75"/>
    <w:rsid w:val="00222EBE"/>
    <w:rsid w:val="00223086"/>
    <w:rsid w:val="00223A84"/>
    <w:rsid w:val="002242A2"/>
    <w:rsid w:val="002244C4"/>
    <w:rsid w:val="00224911"/>
    <w:rsid w:val="00224979"/>
    <w:rsid w:val="00224C13"/>
    <w:rsid w:val="00224EF1"/>
    <w:rsid w:val="0022539E"/>
    <w:rsid w:val="00225776"/>
    <w:rsid w:val="00225781"/>
    <w:rsid w:val="00225B49"/>
    <w:rsid w:val="00225F5E"/>
    <w:rsid w:val="002271E4"/>
    <w:rsid w:val="0022786D"/>
    <w:rsid w:val="00227DB5"/>
    <w:rsid w:val="002300B7"/>
    <w:rsid w:val="0023052B"/>
    <w:rsid w:val="002308C2"/>
    <w:rsid w:val="002312E8"/>
    <w:rsid w:val="002329B0"/>
    <w:rsid w:val="00232CF1"/>
    <w:rsid w:val="00234149"/>
    <w:rsid w:val="002345C1"/>
    <w:rsid w:val="0023461C"/>
    <w:rsid w:val="00234643"/>
    <w:rsid w:val="00235303"/>
    <w:rsid w:val="00235B55"/>
    <w:rsid w:val="00235D20"/>
    <w:rsid w:val="002367C1"/>
    <w:rsid w:val="00236863"/>
    <w:rsid w:val="002373F6"/>
    <w:rsid w:val="002374FD"/>
    <w:rsid w:val="002376E6"/>
    <w:rsid w:val="0023776D"/>
    <w:rsid w:val="00237A4B"/>
    <w:rsid w:val="00237C2C"/>
    <w:rsid w:val="002405F2"/>
    <w:rsid w:val="00240825"/>
    <w:rsid w:val="0024115C"/>
    <w:rsid w:val="00241A7A"/>
    <w:rsid w:val="002420DE"/>
    <w:rsid w:val="002425EC"/>
    <w:rsid w:val="00242680"/>
    <w:rsid w:val="002433A0"/>
    <w:rsid w:val="002438C7"/>
    <w:rsid w:val="00244036"/>
    <w:rsid w:val="002447A4"/>
    <w:rsid w:val="00244998"/>
    <w:rsid w:val="00244F86"/>
    <w:rsid w:val="0024538C"/>
    <w:rsid w:val="00245755"/>
    <w:rsid w:val="00245D86"/>
    <w:rsid w:val="002460B0"/>
    <w:rsid w:val="0024613E"/>
    <w:rsid w:val="0024730D"/>
    <w:rsid w:val="0024759A"/>
    <w:rsid w:val="002478BB"/>
    <w:rsid w:val="002503D4"/>
    <w:rsid w:val="002508F2"/>
    <w:rsid w:val="00250DC5"/>
    <w:rsid w:val="0025118A"/>
    <w:rsid w:val="00251739"/>
    <w:rsid w:val="00251751"/>
    <w:rsid w:val="00252B4E"/>
    <w:rsid w:val="00252D16"/>
    <w:rsid w:val="00253471"/>
    <w:rsid w:val="00254E92"/>
    <w:rsid w:val="00256C92"/>
    <w:rsid w:val="00257232"/>
    <w:rsid w:val="00257312"/>
    <w:rsid w:val="00260819"/>
    <w:rsid w:val="00261581"/>
    <w:rsid w:val="00261AA3"/>
    <w:rsid w:val="0026223D"/>
    <w:rsid w:val="00262450"/>
    <w:rsid w:val="002625A9"/>
    <w:rsid w:val="002627B7"/>
    <w:rsid w:val="00263008"/>
    <w:rsid w:val="00263384"/>
    <w:rsid w:val="00263560"/>
    <w:rsid w:val="002635B4"/>
    <w:rsid w:val="00263689"/>
    <w:rsid w:val="00263758"/>
    <w:rsid w:val="00263DF7"/>
    <w:rsid w:val="00264167"/>
    <w:rsid w:val="00264A76"/>
    <w:rsid w:val="00264D83"/>
    <w:rsid w:val="00264E7B"/>
    <w:rsid w:val="002650ED"/>
    <w:rsid w:val="0026546D"/>
    <w:rsid w:val="002658AD"/>
    <w:rsid w:val="00265C2D"/>
    <w:rsid w:val="00265C71"/>
    <w:rsid w:val="0026694C"/>
    <w:rsid w:val="00266C97"/>
    <w:rsid w:val="00266FF9"/>
    <w:rsid w:val="002671E3"/>
    <w:rsid w:val="0026724F"/>
    <w:rsid w:val="0026787D"/>
    <w:rsid w:val="00267F58"/>
    <w:rsid w:val="00270006"/>
    <w:rsid w:val="0027011E"/>
    <w:rsid w:val="00270363"/>
    <w:rsid w:val="0027162C"/>
    <w:rsid w:val="00271849"/>
    <w:rsid w:val="0027216D"/>
    <w:rsid w:val="0027272A"/>
    <w:rsid w:val="00273BA5"/>
    <w:rsid w:val="0027476C"/>
    <w:rsid w:val="002748AB"/>
    <w:rsid w:val="00274A5C"/>
    <w:rsid w:val="00275FA4"/>
    <w:rsid w:val="002760AD"/>
    <w:rsid w:val="0027695E"/>
    <w:rsid w:val="002776FA"/>
    <w:rsid w:val="002776FD"/>
    <w:rsid w:val="00277D4A"/>
    <w:rsid w:val="00277F97"/>
    <w:rsid w:val="0028055E"/>
    <w:rsid w:val="00280826"/>
    <w:rsid w:val="00280D13"/>
    <w:rsid w:val="00280F0F"/>
    <w:rsid w:val="0028127E"/>
    <w:rsid w:val="002819AD"/>
    <w:rsid w:val="00281F36"/>
    <w:rsid w:val="00282400"/>
    <w:rsid w:val="0028272B"/>
    <w:rsid w:val="00282AA5"/>
    <w:rsid w:val="00283309"/>
    <w:rsid w:val="00283D40"/>
    <w:rsid w:val="00283F0E"/>
    <w:rsid w:val="0028421C"/>
    <w:rsid w:val="0028443D"/>
    <w:rsid w:val="002845C2"/>
    <w:rsid w:val="002846D2"/>
    <w:rsid w:val="00284847"/>
    <w:rsid w:val="002848E2"/>
    <w:rsid w:val="00284C8D"/>
    <w:rsid w:val="002859FB"/>
    <w:rsid w:val="00285AAD"/>
    <w:rsid w:val="00285D99"/>
    <w:rsid w:val="00286A03"/>
    <w:rsid w:val="00286AC6"/>
    <w:rsid w:val="00286D00"/>
    <w:rsid w:val="0028731D"/>
    <w:rsid w:val="00287823"/>
    <w:rsid w:val="00287AAC"/>
    <w:rsid w:val="00290251"/>
    <w:rsid w:val="00290592"/>
    <w:rsid w:val="002906C0"/>
    <w:rsid w:val="00290782"/>
    <w:rsid w:val="00290A13"/>
    <w:rsid w:val="00290AF6"/>
    <w:rsid w:val="00290C13"/>
    <w:rsid w:val="00291277"/>
    <w:rsid w:val="0029169B"/>
    <w:rsid w:val="002917FF"/>
    <w:rsid w:val="002929F1"/>
    <w:rsid w:val="00292DDD"/>
    <w:rsid w:val="00292F65"/>
    <w:rsid w:val="00293592"/>
    <w:rsid w:val="00293DC1"/>
    <w:rsid w:val="0029416F"/>
    <w:rsid w:val="00294DBE"/>
    <w:rsid w:val="00294E49"/>
    <w:rsid w:val="00295051"/>
    <w:rsid w:val="002951B3"/>
    <w:rsid w:val="00295439"/>
    <w:rsid w:val="002954BE"/>
    <w:rsid w:val="00295B4E"/>
    <w:rsid w:val="00295F31"/>
    <w:rsid w:val="0029631C"/>
    <w:rsid w:val="0029728B"/>
    <w:rsid w:val="0029790C"/>
    <w:rsid w:val="002A0702"/>
    <w:rsid w:val="002A0764"/>
    <w:rsid w:val="002A0D10"/>
    <w:rsid w:val="002A17B3"/>
    <w:rsid w:val="002A17B5"/>
    <w:rsid w:val="002A1968"/>
    <w:rsid w:val="002A20FB"/>
    <w:rsid w:val="002A2230"/>
    <w:rsid w:val="002A275C"/>
    <w:rsid w:val="002A2E87"/>
    <w:rsid w:val="002A2EA1"/>
    <w:rsid w:val="002A35C1"/>
    <w:rsid w:val="002A4407"/>
    <w:rsid w:val="002A4484"/>
    <w:rsid w:val="002A45DB"/>
    <w:rsid w:val="002A45F1"/>
    <w:rsid w:val="002A4EA0"/>
    <w:rsid w:val="002A567C"/>
    <w:rsid w:val="002A5CBC"/>
    <w:rsid w:val="002A613D"/>
    <w:rsid w:val="002A645B"/>
    <w:rsid w:val="002A690E"/>
    <w:rsid w:val="002A6FD5"/>
    <w:rsid w:val="002A71C5"/>
    <w:rsid w:val="002A735E"/>
    <w:rsid w:val="002A74F8"/>
    <w:rsid w:val="002B0FEA"/>
    <w:rsid w:val="002B1146"/>
    <w:rsid w:val="002B1240"/>
    <w:rsid w:val="002B1EC5"/>
    <w:rsid w:val="002B1F84"/>
    <w:rsid w:val="002B244F"/>
    <w:rsid w:val="002B3377"/>
    <w:rsid w:val="002B3CBD"/>
    <w:rsid w:val="002B3E5C"/>
    <w:rsid w:val="002B4295"/>
    <w:rsid w:val="002B4FA1"/>
    <w:rsid w:val="002B57F7"/>
    <w:rsid w:val="002B5848"/>
    <w:rsid w:val="002B6495"/>
    <w:rsid w:val="002B7769"/>
    <w:rsid w:val="002B7B68"/>
    <w:rsid w:val="002C11F7"/>
    <w:rsid w:val="002C1253"/>
    <w:rsid w:val="002C1780"/>
    <w:rsid w:val="002C199E"/>
    <w:rsid w:val="002C2D18"/>
    <w:rsid w:val="002C2F2C"/>
    <w:rsid w:val="002C37C3"/>
    <w:rsid w:val="002C3DBC"/>
    <w:rsid w:val="002C4FBA"/>
    <w:rsid w:val="002C54DA"/>
    <w:rsid w:val="002C5A91"/>
    <w:rsid w:val="002C5CC0"/>
    <w:rsid w:val="002C5CF7"/>
    <w:rsid w:val="002C61CA"/>
    <w:rsid w:val="002C651B"/>
    <w:rsid w:val="002C66CA"/>
    <w:rsid w:val="002C66E9"/>
    <w:rsid w:val="002C6859"/>
    <w:rsid w:val="002C6E75"/>
    <w:rsid w:val="002C715A"/>
    <w:rsid w:val="002C736E"/>
    <w:rsid w:val="002C7D0D"/>
    <w:rsid w:val="002D0B87"/>
    <w:rsid w:val="002D1304"/>
    <w:rsid w:val="002D16A0"/>
    <w:rsid w:val="002D1B4C"/>
    <w:rsid w:val="002D23AE"/>
    <w:rsid w:val="002D2422"/>
    <w:rsid w:val="002D2ABB"/>
    <w:rsid w:val="002D2ECC"/>
    <w:rsid w:val="002D2FC9"/>
    <w:rsid w:val="002D3FB4"/>
    <w:rsid w:val="002D42BA"/>
    <w:rsid w:val="002D44FA"/>
    <w:rsid w:val="002D53A5"/>
    <w:rsid w:val="002D5D2E"/>
    <w:rsid w:val="002D5E54"/>
    <w:rsid w:val="002D633A"/>
    <w:rsid w:val="002D65E2"/>
    <w:rsid w:val="002D6CE0"/>
    <w:rsid w:val="002D70BE"/>
    <w:rsid w:val="002D72FD"/>
    <w:rsid w:val="002D73D3"/>
    <w:rsid w:val="002D77D5"/>
    <w:rsid w:val="002E0095"/>
    <w:rsid w:val="002E06C6"/>
    <w:rsid w:val="002E093B"/>
    <w:rsid w:val="002E0E46"/>
    <w:rsid w:val="002E136B"/>
    <w:rsid w:val="002E1817"/>
    <w:rsid w:val="002E1A6A"/>
    <w:rsid w:val="002E1D65"/>
    <w:rsid w:val="002E22A1"/>
    <w:rsid w:val="002E25BF"/>
    <w:rsid w:val="002E3600"/>
    <w:rsid w:val="002E365D"/>
    <w:rsid w:val="002E3C6C"/>
    <w:rsid w:val="002E45A2"/>
    <w:rsid w:val="002E4A36"/>
    <w:rsid w:val="002E4B0B"/>
    <w:rsid w:val="002E5ADC"/>
    <w:rsid w:val="002E5E69"/>
    <w:rsid w:val="002E65F1"/>
    <w:rsid w:val="002E7BD0"/>
    <w:rsid w:val="002E7EAB"/>
    <w:rsid w:val="002F00F8"/>
    <w:rsid w:val="002F01E1"/>
    <w:rsid w:val="002F023D"/>
    <w:rsid w:val="002F032A"/>
    <w:rsid w:val="002F0ABF"/>
    <w:rsid w:val="002F16D9"/>
    <w:rsid w:val="002F1D07"/>
    <w:rsid w:val="002F1F08"/>
    <w:rsid w:val="002F21D6"/>
    <w:rsid w:val="002F2307"/>
    <w:rsid w:val="002F39E2"/>
    <w:rsid w:val="002F3E90"/>
    <w:rsid w:val="002F41B5"/>
    <w:rsid w:val="002F41EE"/>
    <w:rsid w:val="002F4CB8"/>
    <w:rsid w:val="002F5937"/>
    <w:rsid w:val="002F5B58"/>
    <w:rsid w:val="002F5B76"/>
    <w:rsid w:val="002F5D19"/>
    <w:rsid w:val="002F6306"/>
    <w:rsid w:val="002F68DF"/>
    <w:rsid w:val="002F6C3F"/>
    <w:rsid w:val="002F73D6"/>
    <w:rsid w:val="002F75AE"/>
    <w:rsid w:val="002F77ED"/>
    <w:rsid w:val="002F7AB1"/>
    <w:rsid w:val="002F7BF1"/>
    <w:rsid w:val="002F7FB6"/>
    <w:rsid w:val="00300541"/>
    <w:rsid w:val="003007DB"/>
    <w:rsid w:val="003007EA"/>
    <w:rsid w:val="003009B4"/>
    <w:rsid w:val="00301259"/>
    <w:rsid w:val="0030130D"/>
    <w:rsid w:val="0030146D"/>
    <w:rsid w:val="003015EB"/>
    <w:rsid w:val="00301691"/>
    <w:rsid w:val="00302A6E"/>
    <w:rsid w:val="00302C4A"/>
    <w:rsid w:val="003033E8"/>
    <w:rsid w:val="00303769"/>
    <w:rsid w:val="0030380E"/>
    <w:rsid w:val="00303B92"/>
    <w:rsid w:val="00303EBC"/>
    <w:rsid w:val="003043F8"/>
    <w:rsid w:val="00304631"/>
    <w:rsid w:val="00304739"/>
    <w:rsid w:val="00304747"/>
    <w:rsid w:val="00304B09"/>
    <w:rsid w:val="0030571A"/>
    <w:rsid w:val="00305B88"/>
    <w:rsid w:val="003072A5"/>
    <w:rsid w:val="00307602"/>
    <w:rsid w:val="003076E5"/>
    <w:rsid w:val="00307792"/>
    <w:rsid w:val="00307FA0"/>
    <w:rsid w:val="00310146"/>
    <w:rsid w:val="003112D6"/>
    <w:rsid w:val="00311DDC"/>
    <w:rsid w:val="00313677"/>
    <w:rsid w:val="003138FA"/>
    <w:rsid w:val="00313DA0"/>
    <w:rsid w:val="003140E0"/>
    <w:rsid w:val="0031469E"/>
    <w:rsid w:val="00314FE0"/>
    <w:rsid w:val="0031555E"/>
    <w:rsid w:val="00315B74"/>
    <w:rsid w:val="003176AA"/>
    <w:rsid w:val="00317796"/>
    <w:rsid w:val="00317FB5"/>
    <w:rsid w:val="0032060C"/>
    <w:rsid w:val="00320D9B"/>
    <w:rsid w:val="0032157D"/>
    <w:rsid w:val="00321AA7"/>
    <w:rsid w:val="00321C8A"/>
    <w:rsid w:val="0032230E"/>
    <w:rsid w:val="00322323"/>
    <w:rsid w:val="003226C6"/>
    <w:rsid w:val="00322AB4"/>
    <w:rsid w:val="00322CCC"/>
    <w:rsid w:val="00323B57"/>
    <w:rsid w:val="0032437C"/>
    <w:rsid w:val="003243A4"/>
    <w:rsid w:val="003246EB"/>
    <w:rsid w:val="003251CD"/>
    <w:rsid w:val="00325B74"/>
    <w:rsid w:val="00325E5A"/>
    <w:rsid w:val="0032623B"/>
    <w:rsid w:val="003277D3"/>
    <w:rsid w:val="0032796D"/>
    <w:rsid w:val="00327C0E"/>
    <w:rsid w:val="00330380"/>
    <w:rsid w:val="00330613"/>
    <w:rsid w:val="00330619"/>
    <w:rsid w:val="00330E3F"/>
    <w:rsid w:val="00331B98"/>
    <w:rsid w:val="00332438"/>
    <w:rsid w:val="0033256B"/>
    <w:rsid w:val="00332595"/>
    <w:rsid w:val="00332E09"/>
    <w:rsid w:val="00333908"/>
    <w:rsid w:val="00333FCE"/>
    <w:rsid w:val="003342B3"/>
    <w:rsid w:val="00334387"/>
    <w:rsid w:val="003349B2"/>
    <w:rsid w:val="00334BF3"/>
    <w:rsid w:val="00334C9E"/>
    <w:rsid w:val="00334F45"/>
    <w:rsid w:val="00335807"/>
    <w:rsid w:val="003358CE"/>
    <w:rsid w:val="003364CC"/>
    <w:rsid w:val="00336CB8"/>
    <w:rsid w:val="0033716D"/>
    <w:rsid w:val="00337580"/>
    <w:rsid w:val="00337AB1"/>
    <w:rsid w:val="00337AD1"/>
    <w:rsid w:val="00337E11"/>
    <w:rsid w:val="0034030A"/>
    <w:rsid w:val="00340634"/>
    <w:rsid w:val="00340A74"/>
    <w:rsid w:val="00340DA6"/>
    <w:rsid w:val="00341ED1"/>
    <w:rsid w:val="0034228E"/>
    <w:rsid w:val="00342457"/>
    <w:rsid w:val="0034261F"/>
    <w:rsid w:val="00343A1C"/>
    <w:rsid w:val="00343AA8"/>
    <w:rsid w:val="003440F7"/>
    <w:rsid w:val="0034422F"/>
    <w:rsid w:val="00344B77"/>
    <w:rsid w:val="00344BC3"/>
    <w:rsid w:val="00344C60"/>
    <w:rsid w:val="003457A6"/>
    <w:rsid w:val="00347233"/>
    <w:rsid w:val="00347B55"/>
    <w:rsid w:val="003507BD"/>
    <w:rsid w:val="0035083D"/>
    <w:rsid w:val="003508F5"/>
    <w:rsid w:val="00350BC8"/>
    <w:rsid w:val="00350FF2"/>
    <w:rsid w:val="003510CD"/>
    <w:rsid w:val="00351C5C"/>
    <w:rsid w:val="00351CD5"/>
    <w:rsid w:val="003522A5"/>
    <w:rsid w:val="00352739"/>
    <w:rsid w:val="003529FA"/>
    <w:rsid w:val="00353B7D"/>
    <w:rsid w:val="00354FE6"/>
    <w:rsid w:val="003552AD"/>
    <w:rsid w:val="00355FF9"/>
    <w:rsid w:val="0035634F"/>
    <w:rsid w:val="00356695"/>
    <w:rsid w:val="0035686C"/>
    <w:rsid w:val="00356B4E"/>
    <w:rsid w:val="00356E74"/>
    <w:rsid w:val="00357078"/>
    <w:rsid w:val="003603D1"/>
    <w:rsid w:val="003604A2"/>
    <w:rsid w:val="0036050D"/>
    <w:rsid w:val="0036097A"/>
    <w:rsid w:val="00360CEC"/>
    <w:rsid w:val="00361869"/>
    <w:rsid w:val="00361BF1"/>
    <w:rsid w:val="00361D6C"/>
    <w:rsid w:val="003622F7"/>
    <w:rsid w:val="00362AAC"/>
    <w:rsid w:val="00362D7C"/>
    <w:rsid w:val="00363222"/>
    <w:rsid w:val="0036342B"/>
    <w:rsid w:val="00363A54"/>
    <w:rsid w:val="00363E1E"/>
    <w:rsid w:val="003640CB"/>
    <w:rsid w:val="00364B34"/>
    <w:rsid w:val="00364CA9"/>
    <w:rsid w:val="003655BB"/>
    <w:rsid w:val="003663C0"/>
    <w:rsid w:val="0036642F"/>
    <w:rsid w:val="00366D08"/>
    <w:rsid w:val="00367096"/>
    <w:rsid w:val="00370578"/>
    <w:rsid w:val="00370D44"/>
    <w:rsid w:val="003726AE"/>
    <w:rsid w:val="00372F13"/>
    <w:rsid w:val="0037352B"/>
    <w:rsid w:val="003736F8"/>
    <w:rsid w:val="00373A17"/>
    <w:rsid w:val="00373B26"/>
    <w:rsid w:val="00374738"/>
    <w:rsid w:val="003749BA"/>
    <w:rsid w:val="00374B3A"/>
    <w:rsid w:val="0037530B"/>
    <w:rsid w:val="00375869"/>
    <w:rsid w:val="00375BDF"/>
    <w:rsid w:val="003761A5"/>
    <w:rsid w:val="00377012"/>
    <w:rsid w:val="003770B3"/>
    <w:rsid w:val="003770CA"/>
    <w:rsid w:val="00377373"/>
    <w:rsid w:val="0037783C"/>
    <w:rsid w:val="003779A9"/>
    <w:rsid w:val="00377C90"/>
    <w:rsid w:val="00377E89"/>
    <w:rsid w:val="00380641"/>
    <w:rsid w:val="00381222"/>
    <w:rsid w:val="00381C7A"/>
    <w:rsid w:val="00381F36"/>
    <w:rsid w:val="003827E8"/>
    <w:rsid w:val="003837C3"/>
    <w:rsid w:val="00383E93"/>
    <w:rsid w:val="00384791"/>
    <w:rsid w:val="00384A46"/>
    <w:rsid w:val="00385885"/>
    <w:rsid w:val="00385DF2"/>
    <w:rsid w:val="00385F39"/>
    <w:rsid w:val="00386771"/>
    <w:rsid w:val="00387254"/>
    <w:rsid w:val="00387C74"/>
    <w:rsid w:val="00387DE9"/>
    <w:rsid w:val="003905F6"/>
    <w:rsid w:val="00390866"/>
    <w:rsid w:val="00390E51"/>
    <w:rsid w:val="00390F06"/>
    <w:rsid w:val="00390F25"/>
    <w:rsid w:val="00391541"/>
    <w:rsid w:val="00391B0E"/>
    <w:rsid w:val="00391E6E"/>
    <w:rsid w:val="003921B3"/>
    <w:rsid w:val="003926ED"/>
    <w:rsid w:val="00392C35"/>
    <w:rsid w:val="00392C85"/>
    <w:rsid w:val="00392CC7"/>
    <w:rsid w:val="00392FC4"/>
    <w:rsid w:val="0039351C"/>
    <w:rsid w:val="00393E4F"/>
    <w:rsid w:val="00393F57"/>
    <w:rsid w:val="00394303"/>
    <w:rsid w:val="00395132"/>
    <w:rsid w:val="003954A9"/>
    <w:rsid w:val="003957D7"/>
    <w:rsid w:val="00395A1E"/>
    <w:rsid w:val="00396070"/>
    <w:rsid w:val="003971FF"/>
    <w:rsid w:val="00397BCD"/>
    <w:rsid w:val="00397CB6"/>
    <w:rsid w:val="003A0421"/>
    <w:rsid w:val="003A13C6"/>
    <w:rsid w:val="003A13FF"/>
    <w:rsid w:val="003A18A4"/>
    <w:rsid w:val="003A1EF1"/>
    <w:rsid w:val="003A21A8"/>
    <w:rsid w:val="003A21FD"/>
    <w:rsid w:val="003A23B5"/>
    <w:rsid w:val="003A2669"/>
    <w:rsid w:val="003A2682"/>
    <w:rsid w:val="003A3097"/>
    <w:rsid w:val="003A3121"/>
    <w:rsid w:val="003A33D6"/>
    <w:rsid w:val="003A402E"/>
    <w:rsid w:val="003A437C"/>
    <w:rsid w:val="003A4584"/>
    <w:rsid w:val="003A47D9"/>
    <w:rsid w:val="003A4E3E"/>
    <w:rsid w:val="003A522A"/>
    <w:rsid w:val="003A5E11"/>
    <w:rsid w:val="003A5FFD"/>
    <w:rsid w:val="003A6651"/>
    <w:rsid w:val="003A692E"/>
    <w:rsid w:val="003A7C9C"/>
    <w:rsid w:val="003B139D"/>
    <w:rsid w:val="003B1696"/>
    <w:rsid w:val="003B17D8"/>
    <w:rsid w:val="003B246E"/>
    <w:rsid w:val="003B27EB"/>
    <w:rsid w:val="003B2DA2"/>
    <w:rsid w:val="003B38C9"/>
    <w:rsid w:val="003B3903"/>
    <w:rsid w:val="003B396A"/>
    <w:rsid w:val="003B43F6"/>
    <w:rsid w:val="003B4842"/>
    <w:rsid w:val="003B516A"/>
    <w:rsid w:val="003B52EE"/>
    <w:rsid w:val="003B56D4"/>
    <w:rsid w:val="003B57D9"/>
    <w:rsid w:val="003B5D62"/>
    <w:rsid w:val="003B6B67"/>
    <w:rsid w:val="003B7222"/>
    <w:rsid w:val="003B73D1"/>
    <w:rsid w:val="003B7E32"/>
    <w:rsid w:val="003C0F16"/>
    <w:rsid w:val="003C102E"/>
    <w:rsid w:val="003C12CA"/>
    <w:rsid w:val="003C1743"/>
    <w:rsid w:val="003C1824"/>
    <w:rsid w:val="003C2094"/>
    <w:rsid w:val="003C2146"/>
    <w:rsid w:val="003C24C6"/>
    <w:rsid w:val="003C28FD"/>
    <w:rsid w:val="003C2B4E"/>
    <w:rsid w:val="003C3889"/>
    <w:rsid w:val="003C3CCE"/>
    <w:rsid w:val="003C3E51"/>
    <w:rsid w:val="003C3F92"/>
    <w:rsid w:val="003C4579"/>
    <w:rsid w:val="003C4B9B"/>
    <w:rsid w:val="003C4BFD"/>
    <w:rsid w:val="003C4DBB"/>
    <w:rsid w:val="003C5634"/>
    <w:rsid w:val="003C5B85"/>
    <w:rsid w:val="003C688F"/>
    <w:rsid w:val="003C6C88"/>
    <w:rsid w:val="003C703D"/>
    <w:rsid w:val="003C76BA"/>
    <w:rsid w:val="003C794A"/>
    <w:rsid w:val="003C7E7B"/>
    <w:rsid w:val="003D01C0"/>
    <w:rsid w:val="003D03B4"/>
    <w:rsid w:val="003D117A"/>
    <w:rsid w:val="003D15A7"/>
    <w:rsid w:val="003D1C9A"/>
    <w:rsid w:val="003D1D98"/>
    <w:rsid w:val="003D1E21"/>
    <w:rsid w:val="003D234D"/>
    <w:rsid w:val="003D2A48"/>
    <w:rsid w:val="003D2D58"/>
    <w:rsid w:val="003D4528"/>
    <w:rsid w:val="003D460C"/>
    <w:rsid w:val="003D4922"/>
    <w:rsid w:val="003D4F4E"/>
    <w:rsid w:val="003D5199"/>
    <w:rsid w:val="003D544D"/>
    <w:rsid w:val="003D54FE"/>
    <w:rsid w:val="003D5D25"/>
    <w:rsid w:val="003D5FF4"/>
    <w:rsid w:val="003D6857"/>
    <w:rsid w:val="003E0039"/>
    <w:rsid w:val="003E0316"/>
    <w:rsid w:val="003E077B"/>
    <w:rsid w:val="003E09D9"/>
    <w:rsid w:val="003E19B9"/>
    <w:rsid w:val="003E1B2A"/>
    <w:rsid w:val="003E20A4"/>
    <w:rsid w:val="003E2AE6"/>
    <w:rsid w:val="003E2CBC"/>
    <w:rsid w:val="003E3609"/>
    <w:rsid w:val="003E3C87"/>
    <w:rsid w:val="003E3F9E"/>
    <w:rsid w:val="003E3FEA"/>
    <w:rsid w:val="003E46A4"/>
    <w:rsid w:val="003E4CC6"/>
    <w:rsid w:val="003E4F8F"/>
    <w:rsid w:val="003E594F"/>
    <w:rsid w:val="003E5C5C"/>
    <w:rsid w:val="003E65C2"/>
    <w:rsid w:val="003E68B3"/>
    <w:rsid w:val="003E6997"/>
    <w:rsid w:val="003E6D5F"/>
    <w:rsid w:val="003E6DFF"/>
    <w:rsid w:val="003E7839"/>
    <w:rsid w:val="003E7952"/>
    <w:rsid w:val="003F0A8D"/>
    <w:rsid w:val="003F0B18"/>
    <w:rsid w:val="003F1093"/>
    <w:rsid w:val="003F17DD"/>
    <w:rsid w:val="003F1CCA"/>
    <w:rsid w:val="003F1F42"/>
    <w:rsid w:val="003F2B52"/>
    <w:rsid w:val="003F2F5E"/>
    <w:rsid w:val="003F2FDA"/>
    <w:rsid w:val="003F30A4"/>
    <w:rsid w:val="003F3C9B"/>
    <w:rsid w:val="003F3D75"/>
    <w:rsid w:val="003F4134"/>
    <w:rsid w:val="003F4C60"/>
    <w:rsid w:val="003F4F5A"/>
    <w:rsid w:val="003F503A"/>
    <w:rsid w:val="003F5118"/>
    <w:rsid w:val="003F518B"/>
    <w:rsid w:val="003F58DB"/>
    <w:rsid w:val="003F5DF7"/>
    <w:rsid w:val="003F5F2B"/>
    <w:rsid w:val="003F64A4"/>
    <w:rsid w:val="003F6F88"/>
    <w:rsid w:val="003F74F6"/>
    <w:rsid w:val="003F756D"/>
    <w:rsid w:val="003F7D68"/>
    <w:rsid w:val="00400434"/>
    <w:rsid w:val="004004BF"/>
    <w:rsid w:val="00400670"/>
    <w:rsid w:val="00400751"/>
    <w:rsid w:val="004009CC"/>
    <w:rsid w:val="0040157B"/>
    <w:rsid w:val="0040172A"/>
    <w:rsid w:val="00401B07"/>
    <w:rsid w:val="00401B29"/>
    <w:rsid w:val="00401DBB"/>
    <w:rsid w:val="004025BA"/>
    <w:rsid w:val="00402978"/>
    <w:rsid w:val="004031ED"/>
    <w:rsid w:val="00403339"/>
    <w:rsid w:val="00403513"/>
    <w:rsid w:val="0040389D"/>
    <w:rsid w:val="00403DB9"/>
    <w:rsid w:val="00403F9B"/>
    <w:rsid w:val="004041C4"/>
    <w:rsid w:val="00404669"/>
    <w:rsid w:val="00404D3A"/>
    <w:rsid w:val="0040546D"/>
    <w:rsid w:val="004054EE"/>
    <w:rsid w:val="0040577C"/>
    <w:rsid w:val="00405B0F"/>
    <w:rsid w:val="004061DA"/>
    <w:rsid w:val="004067A8"/>
    <w:rsid w:val="00406C70"/>
    <w:rsid w:val="0040707F"/>
    <w:rsid w:val="004070D0"/>
    <w:rsid w:val="0040715C"/>
    <w:rsid w:val="00407BC9"/>
    <w:rsid w:val="00407BCB"/>
    <w:rsid w:val="00407BEA"/>
    <w:rsid w:val="00407F01"/>
    <w:rsid w:val="004106FB"/>
    <w:rsid w:val="00410724"/>
    <w:rsid w:val="00410D1E"/>
    <w:rsid w:val="00410D78"/>
    <w:rsid w:val="004122FC"/>
    <w:rsid w:val="0041232E"/>
    <w:rsid w:val="004129AD"/>
    <w:rsid w:val="00412EF2"/>
    <w:rsid w:val="00413890"/>
    <w:rsid w:val="00413994"/>
    <w:rsid w:val="00413E02"/>
    <w:rsid w:val="00413ED1"/>
    <w:rsid w:val="004141E6"/>
    <w:rsid w:val="0041423B"/>
    <w:rsid w:val="0041523B"/>
    <w:rsid w:val="00415A95"/>
    <w:rsid w:val="0041671A"/>
    <w:rsid w:val="004169FE"/>
    <w:rsid w:val="00416A5B"/>
    <w:rsid w:val="00416DEE"/>
    <w:rsid w:val="0041723B"/>
    <w:rsid w:val="0041747E"/>
    <w:rsid w:val="00417BE1"/>
    <w:rsid w:val="0042105B"/>
    <w:rsid w:val="00421CA5"/>
    <w:rsid w:val="00421CD1"/>
    <w:rsid w:val="00421E57"/>
    <w:rsid w:val="00421E8C"/>
    <w:rsid w:val="00421F5D"/>
    <w:rsid w:val="0042206B"/>
    <w:rsid w:val="004222D4"/>
    <w:rsid w:val="004226FE"/>
    <w:rsid w:val="00422790"/>
    <w:rsid w:val="004238A1"/>
    <w:rsid w:val="00423DE6"/>
    <w:rsid w:val="00423EC4"/>
    <w:rsid w:val="004244F6"/>
    <w:rsid w:val="0042484D"/>
    <w:rsid w:val="00424A21"/>
    <w:rsid w:val="0042504B"/>
    <w:rsid w:val="00425640"/>
    <w:rsid w:val="00425E7C"/>
    <w:rsid w:val="004262D1"/>
    <w:rsid w:val="004265DB"/>
    <w:rsid w:val="004268F2"/>
    <w:rsid w:val="00426A52"/>
    <w:rsid w:val="00426D55"/>
    <w:rsid w:val="00426DA6"/>
    <w:rsid w:val="004274F9"/>
    <w:rsid w:val="00427500"/>
    <w:rsid w:val="004275CE"/>
    <w:rsid w:val="004276F1"/>
    <w:rsid w:val="00427878"/>
    <w:rsid w:val="00427AFF"/>
    <w:rsid w:val="00427CE6"/>
    <w:rsid w:val="00430C36"/>
    <w:rsid w:val="004316BF"/>
    <w:rsid w:val="00431A7B"/>
    <w:rsid w:val="0043225E"/>
    <w:rsid w:val="00432385"/>
    <w:rsid w:val="00432546"/>
    <w:rsid w:val="004326A8"/>
    <w:rsid w:val="00432934"/>
    <w:rsid w:val="00433054"/>
    <w:rsid w:val="0043316F"/>
    <w:rsid w:val="00433A77"/>
    <w:rsid w:val="00433CB0"/>
    <w:rsid w:val="00434346"/>
    <w:rsid w:val="004348AD"/>
    <w:rsid w:val="00435490"/>
    <w:rsid w:val="004355C8"/>
    <w:rsid w:val="00435CDF"/>
    <w:rsid w:val="00436130"/>
    <w:rsid w:val="00436260"/>
    <w:rsid w:val="00436ACC"/>
    <w:rsid w:val="00436B88"/>
    <w:rsid w:val="00436D31"/>
    <w:rsid w:val="00436ED6"/>
    <w:rsid w:val="0043720B"/>
    <w:rsid w:val="00437C1C"/>
    <w:rsid w:val="00440EDD"/>
    <w:rsid w:val="004410BB"/>
    <w:rsid w:val="004412C4"/>
    <w:rsid w:val="0044183E"/>
    <w:rsid w:val="004419EC"/>
    <w:rsid w:val="00441C26"/>
    <w:rsid w:val="004421D2"/>
    <w:rsid w:val="00442230"/>
    <w:rsid w:val="00442F33"/>
    <w:rsid w:val="00443834"/>
    <w:rsid w:val="00443D85"/>
    <w:rsid w:val="00443DC8"/>
    <w:rsid w:val="00443FF0"/>
    <w:rsid w:val="004442D6"/>
    <w:rsid w:val="00445DED"/>
    <w:rsid w:val="00446434"/>
    <w:rsid w:val="0044654F"/>
    <w:rsid w:val="00446C65"/>
    <w:rsid w:val="00446DE5"/>
    <w:rsid w:val="0044746C"/>
    <w:rsid w:val="004475DA"/>
    <w:rsid w:val="0044769E"/>
    <w:rsid w:val="00447AD6"/>
    <w:rsid w:val="00447B50"/>
    <w:rsid w:val="00447D5D"/>
    <w:rsid w:val="00450529"/>
    <w:rsid w:val="00450E82"/>
    <w:rsid w:val="00451245"/>
    <w:rsid w:val="004518B5"/>
    <w:rsid w:val="00451DB5"/>
    <w:rsid w:val="00451F95"/>
    <w:rsid w:val="00452243"/>
    <w:rsid w:val="004523B3"/>
    <w:rsid w:val="0045270D"/>
    <w:rsid w:val="00452C3A"/>
    <w:rsid w:val="00452F3B"/>
    <w:rsid w:val="00453803"/>
    <w:rsid w:val="004544EF"/>
    <w:rsid w:val="004545B3"/>
    <w:rsid w:val="004545C3"/>
    <w:rsid w:val="00454FF4"/>
    <w:rsid w:val="00455707"/>
    <w:rsid w:val="00455C8C"/>
    <w:rsid w:val="00455EB4"/>
    <w:rsid w:val="00455F9E"/>
    <w:rsid w:val="004561B0"/>
    <w:rsid w:val="00456BEA"/>
    <w:rsid w:val="00456EC2"/>
    <w:rsid w:val="00456EF9"/>
    <w:rsid w:val="00460512"/>
    <w:rsid w:val="0046071F"/>
    <w:rsid w:val="00460734"/>
    <w:rsid w:val="00460844"/>
    <w:rsid w:val="00460967"/>
    <w:rsid w:val="00460A67"/>
    <w:rsid w:val="00460CD9"/>
    <w:rsid w:val="00460F5C"/>
    <w:rsid w:val="00460F8A"/>
    <w:rsid w:val="00461A1F"/>
    <w:rsid w:val="00461B67"/>
    <w:rsid w:val="00461B9F"/>
    <w:rsid w:val="00461DE6"/>
    <w:rsid w:val="00461E2E"/>
    <w:rsid w:val="004620B1"/>
    <w:rsid w:val="004622E5"/>
    <w:rsid w:val="0046232C"/>
    <w:rsid w:val="00462EA8"/>
    <w:rsid w:val="00462EB3"/>
    <w:rsid w:val="0046353B"/>
    <w:rsid w:val="00463AA1"/>
    <w:rsid w:val="00463C70"/>
    <w:rsid w:val="00463D98"/>
    <w:rsid w:val="00463DA7"/>
    <w:rsid w:val="00464013"/>
    <w:rsid w:val="004640A9"/>
    <w:rsid w:val="0046418D"/>
    <w:rsid w:val="00464276"/>
    <w:rsid w:val="0046427D"/>
    <w:rsid w:val="004647C2"/>
    <w:rsid w:val="00464C37"/>
    <w:rsid w:val="004650BB"/>
    <w:rsid w:val="00465130"/>
    <w:rsid w:val="0046515A"/>
    <w:rsid w:val="0046539A"/>
    <w:rsid w:val="00465895"/>
    <w:rsid w:val="004660AD"/>
    <w:rsid w:val="00466F90"/>
    <w:rsid w:val="0046738F"/>
    <w:rsid w:val="004678AB"/>
    <w:rsid w:val="00467995"/>
    <w:rsid w:val="004706E7"/>
    <w:rsid w:val="00470C85"/>
    <w:rsid w:val="0047102B"/>
    <w:rsid w:val="00472BC9"/>
    <w:rsid w:val="00472EBE"/>
    <w:rsid w:val="00473099"/>
    <w:rsid w:val="004737D5"/>
    <w:rsid w:val="00473BBD"/>
    <w:rsid w:val="00473BDF"/>
    <w:rsid w:val="00473EE2"/>
    <w:rsid w:val="00474909"/>
    <w:rsid w:val="00474AEA"/>
    <w:rsid w:val="00474B7F"/>
    <w:rsid w:val="00476670"/>
    <w:rsid w:val="004774D4"/>
    <w:rsid w:val="00477BA3"/>
    <w:rsid w:val="00480280"/>
    <w:rsid w:val="0048042D"/>
    <w:rsid w:val="00480CD6"/>
    <w:rsid w:val="00480E07"/>
    <w:rsid w:val="004810B4"/>
    <w:rsid w:val="004817D1"/>
    <w:rsid w:val="00481F12"/>
    <w:rsid w:val="00482656"/>
    <w:rsid w:val="0048273E"/>
    <w:rsid w:val="004827D8"/>
    <w:rsid w:val="00482B30"/>
    <w:rsid w:val="00482DA3"/>
    <w:rsid w:val="0048326F"/>
    <w:rsid w:val="0048327B"/>
    <w:rsid w:val="00483350"/>
    <w:rsid w:val="0048364B"/>
    <w:rsid w:val="00484D53"/>
    <w:rsid w:val="00485027"/>
    <w:rsid w:val="00485147"/>
    <w:rsid w:val="004852C5"/>
    <w:rsid w:val="00486899"/>
    <w:rsid w:val="00487889"/>
    <w:rsid w:val="00487981"/>
    <w:rsid w:val="00487B0F"/>
    <w:rsid w:val="00487BD7"/>
    <w:rsid w:val="00487E4D"/>
    <w:rsid w:val="00487F5F"/>
    <w:rsid w:val="00490198"/>
    <w:rsid w:val="0049068B"/>
    <w:rsid w:val="00490856"/>
    <w:rsid w:val="00490ABD"/>
    <w:rsid w:val="00490B2A"/>
    <w:rsid w:val="00490B90"/>
    <w:rsid w:val="00491448"/>
    <w:rsid w:val="00491A69"/>
    <w:rsid w:val="00491AD9"/>
    <w:rsid w:val="00491F2F"/>
    <w:rsid w:val="00493D9E"/>
    <w:rsid w:val="00494891"/>
    <w:rsid w:val="004948BC"/>
    <w:rsid w:val="00494EBF"/>
    <w:rsid w:val="00494F22"/>
    <w:rsid w:val="00495265"/>
    <w:rsid w:val="004955DF"/>
    <w:rsid w:val="004961D1"/>
    <w:rsid w:val="00496377"/>
    <w:rsid w:val="00496792"/>
    <w:rsid w:val="00496D9A"/>
    <w:rsid w:val="004973DA"/>
    <w:rsid w:val="00497778"/>
    <w:rsid w:val="00497947"/>
    <w:rsid w:val="004A0738"/>
    <w:rsid w:val="004A0D64"/>
    <w:rsid w:val="004A17DC"/>
    <w:rsid w:val="004A18C0"/>
    <w:rsid w:val="004A1971"/>
    <w:rsid w:val="004A2302"/>
    <w:rsid w:val="004A2A43"/>
    <w:rsid w:val="004A2A5F"/>
    <w:rsid w:val="004A302A"/>
    <w:rsid w:val="004A3420"/>
    <w:rsid w:val="004A3565"/>
    <w:rsid w:val="004A3725"/>
    <w:rsid w:val="004A39FB"/>
    <w:rsid w:val="004A3A74"/>
    <w:rsid w:val="004A46BE"/>
    <w:rsid w:val="004A49BA"/>
    <w:rsid w:val="004A567B"/>
    <w:rsid w:val="004A57F9"/>
    <w:rsid w:val="004A5E4A"/>
    <w:rsid w:val="004A6080"/>
    <w:rsid w:val="004A6179"/>
    <w:rsid w:val="004A66EE"/>
    <w:rsid w:val="004A6814"/>
    <w:rsid w:val="004A69EA"/>
    <w:rsid w:val="004A6C64"/>
    <w:rsid w:val="004A6D1C"/>
    <w:rsid w:val="004A7294"/>
    <w:rsid w:val="004A73E2"/>
    <w:rsid w:val="004A7807"/>
    <w:rsid w:val="004B0091"/>
    <w:rsid w:val="004B0140"/>
    <w:rsid w:val="004B0529"/>
    <w:rsid w:val="004B0731"/>
    <w:rsid w:val="004B1018"/>
    <w:rsid w:val="004B102D"/>
    <w:rsid w:val="004B1B46"/>
    <w:rsid w:val="004B1E6E"/>
    <w:rsid w:val="004B2377"/>
    <w:rsid w:val="004B2445"/>
    <w:rsid w:val="004B2555"/>
    <w:rsid w:val="004B2D4A"/>
    <w:rsid w:val="004B2EFD"/>
    <w:rsid w:val="004B3547"/>
    <w:rsid w:val="004B3BD0"/>
    <w:rsid w:val="004B4163"/>
    <w:rsid w:val="004B43C7"/>
    <w:rsid w:val="004B455F"/>
    <w:rsid w:val="004B4689"/>
    <w:rsid w:val="004B48D4"/>
    <w:rsid w:val="004B5D6A"/>
    <w:rsid w:val="004B6CEE"/>
    <w:rsid w:val="004B6D79"/>
    <w:rsid w:val="004B735F"/>
    <w:rsid w:val="004B73D8"/>
    <w:rsid w:val="004B7FCB"/>
    <w:rsid w:val="004C009A"/>
    <w:rsid w:val="004C01E0"/>
    <w:rsid w:val="004C090D"/>
    <w:rsid w:val="004C0BC5"/>
    <w:rsid w:val="004C1C4C"/>
    <w:rsid w:val="004C2550"/>
    <w:rsid w:val="004C2D4B"/>
    <w:rsid w:val="004C3531"/>
    <w:rsid w:val="004C4881"/>
    <w:rsid w:val="004C48EA"/>
    <w:rsid w:val="004C4DA0"/>
    <w:rsid w:val="004C538D"/>
    <w:rsid w:val="004C5988"/>
    <w:rsid w:val="004C604B"/>
    <w:rsid w:val="004C6266"/>
    <w:rsid w:val="004C6591"/>
    <w:rsid w:val="004C6A11"/>
    <w:rsid w:val="004C6B78"/>
    <w:rsid w:val="004C6C2A"/>
    <w:rsid w:val="004C6D06"/>
    <w:rsid w:val="004C7D74"/>
    <w:rsid w:val="004C7FA1"/>
    <w:rsid w:val="004D05C4"/>
    <w:rsid w:val="004D07BE"/>
    <w:rsid w:val="004D0D7D"/>
    <w:rsid w:val="004D1532"/>
    <w:rsid w:val="004D1728"/>
    <w:rsid w:val="004D1A24"/>
    <w:rsid w:val="004D1A2E"/>
    <w:rsid w:val="004D1BD1"/>
    <w:rsid w:val="004D2957"/>
    <w:rsid w:val="004D2A2E"/>
    <w:rsid w:val="004D327D"/>
    <w:rsid w:val="004D330E"/>
    <w:rsid w:val="004D3CDE"/>
    <w:rsid w:val="004D48A7"/>
    <w:rsid w:val="004D5302"/>
    <w:rsid w:val="004D5538"/>
    <w:rsid w:val="004D55DC"/>
    <w:rsid w:val="004D56B6"/>
    <w:rsid w:val="004D5708"/>
    <w:rsid w:val="004D5FB5"/>
    <w:rsid w:val="004D61A9"/>
    <w:rsid w:val="004D6715"/>
    <w:rsid w:val="004D683E"/>
    <w:rsid w:val="004D6B28"/>
    <w:rsid w:val="004D6D0F"/>
    <w:rsid w:val="004D6FA2"/>
    <w:rsid w:val="004D72F5"/>
    <w:rsid w:val="004D79DA"/>
    <w:rsid w:val="004D7E15"/>
    <w:rsid w:val="004E033A"/>
    <w:rsid w:val="004E0BBE"/>
    <w:rsid w:val="004E0E4D"/>
    <w:rsid w:val="004E1BE1"/>
    <w:rsid w:val="004E1F98"/>
    <w:rsid w:val="004E2476"/>
    <w:rsid w:val="004E2818"/>
    <w:rsid w:val="004E2B76"/>
    <w:rsid w:val="004E2C9D"/>
    <w:rsid w:val="004E2D8C"/>
    <w:rsid w:val="004E31AF"/>
    <w:rsid w:val="004E39D3"/>
    <w:rsid w:val="004E3D74"/>
    <w:rsid w:val="004E47D3"/>
    <w:rsid w:val="004E4AA0"/>
    <w:rsid w:val="004E4EFD"/>
    <w:rsid w:val="004E4F1C"/>
    <w:rsid w:val="004E547F"/>
    <w:rsid w:val="004E549F"/>
    <w:rsid w:val="004E5557"/>
    <w:rsid w:val="004E5E1B"/>
    <w:rsid w:val="004E63C8"/>
    <w:rsid w:val="004E69BD"/>
    <w:rsid w:val="004E7380"/>
    <w:rsid w:val="004F0B45"/>
    <w:rsid w:val="004F109B"/>
    <w:rsid w:val="004F1F69"/>
    <w:rsid w:val="004F2214"/>
    <w:rsid w:val="004F2505"/>
    <w:rsid w:val="004F2556"/>
    <w:rsid w:val="004F262C"/>
    <w:rsid w:val="004F3046"/>
    <w:rsid w:val="004F305E"/>
    <w:rsid w:val="004F38FD"/>
    <w:rsid w:val="004F3C88"/>
    <w:rsid w:val="004F3CB6"/>
    <w:rsid w:val="004F43E3"/>
    <w:rsid w:val="004F4410"/>
    <w:rsid w:val="004F4568"/>
    <w:rsid w:val="004F4886"/>
    <w:rsid w:val="004F4E39"/>
    <w:rsid w:val="004F4F15"/>
    <w:rsid w:val="004F5658"/>
    <w:rsid w:val="004F567D"/>
    <w:rsid w:val="004F5A44"/>
    <w:rsid w:val="004F5DB1"/>
    <w:rsid w:val="004F64D7"/>
    <w:rsid w:val="004F6AE8"/>
    <w:rsid w:val="004F763A"/>
    <w:rsid w:val="004F778D"/>
    <w:rsid w:val="004F7B6E"/>
    <w:rsid w:val="004F7CEB"/>
    <w:rsid w:val="0050029A"/>
    <w:rsid w:val="00500EA0"/>
    <w:rsid w:val="00501ADB"/>
    <w:rsid w:val="00501B55"/>
    <w:rsid w:val="005021A5"/>
    <w:rsid w:val="005022AF"/>
    <w:rsid w:val="0050234A"/>
    <w:rsid w:val="0050234D"/>
    <w:rsid w:val="005057AA"/>
    <w:rsid w:val="0050632E"/>
    <w:rsid w:val="00507044"/>
    <w:rsid w:val="00507148"/>
    <w:rsid w:val="00507337"/>
    <w:rsid w:val="00510040"/>
    <w:rsid w:val="005100CF"/>
    <w:rsid w:val="00510A7D"/>
    <w:rsid w:val="0051152F"/>
    <w:rsid w:val="0051178F"/>
    <w:rsid w:val="005117BB"/>
    <w:rsid w:val="00511DCC"/>
    <w:rsid w:val="00512A7E"/>
    <w:rsid w:val="00512B65"/>
    <w:rsid w:val="00512EEC"/>
    <w:rsid w:val="00512F73"/>
    <w:rsid w:val="00513255"/>
    <w:rsid w:val="00513519"/>
    <w:rsid w:val="00513D9C"/>
    <w:rsid w:val="00514BEF"/>
    <w:rsid w:val="00514FFC"/>
    <w:rsid w:val="00515103"/>
    <w:rsid w:val="00515441"/>
    <w:rsid w:val="005159BC"/>
    <w:rsid w:val="005175A0"/>
    <w:rsid w:val="005175C3"/>
    <w:rsid w:val="00517AA1"/>
    <w:rsid w:val="00517B9D"/>
    <w:rsid w:val="00520035"/>
    <w:rsid w:val="0052072C"/>
    <w:rsid w:val="00520D13"/>
    <w:rsid w:val="00520D77"/>
    <w:rsid w:val="005213FE"/>
    <w:rsid w:val="0052167E"/>
    <w:rsid w:val="00521898"/>
    <w:rsid w:val="00521A2F"/>
    <w:rsid w:val="00521EE1"/>
    <w:rsid w:val="00523D48"/>
    <w:rsid w:val="00523F57"/>
    <w:rsid w:val="00524038"/>
    <w:rsid w:val="005243FD"/>
    <w:rsid w:val="00524647"/>
    <w:rsid w:val="00524790"/>
    <w:rsid w:val="005248C9"/>
    <w:rsid w:val="00524DA5"/>
    <w:rsid w:val="0052514A"/>
    <w:rsid w:val="00525776"/>
    <w:rsid w:val="00525803"/>
    <w:rsid w:val="0052589C"/>
    <w:rsid w:val="005260D0"/>
    <w:rsid w:val="00526361"/>
    <w:rsid w:val="00526AF0"/>
    <w:rsid w:val="005271CA"/>
    <w:rsid w:val="005272E3"/>
    <w:rsid w:val="0052786C"/>
    <w:rsid w:val="005301DD"/>
    <w:rsid w:val="005304C9"/>
    <w:rsid w:val="00530794"/>
    <w:rsid w:val="00530AED"/>
    <w:rsid w:val="00530FAF"/>
    <w:rsid w:val="00531A1A"/>
    <w:rsid w:val="00531B80"/>
    <w:rsid w:val="00532235"/>
    <w:rsid w:val="00532BC8"/>
    <w:rsid w:val="00533456"/>
    <w:rsid w:val="005335B2"/>
    <w:rsid w:val="0053362F"/>
    <w:rsid w:val="00533794"/>
    <w:rsid w:val="005341BC"/>
    <w:rsid w:val="00534AC9"/>
    <w:rsid w:val="00534D16"/>
    <w:rsid w:val="00534FB3"/>
    <w:rsid w:val="005351AC"/>
    <w:rsid w:val="00535462"/>
    <w:rsid w:val="005357E7"/>
    <w:rsid w:val="005361A5"/>
    <w:rsid w:val="00536DC5"/>
    <w:rsid w:val="00536E76"/>
    <w:rsid w:val="00537773"/>
    <w:rsid w:val="0054023F"/>
    <w:rsid w:val="005406CE"/>
    <w:rsid w:val="0054088A"/>
    <w:rsid w:val="00540A78"/>
    <w:rsid w:val="0054103E"/>
    <w:rsid w:val="00541D4F"/>
    <w:rsid w:val="0054209B"/>
    <w:rsid w:val="00542183"/>
    <w:rsid w:val="005423BD"/>
    <w:rsid w:val="00542652"/>
    <w:rsid w:val="00542C4B"/>
    <w:rsid w:val="00542E67"/>
    <w:rsid w:val="00543656"/>
    <w:rsid w:val="00543726"/>
    <w:rsid w:val="00543758"/>
    <w:rsid w:val="00543EC7"/>
    <w:rsid w:val="005448EE"/>
    <w:rsid w:val="00544B1C"/>
    <w:rsid w:val="00545454"/>
    <w:rsid w:val="00545529"/>
    <w:rsid w:val="005455A0"/>
    <w:rsid w:val="00545A9A"/>
    <w:rsid w:val="00545BFB"/>
    <w:rsid w:val="00545F06"/>
    <w:rsid w:val="005464FA"/>
    <w:rsid w:val="005467C5"/>
    <w:rsid w:val="00547344"/>
    <w:rsid w:val="0054758A"/>
    <w:rsid w:val="00547A54"/>
    <w:rsid w:val="00550237"/>
    <w:rsid w:val="00550662"/>
    <w:rsid w:val="00550820"/>
    <w:rsid w:val="00550CBE"/>
    <w:rsid w:val="005512C9"/>
    <w:rsid w:val="005514A4"/>
    <w:rsid w:val="005515FB"/>
    <w:rsid w:val="00551683"/>
    <w:rsid w:val="00551941"/>
    <w:rsid w:val="00551D0A"/>
    <w:rsid w:val="005521D2"/>
    <w:rsid w:val="005529D0"/>
    <w:rsid w:val="00552ABF"/>
    <w:rsid w:val="00552C5A"/>
    <w:rsid w:val="00552D17"/>
    <w:rsid w:val="00552F8D"/>
    <w:rsid w:val="005539AF"/>
    <w:rsid w:val="00553ECF"/>
    <w:rsid w:val="00554022"/>
    <w:rsid w:val="0055446C"/>
    <w:rsid w:val="00554555"/>
    <w:rsid w:val="005554C8"/>
    <w:rsid w:val="00555C1A"/>
    <w:rsid w:val="0055657D"/>
    <w:rsid w:val="00556661"/>
    <w:rsid w:val="00556AFA"/>
    <w:rsid w:val="00557595"/>
    <w:rsid w:val="0055773A"/>
    <w:rsid w:val="00557BC9"/>
    <w:rsid w:val="0056009D"/>
    <w:rsid w:val="005608FC"/>
    <w:rsid w:val="00561507"/>
    <w:rsid w:val="005619E9"/>
    <w:rsid w:val="00561C7F"/>
    <w:rsid w:val="005623BC"/>
    <w:rsid w:val="00562B77"/>
    <w:rsid w:val="00562BDC"/>
    <w:rsid w:val="005630F7"/>
    <w:rsid w:val="005631F6"/>
    <w:rsid w:val="005634A9"/>
    <w:rsid w:val="00563BDD"/>
    <w:rsid w:val="00564C1E"/>
    <w:rsid w:val="005669AB"/>
    <w:rsid w:val="00566CA0"/>
    <w:rsid w:val="005672FD"/>
    <w:rsid w:val="00567CEC"/>
    <w:rsid w:val="00570244"/>
    <w:rsid w:val="0057036C"/>
    <w:rsid w:val="005705DF"/>
    <w:rsid w:val="00570819"/>
    <w:rsid w:val="00570904"/>
    <w:rsid w:val="0057137F"/>
    <w:rsid w:val="00571ECD"/>
    <w:rsid w:val="00571F67"/>
    <w:rsid w:val="005721A8"/>
    <w:rsid w:val="00572A97"/>
    <w:rsid w:val="00573158"/>
    <w:rsid w:val="00573407"/>
    <w:rsid w:val="00573757"/>
    <w:rsid w:val="00573979"/>
    <w:rsid w:val="00573A77"/>
    <w:rsid w:val="00573AD3"/>
    <w:rsid w:val="005749B9"/>
    <w:rsid w:val="00574A21"/>
    <w:rsid w:val="0057540E"/>
    <w:rsid w:val="0057564C"/>
    <w:rsid w:val="00575B8F"/>
    <w:rsid w:val="00575CD7"/>
    <w:rsid w:val="00576303"/>
    <w:rsid w:val="005763DA"/>
    <w:rsid w:val="00576BC2"/>
    <w:rsid w:val="00577693"/>
    <w:rsid w:val="0057778B"/>
    <w:rsid w:val="005809F5"/>
    <w:rsid w:val="00580BD2"/>
    <w:rsid w:val="00581257"/>
    <w:rsid w:val="005816FE"/>
    <w:rsid w:val="00581F0F"/>
    <w:rsid w:val="00581F12"/>
    <w:rsid w:val="00582026"/>
    <w:rsid w:val="0058262B"/>
    <w:rsid w:val="0058272D"/>
    <w:rsid w:val="0058291D"/>
    <w:rsid w:val="0058294C"/>
    <w:rsid w:val="00582D03"/>
    <w:rsid w:val="00582D0B"/>
    <w:rsid w:val="00582E6F"/>
    <w:rsid w:val="00583599"/>
    <w:rsid w:val="0058366B"/>
    <w:rsid w:val="00584753"/>
    <w:rsid w:val="00584772"/>
    <w:rsid w:val="00584E32"/>
    <w:rsid w:val="0058655E"/>
    <w:rsid w:val="0058670B"/>
    <w:rsid w:val="00587384"/>
    <w:rsid w:val="005874C8"/>
    <w:rsid w:val="00587590"/>
    <w:rsid w:val="0058797F"/>
    <w:rsid w:val="00587B8B"/>
    <w:rsid w:val="005907C4"/>
    <w:rsid w:val="00591CFE"/>
    <w:rsid w:val="005923F7"/>
    <w:rsid w:val="005929DA"/>
    <w:rsid w:val="0059317A"/>
    <w:rsid w:val="00593193"/>
    <w:rsid w:val="005934BE"/>
    <w:rsid w:val="005942DF"/>
    <w:rsid w:val="0059438E"/>
    <w:rsid w:val="00594747"/>
    <w:rsid w:val="005953DD"/>
    <w:rsid w:val="00595756"/>
    <w:rsid w:val="005958B5"/>
    <w:rsid w:val="00595EF4"/>
    <w:rsid w:val="00596DC5"/>
    <w:rsid w:val="0059739B"/>
    <w:rsid w:val="00597402"/>
    <w:rsid w:val="00597541"/>
    <w:rsid w:val="005976D0"/>
    <w:rsid w:val="0059790E"/>
    <w:rsid w:val="00597B5A"/>
    <w:rsid w:val="00597ECF"/>
    <w:rsid w:val="005A0019"/>
    <w:rsid w:val="005A036B"/>
    <w:rsid w:val="005A0946"/>
    <w:rsid w:val="005A0ACD"/>
    <w:rsid w:val="005A0CCD"/>
    <w:rsid w:val="005A0D79"/>
    <w:rsid w:val="005A13CC"/>
    <w:rsid w:val="005A24A6"/>
    <w:rsid w:val="005A3636"/>
    <w:rsid w:val="005A36DE"/>
    <w:rsid w:val="005A3813"/>
    <w:rsid w:val="005A3950"/>
    <w:rsid w:val="005A440F"/>
    <w:rsid w:val="005A442B"/>
    <w:rsid w:val="005A4F64"/>
    <w:rsid w:val="005A5117"/>
    <w:rsid w:val="005A5E14"/>
    <w:rsid w:val="005A62A1"/>
    <w:rsid w:val="005A6A5D"/>
    <w:rsid w:val="005A6CAC"/>
    <w:rsid w:val="005A7237"/>
    <w:rsid w:val="005A7867"/>
    <w:rsid w:val="005A798C"/>
    <w:rsid w:val="005A7993"/>
    <w:rsid w:val="005A79CB"/>
    <w:rsid w:val="005A7D05"/>
    <w:rsid w:val="005A7F4C"/>
    <w:rsid w:val="005B16E4"/>
    <w:rsid w:val="005B172F"/>
    <w:rsid w:val="005B18B0"/>
    <w:rsid w:val="005B1A39"/>
    <w:rsid w:val="005B1A6F"/>
    <w:rsid w:val="005B21C1"/>
    <w:rsid w:val="005B3147"/>
    <w:rsid w:val="005B42A2"/>
    <w:rsid w:val="005B439E"/>
    <w:rsid w:val="005B4677"/>
    <w:rsid w:val="005B4744"/>
    <w:rsid w:val="005B4D74"/>
    <w:rsid w:val="005B5199"/>
    <w:rsid w:val="005B586D"/>
    <w:rsid w:val="005B5E70"/>
    <w:rsid w:val="005B5EFA"/>
    <w:rsid w:val="005B68A1"/>
    <w:rsid w:val="005B6F8C"/>
    <w:rsid w:val="005B7291"/>
    <w:rsid w:val="005B73B4"/>
    <w:rsid w:val="005B7A54"/>
    <w:rsid w:val="005B7ABF"/>
    <w:rsid w:val="005B7B8D"/>
    <w:rsid w:val="005B7E7B"/>
    <w:rsid w:val="005C0559"/>
    <w:rsid w:val="005C069D"/>
    <w:rsid w:val="005C071C"/>
    <w:rsid w:val="005C0CA8"/>
    <w:rsid w:val="005C1325"/>
    <w:rsid w:val="005C16C8"/>
    <w:rsid w:val="005C197F"/>
    <w:rsid w:val="005C24F2"/>
    <w:rsid w:val="005C3616"/>
    <w:rsid w:val="005C4020"/>
    <w:rsid w:val="005C4A11"/>
    <w:rsid w:val="005C4C20"/>
    <w:rsid w:val="005C5534"/>
    <w:rsid w:val="005C5832"/>
    <w:rsid w:val="005C586D"/>
    <w:rsid w:val="005C621B"/>
    <w:rsid w:val="005C65B0"/>
    <w:rsid w:val="005C6A2D"/>
    <w:rsid w:val="005C6E13"/>
    <w:rsid w:val="005C6FF1"/>
    <w:rsid w:val="005C72D1"/>
    <w:rsid w:val="005C78D5"/>
    <w:rsid w:val="005C7DD6"/>
    <w:rsid w:val="005D16B5"/>
    <w:rsid w:val="005D1AA7"/>
    <w:rsid w:val="005D1AEC"/>
    <w:rsid w:val="005D1AFA"/>
    <w:rsid w:val="005D1B2C"/>
    <w:rsid w:val="005D1E97"/>
    <w:rsid w:val="005D20B9"/>
    <w:rsid w:val="005D2F1B"/>
    <w:rsid w:val="005D413E"/>
    <w:rsid w:val="005D42F9"/>
    <w:rsid w:val="005D438B"/>
    <w:rsid w:val="005D4D50"/>
    <w:rsid w:val="005D4DDF"/>
    <w:rsid w:val="005D57CB"/>
    <w:rsid w:val="005D5DBE"/>
    <w:rsid w:val="005D718C"/>
    <w:rsid w:val="005D75BD"/>
    <w:rsid w:val="005D7D8E"/>
    <w:rsid w:val="005E03B9"/>
    <w:rsid w:val="005E03EE"/>
    <w:rsid w:val="005E063C"/>
    <w:rsid w:val="005E0EBE"/>
    <w:rsid w:val="005E1226"/>
    <w:rsid w:val="005E1497"/>
    <w:rsid w:val="005E1C59"/>
    <w:rsid w:val="005E2358"/>
    <w:rsid w:val="005E23C4"/>
    <w:rsid w:val="005E2E10"/>
    <w:rsid w:val="005E30B7"/>
    <w:rsid w:val="005E4370"/>
    <w:rsid w:val="005E46CD"/>
    <w:rsid w:val="005E4902"/>
    <w:rsid w:val="005E4CB0"/>
    <w:rsid w:val="005E4DA1"/>
    <w:rsid w:val="005E4E15"/>
    <w:rsid w:val="005E50AA"/>
    <w:rsid w:val="005E5B5F"/>
    <w:rsid w:val="005E64D2"/>
    <w:rsid w:val="005E64D5"/>
    <w:rsid w:val="005E7848"/>
    <w:rsid w:val="005E7AF7"/>
    <w:rsid w:val="005F0578"/>
    <w:rsid w:val="005F0E25"/>
    <w:rsid w:val="005F10D4"/>
    <w:rsid w:val="005F112E"/>
    <w:rsid w:val="005F1BA4"/>
    <w:rsid w:val="005F1C98"/>
    <w:rsid w:val="005F2022"/>
    <w:rsid w:val="005F2065"/>
    <w:rsid w:val="005F20CE"/>
    <w:rsid w:val="005F26F7"/>
    <w:rsid w:val="005F2AA4"/>
    <w:rsid w:val="005F3378"/>
    <w:rsid w:val="005F369F"/>
    <w:rsid w:val="005F39BE"/>
    <w:rsid w:val="005F44FC"/>
    <w:rsid w:val="005F4D29"/>
    <w:rsid w:val="005F553A"/>
    <w:rsid w:val="005F6020"/>
    <w:rsid w:val="005F6032"/>
    <w:rsid w:val="005F7C62"/>
    <w:rsid w:val="00600741"/>
    <w:rsid w:val="00600ED9"/>
    <w:rsid w:val="00600FB5"/>
    <w:rsid w:val="00601496"/>
    <w:rsid w:val="00601762"/>
    <w:rsid w:val="00601F6A"/>
    <w:rsid w:val="00601FCB"/>
    <w:rsid w:val="0060292F"/>
    <w:rsid w:val="00602A8D"/>
    <w:rsid w:val="00603190"/>
    <w:rsid w:val="006039AD"/>
    <w:rsid w:val="00603A41"/>
    <w:rsid w:val="00603B51"/>
    <w:rsid w:val="006046B4"/>
    <w:rsid w:val="00604852"/>
    <w:rsid w:val="00604BBE"/>
    <w:rsid w:val="00604C55"/>
    <w:rsid w:val="00604F07"/>
    <w:rsid w:val="00604F4C"/>
    <w:rsid w:val="00604F85"/>
    <w:rsid w:val="00604FBB"/>
    <w:rsid w:val="00605DFC"/>
    <w:rsid w:val="00605F56"/>
    <w:rsid w:val="00606A6C"/>
    <w:rsid w:val="00607A4B"/>
    <w:rsid w:val="006103ED"/>
    <w:rsid w:val="00610DCA"/>
    <w:rsid w:val="00610EED"/>
    <w:rsid w:val="006110F0"/>
    <w:rsid w:val="006117D4"/>
    <w:rsid w:val="00611C0C"/>
    <w:rsid w:val="006134E8"/>
    <w:rsid w:val="00613510"/>
    <w:rsid w:val="00613553"/>
    <w:rsid w:val="006137EC"/>
    <w:rsid w:val="00613886"/>
    <w:rsid w:val="006139FE"/>
    <w:rsid w:val="00613DE0"/>
    <w:rsid w:val="00613DEF"/>
    <w:rsid w:val="00614152"/>
    <w:rsid w:val="00614385"/>
    <w:rsid w:val="00614719"/>
    <w:rsid w:val="00614737"/>
    <w:rsid w:val="00615044"/>
    <w:rsid w:val="006156E9"/>
    <w:rsid w:val="00615B7C"/>
    <w:rsid w:val="00616634"/>
    <w:rsid w:val="00616B6A"/>
    <w:rsid w:val="00617303"/>
    <w:rsid w:val="0061730B"/>
    <w:rsid w:val="0061746A"/>
    <w:rsid w:val="00617FC3"/>
    <w:rsid w:val="0062061A"/>
    <w:rsid w:val="0062074E"/>
    <w:rsid w:val="006208BD"/>
    <w:rsid w:val="00620E4C"/>
    <w:rsid w:val="0062142D"/>
    <w:rsid w:val="00621B60"/>
    <w:rsid w:val="00622347"/>
    <w:rsid w:val="0062259B"/>
    <w:rsid w:val="006227A0"/>
    <w:rsid w:val="0062286A"/>
    <w:rsid w:val="0062395F"/>
    <w:rsid w:val="00623BAD"/>
    <w:rsid w:val="006246DC"/>
    <w:rsid w:val="00624AEC"/>
    <w:rsid w:val="00624B4E"/>
    <w:rsid w:val="00624D99"/>
    <w:rsid w:val="006250DA"/>
    <w:rsid w:val="006252FA"/>
    <w:rsid w:val="006262E9"/>
    <w:rsid w:val="00626720"/>
    <w:rsid w:val="00626B33"/>
    <w:rsid w:val="0062769B"/>
    <w:rsid w:val="00627E18"/>
    <w:rsid w:val="00627E7E"/>
    <w:rsid w:val="0063062A"/>
    <w:rsid w:val="00630AE3"/>
    <w:rsid w:val="00630CB2"/>
    <w:rsid w:val="00630E6D"/>
    <w:rsid w:val="006314EB"/>
    <w:rsid w:val="00631533"/>
    <w:rsid w:val="00631883"/>
    <w:rsid w:val="00631EA7"/>
    <w:rsid w:val="0063329F"/>
    <w:rsid w:val="0063365A"/>
    <w:rsid w:val="00633B8A"/>
    <w:rsid w:val="0063404C"/>
    <w:rsid w:val="00634494"/>
    <w:rsid w:val="00634884"/>
    <w:rsid w:val="00634A6E"/>
    <w:rsid w:val="00634DEA"/>
    <w:rsid w:val="006351EF"/>
    <w:rsid w:val="00635970"/>
    <w:rsid w:val="006360F7"/>
    <w:rsid w:val="006366BD"/>
    <w:rsid w:val="006369EF"/>
    <w:rsid w:val="00636DCE"/>
    <w:rsid w:val="0063709C"/>
    <w:rsid w:val="0063721A"/>
    <w:rsid w:val="00637302"/>
    <w:rsid w:val="0063741B"/>
    <w:rsid w:val="00637A4A"/>
    <w:rsid w:val="00637B3D"/>
    <w:rsid w:val="0064011B"/>
    <w:rsid w:val="006403BF"/>
    <w:rsid w:val="006426C2"/>
    <w:rsid w:val="00642A3A"/>
    <w:rsid w:val="00642D27"/>
    <w:rsid w:val="00642E8E"/>
    <w:rsid w:val="006430C7"/>
    <w:rsid w:val="0064347D"/>
    <w:rsid w:val="0064370C"/>
    <w:rsid w:val="006438A1"/>
    <w:rsid w:val="00643A39"/>
    <w:rsid w:val="00643D97"/>
    <w:rsid w:val="00644B92"/>
    <w:rsid w:val="00645062"/>
    <w:rsid w:val="00646246"/>
    <w:rsid w:val="00647F4D"/>
    <w:rsid w:val="00650477"/>
    <w:rsid w:val="00650994"/>
    <w:rsid w:val="00650B6B"/>
    <w:rsid w:val="00650D3A"/>
    <w:rsid w:val="00650FAF"/>
    <w:rsid w:val="00651A35"/>
    <w:rsid w:val="00651D36"/>
    <w:rsid w:val="00652014"/>
    <w:rsid w:val="00652EFF"/>
    <w:rsid w:val="006532F7"/>
    <w:rsid w:val="006537FD"/>
    <w:rsid w:val="006539A8"/>
    <w:rsid w:val="00653A4D"/>
    <w:rsid w:val="00653CD3"/>
    <w:rsid w:val="00653EB6"/>
    <w:rsid w:val="006540FC"/>
    <w:rsid w:val="006541FC"/>
    <w:rsid w:val="006548D5"/>
    <w:rsid w:val="00654CD0"/>
    <w:rsid w:val="00655CEF"/>
    <w:rsid w:val="00655F3F"/>
    <w:rsid w:val="00656FFA"/>
    <w:rsid w:val="00657901"/>
    <w:rsid w:val="00657F55"/>
    <w:rsid w:val="0066004A"/>
    <w:rsid w:val="006603E3"/>
    <w:rsid w:val="00660BCE"/>
    <w:rsid w:val="0066108F"/>
    <w:rsid w:val="00661307"/>
    <w:rsid w:val="00661856"/>
    <w:rsid w:val="00661BC6"/>
    <w:rsid w:val="00661CFD"/>
    <w:rsid w:val="00661EC9"/>
    <w:rsid w:val="00662ECD"/>
    <w:rsid w:val="00663C52"/>
    <w:rsid w:val="0066485A"/>
    <w:rsid w:val="00664F80"/>
    <w:rsid w:val="00665861"/>
    <w:rsid w:val="00665901"/>
    <w:rsid w:val="00665AC7"/>
    <w:rsid w:val="00665B4A"/>
    <w:rsid w:val="006660AA"/>
    <w:rsid w:val="006668D1"/>
    <w:rsid w:val="00666C1B"/>
    <w:rsid w:val="00667101"/>
    <w:rsid w:val="00667A48"/>
    <w:rsid w:val="00667BA0"/>
    <w:rsid w:val="00667FE9"/>
    <w:rsid w:val="006704E2"/>
    <w:rsid w:val="00670CF8"/>
    <w:rsid w:val="00670DEC"/>
    <w:rsid w:val="00670F00"/>
    <w:rsid w:val="00670FC2"/>
    <w:rsid w:val="00671046"/>
    <w:rsid w:val="006710D1"/>
    <w:rsid w:val="006711BE"/>
    <w:rsid w:val="00671429"/>
    <w:rsid w:val="00671737"/>
    <w:rsid w:val="006719EC"/>
    <w:rsid w:val="00671A4C"/>
    <w:rsid w:val="00671DFF"/>
    <w:rsid w:val="00672093"/>
    <w:rsid w:val="00672786"/>
    <w:rsid w:val="006727F0"/>
    <w:rsid w:val="00672EFA"/>
    <w:rsid w:val="00673127"/>
    <w:rsid w:val="00673370"/>
    <w:rsid w:val="00673489"/>
    <w:rsid w:val="00673A22"/>
    <w:rsid w:val="0067421F"/>
    <w:rsid w:val="00674B4C"/>
    <w:rsid w:val="00674CE6"/>
    <w:rsid w:val="00675166"/>
    <w:rsid w:val="00675750"/>
    <w:rsid w:val="00675930"/>
    <w:rsid w:val="00675998"/>
    <w:rsid w:val="006763C6"/>
    <w:rsid w:val="006768BF"/>
    <w:rsid w:val="00676ADB"/>
    <w:rsid w:val="00676D0E"/>
    <w:rsid w:val="006779EF"/>
    <w:rsid w:val="00677A42"/>
    <w:rsid w:val="00677BA9"/>
    <w:rsid w:val="00677FBA"/>
    <w:rsid w:val="0068023A"/>
    <w:rsid w:val="0068034C"/>
    <w:rsid w:val="0068047D"/>
    <w:rsid w:val="00680D06"/>
    <w:rsid w:val="00680DF5"/>
    <w:rsid w:val="006813B1"/>
    <w:rsid w:val="00681E14"/>
    <w:rsid w:val="00682434"/>
    <w:rsid w:val="00682D49"/>
    <w:rsid w:val="00682FCF"/>
    <w:rsid w:val="0068374A"/>
    <w:rsid w:val="0068394E"/>
    <w:rsid w:val="00684403"/>
    <w:rsid w:val="006850B8"/>
    <w:rsid w:val="0068525F"/>
    <w:rsid w:val="00685D4E"/>
    <w:rsid w:val="00685FF1"/>
    <w:rsid w:val="00686AE8"/>
    <w:rsid w:val="006877BB"/>
    <w:rsid w:val="006877DF"/>
    <w:rsid w:val="006877F1"/>
    <w:rsid w:val="00687F85"/>
    <w:rsid w:val="00690B16"/>
    <w:rsid w:val="00691C84"/>
    <w:rsid w:val="00692042"/>
    <w:rsid w:val="00692532"/>
    <w:rsid w:val="006929A4"/>
    <w:rsid w:val="006929F3"/>
    <w:rsid w:val="00693390"/>
    <w:rsid w:val="006936A5"/>
    <w:rsid w:val="006943C7"/>
    <w:rsid w:val="00694419"/>
    <w:rsid w:val="006946BB"/>
    <w:rsid w:val="00694F48"/>
    <w:rsid w:val="006951A2"/>
    <w:rsid w:val="00695A72"/>
    <w:rsid w:val="00695D74"/>
    <w:rsid w:val="006969BD"/>
    <w:rsid w:val="00696ABE"/>
    <w:rsid w:val="00696EC9"/>
    <w:rsid w:val="006976F6"/>
    <w:rsid w:val="00697BFD"/>
    <w:rsid w:val="006A04B8"/>
    <w:rsid w:val="006A0A5C"/>
    <w:rsid w:val="006A0BBC"/>
    <w:rsid w:val="006A0FB9"/>
    <w:rsid w:val="006A0FD4"/>
    <w:rsid w:val="006A159B"/>
    <w:rsid w:val="006A1D3D"/>
    <w:rsid w:val="006A2FE3"/>
    <w:rsid w:val="006A31C4"/>
    <w:rsid w:val="006A3AF3"/>
    <w:rsid w:val="006A449B"/>
    <w:rsid w:val="006A5BB6"/>
    <w:rsid w:val="006A5D70"/>
    <w:rsid w:val="006A609E"/>
    <w:rsid w:val="006A6813"/>
    <w:rsid w:val="006A68D0"/>
    <w:rsid w:val="006A6CE3"/>
    <w:rsid w:val="006A7092"/>
    <w:rsid w:val="006A72AB"/>
    <w:rsid w:val="006A75E4"/>
    <w:rsid w:val="006A7AA5"/>
    <w:rsid w:val="006B1421"/>
    <w:rsid w:val="006B1730"/>
    <w:rsid w:val="006B1921"/>
    <w:rsid w:val="006B1C0A"/>
    <w:rsid w:val="006B2294"/>
    <w:rsid w:val="006B25FF"/>
    <w:rsid w:val="006B3309"/>
    <w:rsid w:val="006B3AC4"/>
    <w:rsid w:val="006B4230"/>
    <w:rsid w:val="006B43E3"/>
    <w:rsid w:val="006B4599"/>
    <w:rsid w:val="006B4711"/>
    <w:rsid w:val="006B4852"/>
    <w:rsid w:val="006B48F7"/>
    <w:rsid w:val="006B49F5"/>
    <w:rsid w:val="006B4BB7"/>
    <w:rsid w:val="006B506E"/>
    <w:rsid w:val="006B535C"/>
    <w:rsid w:val="006B5687"/>
    <w:rsid w:val="006B56EB"/>
    <w:rsid w:val="006B680F"/>
    <w:rsid w:val="006B72CF"/>
    <w:rsid w:val="006B745C"/>
    <w:rsid w:val="006B795F"/>
    <w:rsid w:val="006B7B42"/>
    <w:rsid w:val="006B7C06"/>
    <w:rsid w:val="006C0802"/>
    <w:rsid w:val="006C08C8"/>
    <w:rsid w:val="006C1AC0"/>
    <w:rsid w:val="006C2042"/>
    <w:rsid w:val="006C2555"/>
    <w:rsid w:val="006C2AF0"/>
    <w:rsid w:val="006C2CDB"/>
    <w:rsid w:val="006C3144"/>
    <w:rsid w:val="006C3493"/>
    <w:rsid w:val="006C401A"/>
    <w:rsid w:val="006C43CE"/>
    <w:rsid w:val="006C44D3"/>
    <w:rsid w:val="006C4CDF"/>
    <w:rsid w:val="006C4CF8"/>
    <w:rsid w:val="006C59C5"/>
    <w:rsid w:val="006C5AE5"/>
    <w:rsid w:val="006C5F53"/>
    <w:rsid w:val="006C6418"/>
    <w:rsid w:val="006C6485"/>
    <w:rsid w:val="006C657A"/>
    <w:rsid w:val="006C697F"/>
    <w:rsid w:val="006C6D72"/>
    <w:rsid w:val="006C702C"/>
    <w:rsid w:val="006C77F1"/>
    <w:rsid w:val="006C7DA5"/>
    <w:rsid w:val="006C7EC8"/>
    <w:rsid w:val="006D0796"/>
    <w:rsid w:val="006D088D"/>
    <w:rsid w:val="006D08DF"/>
    <w:rsid w:val="006D0A9D"/>
    <w:rsid w:val="006D0ABB"/>
    <w:rsid w:val="006D0F5B"/>
    <w:rsid w:val="006D0F7C"/>
    <w:rsid w:val="006D1105"/>
    <w:rsid w:val="006D134E"/>
    <w:rsid w:val="006D1CB0"/>
    <w:rsid w:val="006D2779"/>
    <w:rsid w:val="006D2C19"/>
    <w:rsid w:val="006D385C"/>
    <w:rsid w:val="006D3E0D"/>
    <w:rsid w:val="006D47D6"/>
    <w:rsid w:val="006D4A2C"/>
    <w:rsid w:val="006D5101"/>
    <w:rsid w:val="006D5479"/>
    <w:rsid w:val="006D594A"/>
    <w:rsid w:val="006D5AEE"/>
    <w:rsid w:val="006D5CC6"/>
    <w:rsid w:val="006D5E08"/>
    <w:rsid w:val="006D610C"/>
    <w:rsid w:val="006D6E13"/>
    <w:rsid w:val="006D70F4"/>
    <w:rsid w:val="006D7649"/>
    <w:rsid w:val="006D77A8"/>
    <w:rsid w:val="006E0CA1"/>
    <w:rsid w:val="006E0CB3"/>
    <w:rsid w:val="006E0D66"/>
    <w:rsid w:val="006E0FFA"/>
    <w:rsid w:val="006E10AD"/>
    <w:rsid w:val="006E2D91"/>
    <w:rsid w:val="006E3668"/>
    <w:rsid w:val="006E4964"/>
    <w:rsid w:val="006E4B64"/>
    <w:rsid w:val="006E54AD"/>
    <w:rsid w:val="006E55E5"/>
    <w:rsid w:val="006E6394"/>
    <w:rsid w:val="006E6AFB"/>
    <w:rsid w:val="006E7584"/>
    <w:rsid w:val="006F043F"/>
    <w:rsid w:val="006F0B69"/>
    <w:rsid w:val="006F17A2"/>
    <w:rsid w:val="006F1A4D"/>
    <w:rsid w:val="006F1C23"/>
    <w:rsid w:val="006F1C28"/>
    <w:rsid w:val="006F23B8"/>
    <w:rsid w:val="006F24A1"/>
    <w:rsid w:val="006F24DF"/>
    <w:rsid w:val="006F25CC"/>
    <w:rsid w:val="006F265E"/>
    <w:rsid w:val="006F275B"/>
    <w:rsid w:val="006F28F0"/>
    <w:rsid w:val="006F2F1F"/>
    <w:rsid w:val="006F353B"/>
    <w:rsid w:val="006F385C"/>
    <w:rsid w:val="006F3D6E"/>
    <w:rsid w:val="006F3E23"/>
    <w:rsid w:val="006F4151"/>
    <w:rsid w:val="006F4B9B"/>
    <w:rsid w:val="006F512A"/>
    <w:rsid w:val="006F5210"/>
    <w:rsid w:val="006F5671"/>
    <w:rsid w:val="006F58EF"/>
    <w:rsid w:val="006F6109"/>
    <w:rsid w:val="006F6178"/>
    <w:rsid w:val="006F661F"/>
    <w:rsid w:val="006F6F3F"/>
    <w:rsid w:val="006F7425"/>
    <w:rsid w:val="006F7760"/>
    <w:rsid w:val="006F7EDD"/>
    <w:rsid w:val="00700503"/>
    <w:rsid w:val="007017EA"/>
    <w:rsid w:val="0070212C"/>
    <w:rsid w:val="00702275"/>
    <w:rsid w:val="007022E9"/>
    <w:rsid w:val="00703024"/>
    <w:rsid w:val="00703A0A"/>
    <w:rsid w:val="00703D68"/>
    <w:rsid w:val="00703E84"/>
    <w:rsid w:val="0070470A"/>
    <w:rsid w:val="00704853"/>
    <w:rsid w:val="00704E6C"/>
    <w:rsid w:val="007055E5"/>
    <w:rsid w:val="007057B7"/>
    <w:rsid w:val="0070582C"/>
    <w:rsid w:val="00705B46"/>
    <w:rsid w:val="00706B60"/>
    <w:rsid w:val="00706EE5"/>
    <w:rsid w:val="007074B2"/>
    <w:rsid w:val="00707768"/>
    <w:rsid w:val="00707AE4"/>
    <w:rsid w:val="00707E70"/>
    <w:rsid w:val="00707EF0"/>
    <w:rsid w:val="007102EA"/>
    <w:rsid w:val="00710CEE"/>
    <w:rsid w:val="00711757"/>
    <w:rsid w:val="00711B3C"/>
    <w:rsid w:val="00711D7C"/>
    <w:rsid w:val="00711F51"/>
    <w:rsid w:val="00713ECB"/>
    <w:rsid w:val="00713FEB"/>
    <w:rsid w:val="007140A0"/>
    <w:rsid w:val="007141B9"/>
    <w:rsid w:val="0071447B"/>
    <w:rsid w:val="007144A5"/>
    <w:rsid w:val="0071500F"/>
    <w:rsid w:val="007150B0"/>
    <w:rsid w:val="00715112"/>
    <w:rsid w:val="00715B67"/>
    <w:rsid w:val="00715B97"/>
    <w:rsid w:val="00715EBE"/>
    <w:rsid w:val="00716793"/>
    <w:rsid w:val="00717643"/>
    <w:rsid w:val="007177DF"/>
    <w:rsid w:val="00717AE4"/>
    <w:rsid w:val="00720373"/>
    <w:rsid w:val="007206A6"/>
    <w:rsid w:val="007208D8"/>
    <w:rsid w:val="00720D5A"/>
    <w:rsid w:val="007213AA"/>
    <w:rsid w:val="0072174C"/>
    <w:rsid w:val="007224D1"/>
    <w:rsid w:val="00722631"/>
    <w:rsid w:val="00722776"/>
    <w:rsid w:val="00722A47"/>
    <w:rsid w:val="00722A95"/>
    <w:rsid w:val="00723876"/>
    <w:rsid w:val="00723EFD"/>
    <w:rsid w:val="00724C3E"/>
    <w:rsid w:val="00725A8F"/>
    <w:rsid w:val="00725AC6"/>
    <w:rsid w:val="00725EFF"/>
    <w:rsid w:val="00726759"/>
    <w:rsid w:val="00726F80"/>
    <w:rsid w:val="0072790E"/>
    <w:rsid w:val="0072795E"/>
    <w:rsid w:val="00727EDB"/>
    <w:rsid w:val="007304C3"/>
    <w:rsid w:val="0073073E"/>
    <w:rsid w:val="00730894"/>
    <w:rsid w:val="00730B3C"/>
    <w:rsid w:val="00730D42"/>
    <w:rsid w:val="00730F20"/>
    <w:rsid w:val="0073144D"/>
    <w:rsid w:val="007319F8"/>
    <w:rsid w:val="00732663"/>
    <w:rsid w:val="00732AF1"/>
    <w:rsid w:val="00732F0E"/>
    <w:rsid w:val="007331B8"/>
    <w:rsid w:val="007336E3"/>
    <w:rsid w:val="00733F6B"/>
    <w:rsid w:val="007340AF"/>
    <w:rsid w:val="0073451C"/>
    <w:rsid w:val="00734D0C"/>
    <w:rsid w:val="00734E75"/>
    <w:rsid w:val="00735092"/>
    <w:rsid w:val="00735D70"/>
    <w:rsid w:val="00735F2F"/>
    <w:rsid w:val="007366A8"/>
    <w:rsid w:val="0073678E"/>
    <w:rsid w:val="00737015"/>
    <w:rsid w:val="007370BF"/>
    <w:rsid w:val="00737387"/>
    <w:rsid w:val="0073768C"/>
    <w:rsid w:val="00737A9C"/>
    <w:rsid w:val="00737ADD"/>
    <w:rsid w:val="00737C6C"/>
    <w:rsid w:val="00740013"/>
    <w:rsid w:val="00740CAA"/>
    <w:rsid w:val="007425CC"/>
    <w:rsid w:val="00743099"/>
    <w:rsid w:val="0074372B"/>
    <w:rsid w:val="00743E8F"/>
    <w:rsid w:val="007443A9"/>
    <w:rsid w:val="0074451C"/>
    <w:rsid w:val="00744F1F"/>
    <w:rsid w:val="00744F66"/>
    <w:rsid w:val="00745251"/>
    <w:rsid w:val="00745682"/>
    <w:rsid w:val="00745DB6"/>
    <w:rsid w:val="00745F66"/>
    <w:rsid w:val="00746FE2"/>
    <w:rsid w:val="0074707F"/>
    <w:rsid w:val="00747615"/>
    <w:rsid w:val="007476CE"/>
    <w:rsid w:val="007479A3"/>
    <w:rsid w:val="0075000D"/>
    <w:rsid w:val="00750166"/>
    <w:rsid w:val="0075019B"/>
    <w:rsid w:val="00750B47"/>
    <w:rsid w:val="00751333"/>
    <w:rsid w:val="007513A5"/>
    <w:rsid w:val="007516F5"/>
    <w:rsid w:val="00751C99"/>
    <w:rsid w:val="00752E01"/>
    <w:rsid w:val="00752F3C"/>
    <w:rsid w:val="007530BB"/>
    <w:rsid w:val="007538B0"/>
    <w:rsid w:val="00753E7B"/>
    <w:rsid w:val="007546A4"/>
    <w:rsid w:val="00754C1D"/>
    <w:rsid w:val="00755493"/>
    <w:rsid w:val="00755794"/>
    <w:rsid w:val="00756CD0"/>
    <w:rsid w:val="007573D4"/>
    <w:rsid w:val="0075749D"/>
    <w:rsid w:val="007575C4"/>
    <w:rsid w:val="00757BC7"/>
    <w:rsid w:val="00757E04"/>
    <w:rsid w:val="007604FD"/>
    <w:rsid w:val="007608AC"/>
    <w:rsid w:val="00760DF8"/>
    <w:rsid w:val="00761792"/>
    <w:rsid w:val="00761F49"/>
    <w:rsid w:val="007620B0"/>
    <w:rsid w:val="00762516"/>
    <w:rsid w:val="007626D1"/>
    <w:rsid w:val="007627AB"/>
    <w:rsid w:val="00762B98"/>
    <w:rsid w:val="00762D1E"/>
    <w:rsid w:val="0076301A"/>
    <w:rsid w:val="00763142"/>
    <w:rsid w:val="007633DE"/>
    <w:rsid w:val="0076394A"/>
    <w:rsid w:val="00763D91"/>
    <w:rsid w:val="00764408"/>
    <w:rsid w:val="00764B4D"/>
    <w:rsid w:val="00764F6C"/>
    <w:rsid w:val="00764FC6"/>
    <w:rsid w:val="00765196"/>
    <w:rsid w:val="00765733"/>
    <w:rsid w:val="00765CC9"/>
    <w:rsid w:val="00766610"/>
    <w:rsid w:val="0076725E"/>
    <w:rsid w:val="00767629"/>
    <w:rsid w:val="0076769C"/>
    <w:rsid w:val="00767764"/>
    <w:rsid w:val="00767A83"/>
    <w:rsid w:val="00767C6C"/>
    <w:rsid w:val="007704B9"/>
    <w:rsid w:val="007707F0"/>
    <w:rsid w:val="00770924"/>
    <w:rsid w:val="00770CCC"/>
    <w:rsid w:val="007710FD"/>
    <w:rsid w:val="007711C7"/>
    <w:rsid w:val="00771994"/>
    <w:rsid w:val="00771B38"/>
    <w:rsid w:val="00771CF5"/>
    <w:rsid w:val="00771D3F"/>
    <w:rsid w:val="00771E6F"/>
    <w:rsid w:val="007721FA"/>
    <w:rsid w:val="007724F0"/>
    <w:rsid w:val="0077263F"/>
    <w:rsid w:val="00772EF2"/>
    <w:rsid w:val="00773345"/>
    <w:rsid w:val="00773381"/>
    <w:rsid w:val="007735AF"/>
    <w:rsid w:val="00773747"/>
    <w:rsid w:val="00773EE1"/>
    <w:rsid w:val="0077427D"/>
    <w:rsid w:val="00774B56"/>
    <w:rsid w:val="0077518B"/>
    <w:rsid w:val="00775492"/>
    <w:rsid w:val="00776AF7"/>
    <w:rsid w:val="00776B64"/>
    <w:rsid w:val="00776E09"/>
    <w:rsid w:val="0077728C"/>
    <w:rsid w:val="007775BB"/>
    <w:rsid w:val="00777CE6"/>
    <w:rsid w:val="007803F8"/>
    <w:rsid w:val="0078143E"/>
    <w:rsid w:val="00781767"/>
    <w:rsid w:val="00781B8C"/>
    <w:rsid w:val="00781CD9"/>
    <w:rsid w:val="007820F3"/>
    <w:rsid w:val="0078218F"/>
    <w:rsid w:val="007826D6"/>
    <w:rsid w:val="0078326B"/>
    <w:rsid w:val="00783E25"/>
    <w:rsid w:val="00783EE1"/>
    <w:rsid w:val="0078520B"/>
    <w:rsid w:val="0078561D"/>
    <w:rsid w:val="00785B3C"/>
    <w:rsid w:val="00786C50"/>
    <w:rsid w:val="00786D92"/>
    <w:rsid w:val="00787344"/>
    <w:rsid w:val="00790324"/>
    <w:rsid w:val="007904DA"/>
    <w:rsid w:val="00790542"/>
    <w:rsid w:val="007905A4"/>
    <w:rsid w:val="00790FF8"/>
    <w:rsid w:val="007911C1"/>
    <w:rsid w:val="007914DE"/>
    <w:rsid w:val="00791ADA"/>
    <w:rsid w:val="00791C44"/>
    <w:rsid w:val="007920ED"/>
    <w:rsid w:val="0079256C"/>
    <w:rsid w:val="00792835"/>
    <w:rsid w:val="007928B8"/>
    <w:rsid w:val="007931F5"/>
    <w:rsid w:val="00793770"/>
    <w:rsid w:val="00793AB9"/>
    <w:rsid w:val="0079419D"/>
    <w:rsid w:val="00794260"/>
    <w:rsid w:val="0079462A"/>
    <w:rsid w:val="00794902"/>
    <w:rsid w:val="00794D0B"/>
    <w:rsid w:val="00795201"/>
    <w:rsid w:val="00795304"/>
    <w:rsid w:val="00795F48"/>
    <w:rsid w:val="007960BB"/>
    <w:rsid w:val="00796223"/>
    <w:rsid w:val="00796261"/>
    <w:rsid w:val="007964E2"/>
    <w:rsid w:val="0079650F"/>
    <w:rsid w:val="007966F9"/>
    <w:rsid w:val="007973DD"/>
    <w:rsid w:val="0079755F"/>
    <w:rsid w:val="007A0104"/>
    <w:rsid w:val="007A0111"/>
    <w:rsid w:val="007A017D"/>
    <w:rsid w:val="007A0AE6"/>
    <w:rsid w:val="007A0D09"/>
    <w:rsid w:val="007A1114"/>
    <w:rsid w:val="007A1A25"/>
    <w:rsid w:val="007A20F0"/>
    <w:rsid w:val="007A287A"/>
    <w:rsid w:val="007A28D0"/>
    <w:rsid w:val="007A2BD7"/>
    <w:rsid w:val="007A32BA"/>
    <w:rsid w:val="007A35BC"/>
    <w:rsid w:val="007A3A38"/>
    <w:rsid w:val="007A3D62"/>
    <w:rsid w:val="007A470F"/>
    <w:rsid w:val="007A4E34"/>
    <w:rsid w:val="007A5402"/>
    <w:rsid w:val="007A5B94"/>
    <w:rsid w:val="007A5CF3"/>
    <w:rsid w:val="007A6284"/>
    <w:rsid w:val="007A6724"/>
    <w:rsid w:val="007A6B4D"/>
    <w:rsid w:val="007A7756"/>
    <w:rsid w:val="007B05C2"/>
    <w:rsid w:val="007B0665"/>
    <w:rsid w:val="007B12D3"/>
    <w:rsid w:val="007B2909"/>
    <w:rsid w:val="007B290C"/>
    <w:rsid w:val="007B2972"/>
    <w:rsid w:val="007B2B0A"/>
    <w:rsid w:val="007B3483"/>
    <w:rsid w:val="007B3B6F"/>
    <w:rsid w:val="007B3F93"/>
    <w:rsid w:val="007B41B2"/>
    <w:rsid w:val="007B4315"/>
    <w:rsid w:val="007B434F"/>
    <w:rsid w:val="007B43DD"/>
    <w:rsid w:val="007B4E77"/>
    <w:rsid w:val="007B4FA6"/>
    <w:rsid w:val="007B523B"/>
    <w:rsid w:val="007B535F"/>
    <w:rsid w:val="007B5D54"/>
    <w:rsid w:val="007B5FA7"/>
    <w:rsid w:val="007B6185"/>
    <w:rsid w:val="007B66E7"/>
    <w:rsid w:val="007B675C"/>
    <w:rsid w:val="007B68C9"/>
    <w:rsid w:val="007B73EB"/>
    <w:rsid w:val="007B78B4"/>
    <w:rsid w:val="007B78D7"/>
    <w:rsid w:val="007B79F4"/>
    <w:rsid w:val="007B7ACC"/>
    <w:rsid w:val="007C059E"/>
    <w:rsid w:val="007C0A1E"/>
    <w:rsid w:val="007C0C1B"/>
    <w:rsid w:val="007C1240"/>
    <w:rsid w:val="007C199F"/>
    <w:rsid w:val="007C1EFD"/>
    <w:rsid w:val="007C34A7"/>
    <w:rsid w:val="007C3A66"/>
    <w:rsid w:val="007C3EE3"/>
    <w:rsid w:val="007C4073"/>
    <w:rsid w:val="007C4C29"/>
    <w:rsid w:val="007C5ED8"/>
    <w:rsid w:val="007C643D"/>
    <w:rsid w:val="007D0376"/>
    <w:rsid w:val="007D0544"/>
    <w:rsid w:val="007D0769"/>
    <w:rsid w:val="007D0CB1"/>
    <w:rsid w:val="007D123B"/>
    <w:rsid w:val="007D1247"/>
    <w:rsid w:val="007D137F"/>
    <w:rsid w:val="007D1E02"/>
    <w:rsid w:val="007D1F97"/>
    <w:rsid w:val="007D21D9"/>
    <w:rsid w:val="007D21F7"/>
    <w:rsid w:val="007D229A"/>
    <w:rsid w:val="007D241D"/>
    <w:rsid w:val="007D2840"/>
    <w:rsid w:val="007D2AD9"/>
    <w:rsid w:val="007D2B5F"/>
    <w:rsid w:val="007D4CEB"/>
    <w:rsid w:val="007D52DC"/>
    <w:rsid w:val="007D53DB"/>
    <w:rsid w:val="007D553C"/>
    <w:rsid w:val="007D5938"/>
    <w:rsid w:val="007D656B"/>
    <w:rsid w:val="007D7324"/>
    <w:rsid w:val="007D74E4"/>
    <w:rsid w:val="007D75DB"/>
    <w:rsid w:val="007D77DD"/>
    <w:rsid w:val="007D7829"/>
    <w:rsid w:val="007D7945"/>
    <w:rsid w:val="007D7F38"/>
    <w:rsid w:val="007E03D7"/>
    <w:rsid w:val="007E07CB"/>
    <w:rsid w:val="007E08C1"/>
    <w:rsid w:val="007E0F89"/>
    <w:rsid w:val="007E1D77"/>
    <w:rsid w:val="007E210B"/>
    <w:rsid w:val="007E2A31"/>
    <w:rsid w:val="007E3041"/>
    <w:rsid w:val="007E32D5"/>
    <w:rsid w:val="007E3828"/>
    <w:rsid w:val="007E4454"/>
    <w:rsid w:val="007E4788"/>
    <w:rsid w:val="007E4A11"/>
    <w:rsid w:val="007E60C5"/>
    <w:rsid w:val="007E64E4"/>
    <w:rsid w:val="007E6902"/>
    <w:rsid w:val="007E6ABB"/>
    <w:rsid w:val="007E6B15"/>
    <w:rsid w:val="007E70B0"/>
    <w:rsid w:val="007E724A"/>
    <w:rsid w:val="007E742E"/>
    <w:rsid w:val="007E7795"/>
    <w:rsid w:val="007E7C13"/>
    <w:rsid w:val="007E7CBB"/>
    <w:rsid w:val="007E7E67"/>
    <w:rsid w:val="007F01B2"/>
    <w:rsid w:val="007F02D5"/>
    <w:rsid w:val="007F02E5"/>
    <w:rsid w:val="007F03C9"/>
    <w:rsid w:val="007F0BA2"/>
    <w:rsid w:val="007F108B"/>
    <w:rsid w:val="007F1448"/>
    <w:rsid w:val="007F1671"/>
    <w:rsid w:val="007F1BD9"/>
    <w:rsid w:val="007F285B"/>
    <w:rsid w:val="007F2A24"/>
    <w:rsid w:val="007F2CE8"/>
    <w:rsid w:val="007F2E41"/>
    <w:rsid w:val="007F385F"/>
    <w:rsid w:val="007F3865"/>
    <w:rsid w:val="007F38A4"/>
    <w:rsid w:val="007F38ED"/>
    <w:rsid w:val="007F3F31"/>
    <w:rsid w:val="007F4054"/>
    <w:rsid w:val="007F5930"/>
    <w:rsid w:val="007F6690"/>
    <w:rsid w:val="007F6CAC"/>
    <w:rsid w:val="007F6F91"/>
    <w:rsid w:val="007F7A1C"/>
    <w:rsid w:val="007F7DED"/>
    <w:rsid w:val="007F7FAB"/>
    <w:rsid w:val="0080063C"/>
    <w:rsid w:val="00800D60"/>
    <w:rsid w:val="00800D80"/>
    <w:rsid w:val="0080139E"/>
    <w:rsid w:val="00801416"/>
    <w:rsid w:val="00801B5C"/>
    <w:rsid w:val="008020C7"/>
    <w:rsid w:val="008023BC"/>
    <w:rsid w:val="00802A68"/>
    <w:rsid w:val="00803652"/>
    <w:rsid w:val="00803AE1"/>
    <w:rsid w:val="00804724"/>
    <w:rsid w:val="00805317"/>
    <w:rsid w:val="0080534D"/>
    <w:rsid w:val="00805B52"/>
    <w:rsid w:val="0080698B"/>
    <w:rsid w:val="00806C58"/>
    <w:rsid w:val="00810523"/>
    <w:rsid w:val="0081087D"/>
    <w:rsid w:val="00810D99"/>
    <w:rsid w:val="008114B9"/>
    <w:rsid w:val="0081395A"/>
    <w:rsid w:val="008139E7"/>
    <w:rsid w:val="008143C5"/>
    <w:rsid w:val="008144FB"/>
    <w:rsid w:val="008145CB"/>
    <w:rsid w:val="008146E6"/>
    <w:rsid w:val="008148D8"/>
    <w:rsid w:val="00815164"/>
    <w:rsid w:val="00815420"/>
    <w:rsid w:val="00816C5A"/>
    <w:rsid w:val="00816D01"/>
    <w:rsid w:val="008178CE"/>
    <w:rsid w:val="00817A28"/>
    <w:rsid w:val="00817AC3"/>
    <w:rsid w:val="00817CC8"/>
    <w:rsid w:val="00817F53"/>
    <w:rsid w:val="00820171"/>
    <w:rsid w:val="00820671"/>
    <w:rsid w:val="008207F5"/>
    <w:rsid w:val="00820F53"/>
    <w:rsid w:val="008210AE"/>
    <w:rsid w:val="0082110C"/>
    <w:rsid w:val="008213BE"/>
    <w:rsid w:val="00821435"/>
    <w:rsid w:val="008214CF"/>
    <w:rsid w:val="00821509"/>
    <w:rsid w:val="00822702"/>
    <w:rsid w:val="00822BD9"/>
    <w:rsid w:val="00822FFA"/>
    <w:rsid w:val="008230D6"/>
    <w:rsid w:val="00824299"/>
    <w:rsid w:val="008243E5"/>
    <w:rsid w:val="00824CBF"/>
    <w:rsid w:val="008252CB"/>
    <w:rsid w:val="00825F13"/>
    <w:rsid w:val="00826451"/>
    <w:rsid w:val="0082679A"/>
    <w:rsid w:val="008267A2"/>
    <w:rsid w:val="00826817"/>
    <w:rsid w:val="008269E2"/>
    <w:rsid w:val="008272CC"/>
    <w:rsid w:val="00827F06"/>
    <w:rsid w:val="00830306"/>
    <w:rsid w:val="00830D7F"/>
    <w:rsid w:val="00832446"/>
    <w:rsid w:val="00832976"/>
    <w:rsid w:val="00832996"/>
    <w:rsid w:val="00832F65"/>
    <w:rsid w:val="008332AC"/>
    <w:rsid w:val="008333C5"/>
    <w:rsid w:val="008334C8"/>
    <w:rsid w:val="00833E3F"/>
    <w:rsid w:val="00834E90"/>
    <w:rsid w:val="008358E7"/>
    <w:rsid w:val="0083652C"/>
    <w:rsid w:val="00836653"/>
    <w:rsid w:val="008366C6"/>
    <w:rsid w:val="008369D8"/>
    <w:rsid w:val="00836AF4"/>
    <w:rsid w:val="00836E33"/>
    <w:rsid w:val="0083745E"/>
    <w:rsid w:val="00837B0B"/>
    <w:rsid w:val="00837BE1"/>
    <w:rsid w:val="00837F1B"/>
    <w:rsid w:val="008403F1"/>
    <w:rsid w:val="008404CB"/>
    <w:rsid w:val="00840A63"/>
    <w:rsid w:val="00840DF1"/>
    <w:rsid w:val="00841571"/>
    <w:rsid w:val="00841925"/>
    <w:rsid w:val="008419FD"/>
    <w:rsid w:val="00841A31"/>
    <w:rsid w:val="00841C3E"/>
    <w:rsid w:val="008427E9"/>
    <w:rsid w:val="00842959"/>
    <w:rsid w:val="00843262"/>
    <w:rsid w:val="00843431"/>
    <w:rsid w:val="00843FEB"/>
    <w:rsid w:val="008449EF"/>
    <w:rsid w:val="008449FF"/>
    <w:rsid w:val="00845355"/>
    <w:rsid w:val="0084632D"/>
    <w:rsid w:val="0084659C"/>
    <w:rsid w:val="008468ED"/>
    <w:rsid w:val="00847065"/>
    <w:rsid w:val="0084726D"/>
    <w:rsid w:val="00847CF4"/>
    <w:rsid w:val="008504E3"/>
    <w:rsid w:val="0085088A"/>
    <w:rsid w:val="00851492"/>
    <w:rsid w:val="00851609"/>
    <w:rsid w:val="00851616"/>
    <w:rsid w:val="00851688"/>
    <w:rsid w:val="008517FC"/>
    <w:rsid w:val="00852F32"/>
    <w:rsid w:val="00852F6C"/>
    <w:rsid w:val="00853164"/>
    <w:rsid w:val="00853792"/>
    <w:rsid w:val="008539D5"/>
    <w:rsid w:val="00853AF6"/>
    <w:rsid w:val="00853B10"/>
    <w:rsid w:val="00853CC6"/>
    <w:rsid w:val="00853CEC"/>
    <w:rsid w:val="00853E8D"/>
    <w:rsid w:val="00854444"/>
    <w:rsid w:val="00855B7F"/>
    <w:rsid w:val="00855DCB"/>
    <w:rsid w:val="00857394"/>
    <w:rsid w:val="0086077D"/>
    <w:rsid w:val="00860AA6"/>
    <w:rsid w:val="00861D7F"/>
    <w:rsid w:val="00861D88"/>
    <w:rsid w:val="00861DAB"/>
    <w:rsid w:val="0086254E"/>
    <w:rsid w:val="00862893"/>
    <w:rsid w:val="00862BFB"/>
    <w:rsid w:val="00862EAF"/>
    <w:rsid w:val="00862EF8"/>
    <w:rsid w:val="00863812"/>
    <w:rsid w:val="00863CD1"/>
    <w:rsid w:val="00864C09"/>
    <w:rsid w:val="00864EF2"/>
    <w:rsid w:val="008651C8"/>
    <w:rsid w:val="008652A3"/>
    <w:rsid w:val="00865300"/>
    <w:rsid w:val="00866560"/>
    <w:rsid w:val="00867FB0"/>
    <w:rsid w:val="00870184"/>
    <w:rsid w:val="008703B4"/>
    <w:rsid w:val="0087114C"/>
    <w:rsid w:val="00871DDF"/>
    <w:rsid w:val="00872241"/>
    <w:rsid w:val="008723D5"/>
    <w:rsid w:val="00872A3C"/>
    <w:rsid w:val="00872A42"/>
    <w:rsid w:val="0087329A"/>
    <w:rsid w:val="00873441"/>
    <w:rsid w:val="00873549"/>
    <w:rsid w:val="008737B9"/>
    <w:rsid w:val="00873DC6"/>
    <w:rsid w:val="00874082"/>
    <w:rsid w:val="00874B14"/>
    <w:rsid w:val="00874CEB"/>
    <w:rsid w:val="00874FE6"/>
    <w:rsid w:val="008755D6"/>
    <w:rsid w:val="00876107"/>
    <w:rsid w:val="00876500"/>
    <w:rsid w:val="008765CF"/>
    <w:rsid w:val="00876AD8"/>
    <w:rsid w:val="00876BE6"/>
    <w:rsid w:val="00876D9F"/>
    <w:rsid w:val="0087779E"/>
    <w:rsid w:val="00880B0D"/>
    <w:rsid w:val="0088113B"/>
    <w:rsid w:val="008816E6"/>
    <w:rsid w:val="00881A4E"/>
    <w:rsid w:val="00881B45"/>
    <w:rsid w:val="00881BBA"/>
    <w:rsid w:val="00881C8E"/>
    <w:rsid w:val="00882BAB"/>
    <w:rsid w:val="008839C4"/>
    <w:rsid w:val="00883EC3"/>
    <w:rsid w:val="0088479E"/>
    <w:rsid w:val="008847D4"/>
    <w:rsid w:val="00884CE5"/>
    <w:rsid w:val="00886571"/>
    <w:rsid w:val="00886587"/>
    <w:rsid w:val="00886983"/>
    <w:rsid w:val="008869B2"/>
    <w:rsid w:val="0088749A"/>
    <w:rsid w:val="008879E2"/>
    <w:rsid w:val="00887DD0"/>
    <w:rsid w:val="0089008D"/>
    <w:rsid w:val="0089029A"/>
    <w:rsid w:val="008905A3"/>
    <w:rsid w:val="008919D1"/>
    <w:rsid w:val="00891F15"/>
    <w:rsid w:val="0089267C"/>
    <w:rsid w:val="00893D4F"/>
    <w:rsid w:val="00893E7B"/>
    <w:rsid w:val="00893EBB"/>
    <w:rsid w:val="0089411E"/>
    <w:rsid w:val="00894387"/>
    <w:rsid w:val="00894676"/>
    <w:rsid w:val="00894CA3"/>
    <w:rsid w:val="00895BE3"/>
    <w:rsid w:val="00895F63"/>
    <w:rsid w:val="008969C0"/>
    <w:rsid w:val="00896B46"/>
    <w:rsid w:val="008971E0"/>
    <w:rsid w:val="008979E0"/>
    <w:rsid w:val="00897BB3"/>
    <w:rsid w:val="00897F5C"/>
    <w:rsid w:val="008A0380"/>
    <w:rsid w:val="008A098D"/>
    <w:rsid w:val="008A0AA0"/>
    <w:rsid w:val="008A0C3A"/>
    <w:rsid w:val="008A1F69"/>
    <w:rsid w:val="008A3652"/>
    <w:rsid w:val="008A3C92"/>
    <w:rsid w:val="008A407F"/>
    <w:rsid w:val="008A44A0"/>
    <w:rsid w:val="008A456F"/>
    <w:rsid w:val="008A4C7A"/>
    <w:rsid w:val="008A4EAA"/>
    <w:rsid w:val="008A6213"/>
    <w:rsid w:val="008A79DF"/>
    <w:rsid w:val="008A7C8D"/>
    <w:rsid w:val="008B0010"/>
    <w:rsid w:val="008B03D3"/>
    <w:rsid w:val="008B0BA4"/>
    <w:rsid w:val="008B0C68"/>
    <w:rsid w:val="008B1635"/>
    <w:rsid w:val="008B1641"/>
    <w:rsid w:val="008B1CC0"/>
    <w:rsid w:val="008B1DAB"/>
    <w:rsid w:val="008B2379"/>
    <w:rsid w:val="008B27FD"/>
    <w:rsid w:val="008B2D97"/>
    <w:rsid w:val="008B2E70"/>
    <w:rsid w:val="008B321B"/>
    <w:rsid w:val="008B363B"/>
    <w:rsid w:val="008B3B91"/>
    <w:rsid w:val="008B41B2"/>
    <w:rsid w:val="008B4274"/>
    <w:rsid w:val="008B4314"/>
    <w:rsid w:val="008B4488"/>
    <w:rsid w:val="008B4931"/>
    <w:rsid w:val="008B5BF1"/>
    <w:rsid w:val="008B604F"/>
    <w:rsid w:val="008B606C"/>
    <w:rsid w:val="008B6193"/>
    <w:rsid w:val="008B66B4"/>
    <w:rsid w:val="008B6A88"/>
    <w:rsid w:val="008B6F62"/>
    <w:rsid w:val="008B74F7"/>
    <w:rsid w:val="008C055D"/>
    <w:rsid w:val="008C05CB"/>
    <w:rsid w:val="008C05D2"/>
    <w:rsid w:val="008C06EA"/>
    <w:rsid w:val="008C0705"/>
    <w:rsid w:val="008C090D"/>
    <w:rsid w:val="008C0D3C"/>
    <w:rsid w:val="008C1001"/>
    <w:rsid w:val="008C13D3"/>
    <w:rsid w:val="008C13E7"/>
    <w:rsid w:val="008C1BDE"/>
    <w:rsid w:val="008C1F8C"/>
    <w:rsid w:val="008C24A8"/>
    <w:rsid w:val="008C2B49"/>
    <w:rsid w:val="008C2FBD"/>
    <w:rsid w:val="008C4474"/>
    <w:rsid w:val="008C45E5"/>
    <w:rsid w:val="008C5EF8"/>
    <w:rsid w:val="008C68EA"/>
    <w:rsid w:val="008C6BE2"/>
    <w:rsid w:val="008C6EE0"/>
    <w:rsid w:val="008C7165"/>
    <w:rsid w:val="008C7226"/>
    <w:rsid w:val="008C778F"/>
    <w:rsid w:val="008D0868"/>
    <w:rsid w:val="008D0A1B"/>
    <w:rsid w:val="008D0AB6"/>
    <w:rsid w:val="008D1B12"/>
    <w:rsid w:val="008D2355"/>
    <w:rsid w:val="008D2416"/>
    <w:rsid w:val="008D28AA"/>
    <w:rsid w:val="008D32F7"/>
    <w:rsid w:val="008D3670"/>
    <w:rsid w:val="008D3EE7"/>
    <w:rsid w:val="008D48D5"/>
    <w:rsid w:val="008D4933"/>
    <w:rsid w:val="008D4CC6"/>
    <w:rsid w:val="008D565E"/>
    <w:rsid w:val="008D56DC"/>
    <w:rsid w:val="008D5DC5"/>
    <w:rsid w:val="008D6293"/>
    <w:rsid w:val="008D6C6E"/>
    <w:rsid w:val="008D739F"/>
    <w:rsid w:val="008D74BF"/>
    <w:rsid w:val="008D77FB"/>
    <w:rsid w:val="008D7943"/>
    <w:rsid w:val="008D7C0C"/>
    <w:rsid w:val="008D7D1A"/>
    <w:rsid w:val="008D7F5C"/>
    <w:rsid w:val="008E0BE6"/>
    <w:rsid w:val="008E0C18"/>
    <w:rsid w:val="008E135E"/>
    <w:rsid w:val="008E19F2"/>
    <w:rsid w:val="008E19FD"/>
    <w:rsid w:val="008E1CD4"/>
    <w:rsid w:val="008E2B3D"/>
    <w:rsid w:val="008E2B87"/>
    <w:rsid w:val="008E2BE8"/>
    <w:rsid w:val="008E2D18"/>
    <w:rsid w:val="008E30F2"/>
    <w:rsid w:val="008E3B53"/>
    <w:rsid w:val="008E408D"/>
    <w:rsid w:val="008E5879"/>
    <w:rsid w:val="008E5B06"/>
    <w:rsid w:val="008E68BA"/>
    <w:rsid w:val="008E6AD8"/>
    <w:rsid w:val="008E7478"/>
    <w:rsid w:val="008E767F"/>
    <w:rsid w:val="008E7B3B"/>
    <w:rsid w:val="008E7CAB"/>
    <w:rsid w:val="008F0218"/>
    <w:rsid w:val="008F0647"/>
    <w:rsid w:val="008F1203"/>
    <w:rsid w:val="008F150F"/>
    <w:rsid w:val="008F17D9"/>
    <w:rsid w:val="008F1AF0"/>
    <w:rsid w:val="008F1D72"/>
    <w:rsid w:val="008F1EBE"/>
    <w:rsid w:val="008F1ED6"/>
    <w:rsid w:val="008F2055"/>
    <w:rsid w:val="008F20F5"/>
    <w:rsid w:val="008F232E"/>
    <w:rsid w:val="008F23A6"/>
    <w:rsid w:val="008F251C"/>
    <w:rsid w:val="008F467D"/>
    <w:rsid w:val="008F46C4"/>
    <w:rsid w:val="008F4853"/>
    <w:rsid w:val="008F64BB"/>
    <w:rsid w:val="008F67A1"/>
    <w:rsid w:val="008F6AFE"/>
    <w:rsid w:val="008F71EC"/>
    <w:rsid w:val="008F773A"/>
    <w:rsid w:val="008F7CCE"/>
    <w:rsid w:val="008F7DBB"/>
    <w:rsid w:val="0090016E"/>
    <w:rsid w:val="009003CE"/>
    <w:rsid w:val="0090080A"/>
    <w:rsid w:val="00900E6F"/>
    <w:rsid w:val="009011F8"/>
    <w:rsid w:val="00901B81"/>
    <w:rsid w:val="00901BA1"/>
    <w:rsid w:val="009022A9"/>
    <w:rsid w:val="00903844"/>
    <w:rsid w:val="00903AB9"/>
    <w:rsid w:val="00903E91"/>
    <w:rsid w:val="009041AE"/>
    <w:rsid w:val="00904794"/>
    <w:rsid w:val="00905415"/>
    <w:rsid w:val="00905501"/>
    <w:rsid w:val="00905653"/>
    <w:rsid w:val="0090575C"/>
    <w:rsid w:val="00906B17"/>
    <w:rsid w:val="00907238"/>
    <w:rsid w:val="00907492"/>
    <w:rsid w:val="009079DA"/>
    <w:rsid w:val="00907F13"/>
    <w:rsid w:val="0091072C"/>
    <w:rsid w:val="009107F7"/>
    <w:rsid w:val="00910D0F"/>
    <w:rsid w:val="00910F15"/>
    <w:rsid w:val="00911329"/>
    <w:rsid w:val="009114E4"/>
    <w:rsid w:val="00911757"/>
    <w:rsid w:val="009119C2"/>
    <w:rsid w:val="00911AA8"/>
    <w:rsid w:val="00911FDB"/>
    <w:rsid w:val="00912898"/>
    <w:rsid w:val="0091294A"/>
    <w:rsid w:val="00912BAF"/>
    <w:rsid w:val="00912D8A"/>
    <w:rsid w:val="009131DA"/>
    <w:rsid w:val="00913554"/>
    <w:rsid w:val="0091367D"/>
    <w:rsid w:val="0091373D"/>
    <w:rsid w:val="00914134"/>
    <w:rsid w:val="0091591C"/>
    <w:rsid w:val="0091598B"/>
    <w:rsid w:val="00915A41"/>
    <w:rsid w:val="0091624B"/>
    <w:rsid w:val="0091656E"/>
    <w:rsid w:val="00916D20"/>
    <w:rsid w:val="00917252"/>
    <w:rsid w:val="00917796"/>
    <w:rsid w:val="00920646"/>
    <w:rsid w:val="009214AA"/>
    <w:rsid w:val="00921A1B"/>
    <w:rsid w:val="00922644"/>
    <w:rsid w:val="00922EDE"/>
    <w:rsid w:val="0092300A"/>
    <w:rsid w:val="00923AA2"/>
    <w:rsid w:val="00924888"/>
    <w:rsid w:val="009259D2"/>
    <w:rsid w:val="00925CCF"/>
    <w:rsid w:val="00925E7E"/>
    <w:rsid w:val="00925F27"/>
    <w:rsid w:val="0092685D"/>
    <w:rsid w:val="00926CE7"/>
    <w:rsid w:val="00927C2D"/>
    <w:rsid w:val="009303AD"/>
    <w:rsid w:val="00930697"/>
    <w:rsid w:val="00930E7F"/>
    <w:rsid w:val="00931BDD"/>
    <w:rsid w:val="00931E74"/>
    <w:rsid w:val="009334EA"/>
    <w:rsid w:val="0093463A"/>
    <w:rsid w:val="00934E7A"/>
    <w:rsid w:val="00934FF5"/>
    <w:rsid w:val="00935E56"/>
    <w:rsid w:val="00935F82"/>
    <w:rsid w:val="0093648C"/>
    <w:rsid w:val="009367E8"/>
    <w:rsid w:val="00936A20"/>
    <w:rsid w:val="00936A83"/>
    <w:rsid w:val="00936F59"/>
    <w:rsid w:val="00936FE6"/>
    <w:rsid w:val="00937066"/>
    <w:rsid w:val="009372CD"/>
    <w:rsid w:val="00940B1F"/>
    <w:rsid w:val="0094189E"/>
    <w:rsid w:val="00941D56"/>
    <w:rsid w:val="00941D64"/>
    <w:rsid w:val="00942459"/>
    <w:rsid w:val="00942E0C"/>
    <w:rsid w:val="00943B55"/>
    <w:rsid w:val="00943D7B"/>
    <w:rsid w:val="00943E3E"/>
    <w:rsid w:val="00943F9F"/>
    <w:rsid w:val="00944070"/>
    <w:rsid w:val="00944386"/>
    <w:rsid w:val="00944735"/>
    <w:rsid w:val="0094523A"/>
    <w:rsid w:val="0094524C"/>
    <w:rsid w:val="0094527C"/>
    <w:rsid w:val="00945E1B"/>
    <w:rsid w:val="00946C1E"/>
    <w:rsid w:val="00946D93"/>
    <w:rsid w:val="009472C7"/>
    <w:rsid w:val="0095036E"/>
    <w:rsid w:val="00950517"/>
    <w:rsid w:val="00950559"/>
    <w:rsid w:val="00950710"/>
    <w:rsid w:val="0095079D"/>
    <w:rsid w:val="00950AFB"/>
    <w:rsid w:val="00950BF6"/>
    <w:rsid w:val="0095106C"/>
    <w:rsid w:val="0095181E"/>
    <w:rsid w:val="00951D0A"/>
    <w:rsid w:val="00952981"/>
    <w:rsid w:val="00952F98"/>
    <w:rsid w:val="0095334F"/>
    <w:rsid w:val="00953438"/>
    <w:rsid w:val="009535E0"/>
    <w:rsid w:val="00953A99"/>
    <w:rsid w:val="00953DF9"/>
    <w:rsid w:val="00954B71"/>
    <w:rsid w:val="00954BB1"/>
    <w:rsid w:val="0095510B"/>
    <w:rsid w:val="0095544D"/>
    <w:rsid w:val="0095657D"/>
    <w:rsid w:val="00956AAC"/>
    <w:rsid w:val="00956F37"/>
    <w:rsid w:val="00957B89"/>
    <w:rsid w:val="00960567"/>
    <w:rsid w:val="00960E76"/>
    <w:rsid w:val="00961544"/>
    <w:rsid w:val="00961784"/>
    <w:rsid w:val="00961CDC"/>
    <w:rsid w:val="00962A77"/>
    <w:rsid w:val="00964276"/>
    <w:rsid w:val="009646DD"/>
    <w:rsid w:val="0096486C"/>
    <w:rsid w:val="00964BBA"/>
    <w:rsid w:val="00964CA1"/>
    <w:rsid w:val="009656D3"/>
    <w:rsid w:val="0096585D"/>
    <w:rsid w:val="009658D5"/>
    <w:rsid w:val="00966003"/>
    <w:rsid w:val="00966B96"/>
    <w:rsid w:val="00967476"/>
    <w:rsid w:val="00967DA2"/>
    <w:rsid w:val="009709C8"/>
    <w:rsid w:val="00970B48"/>
    <w:rsid w:val="009711C2"/>
    <w:rsid w:val="00971410"/>
    <w:rsid w:val="00971435"/>
    <w:rsid w:val="00971C5B"/>
    <w:rsid w:val="0097214C"/>
    <w:rsid w:val="00972882"/>
    <w:rsid w:val="009728B1"/>
    <w:rsid w:val="009728BA"/>
    <w:rsid w:val="0097294E"/>
    <w:rsid w:val="00972AAD"/>
    <w:rsid w:val="00972CA0"/>
    <w:rsid w:val="009735F1"/>
    <w:rsid w:val="009746CF"/>
    <w:rsid w:val="0097498F"/>
    <w:rsid w:val="00974B61"/>
    <w:rsid w:val="00975082"/>
    <w:rsid w:val="009755E0"/>
    <w:rsid w:val="00975E69"/>
    <w:rsid w:val="009760A7"/>
    <w:rsid w:val="0097638D"/>
    <w:rsid w:val="009767CA"/>
    <w:rsid w:val="00977BEF"/>
    <w:rsid w:val="00977D3C"/>
    <w:rsid w:val="0098071C"/>
    <w:rsid w:val="00980DB8"/>
    <w:rsid w:val="009817C2"/>
    <w:rsid w:val="00981805"/>
    <w:rsid w:val="00981905"/>
    <w:rsid w:val="00981E36"/>
    <w:rsid w:val="00982244"/>
    <w:rsid w:val="00982DE9"/>
    <w:rsid w:val="009831B2"/>
    <w:rsid w:val="00983340"/>
    <w:rsid w:val="009836B7"/>
    <w:rsid w:val="00983969"/>
    <w:rsid w:val="00983A29"/>
    <w:rsid w:val="00983E7C"/>
    <w:rsid w:val="00983F84"/>
    <w:rsid w:val="00984C10"/>
    <w:rsid w:val="00985877"/>
    <w:rsid w:val="00985935"/>
    <w:rsid w:val="00985D7B"/>
    <w:rsid w:val="00986313"/>
    <w:rsid w:val="009865C0"/>
    <w:rsid w:val="00986768"/>
    <w:rsid w:val="009870E0"/>
    <w:rsid w:val="0098789C"/>
    <w:rsid w:val="00987B65"/>
    <w:rsid w:val="0099000A"/>
    <w:rsid w:val="009902AE"/>
    <w:rsid w:val="00990B5F"/>
    <w:rsid w:val="0099129E"/>
    <w:rsid w:val="00991D3E"/>
    <w:rsid w:val="00992540"/>
    <w:rsid w:val="00992DE9"/>
    <w:rsid w:val="009935B9"/>
    <w:rsid w:val="009940D6"/>
    <w:rsid w:val="0099495B"/>
    <w:rsid w:val="00995346"/>
    <w:rsid w:val="009953E3"/>
    <w:rsid w:val="00995D67"/>
    <w:rsid w:val="009973EE"/>
    <w:rsid w:val="00997595"/>
    <w:rsid w:val="00997689"/>
    <w:rsid w:val="00997B7F"/>
    <w:rsid w:val="00997D69"/>
    <w:rsid w:val="009A0129"/>
    <w:rsid w:val="009A0D94"/>
    <w:rsid w:val="009A1214"/>
    <w:rsid w:val="009A19A0"/>
    <w:rsid w:val="009A19D0"/>
    <w:rsid w:val="009A1C91"/>
    <w:rsid w:val="009A1EE2"/>
    <w:rsid w:val="009A2B32"/>
    <w:rsid w:val="009A2F46"/>
    <w:rsid w:val="009A2F80"/>
    <w:rsid w:val="009A305F"/>
    <w:rsid w:val="009A347D"/>
    <w:rsid w:val="009A39A0"/>
    <w:rsid w:val="009A4C78"/>
    <w:rsid w:val="009A4C88"/>
    <w:rsid w:val="009A50DE"/>
    <w:rsid w:val="009A53BF"/>
    <w:rsid w:val="009A54F2"/>
    <w:rsid w:val="009A5788"/>
    <w:rsid w:val="009A57C8"/>
    <w:rsid w:val="009A62CE"/>
    <w:rsid w:val="009A6625"/>
    <w:rsid w:val="009A69C5"/>
    <w:rsid w:val="009A7167"/>
    <w:rsid w:val="009A71F7"/>
    <w:rsid w:val="009A723B"/>
    <w:rsid w:val="009A7517"/>
    <w:rsid w:val="009A761A"/>
    <w:rsid w:val="009A785C"/>
    <w:rsid w:val="009A7E61"/>
    <w:rsid w:val="009A7FA1"/>
    <w:rsid w:val="009A7FBA"/>
    <w:rsid w:val="009B0895"/>
    <w:rsid w:val="009B0A0E"/>
    <w:rsid w:val="009B0F7F"/>
    <w:rsid w:val="009B1A03"/>
    <w:rsid w:val="009B1AC7"/>
    <w:rsid w:val="009B1F3B"/>
    <w:rsid w:val="009B22A4"/>
    <w:rsid w:val="009B2CDE"/>
    <w:rsid w:val="009B2CFA"/>
    <w:rsid w:val="009B3249"/>
    <w:rsid w:val="009B4286"/>
    <w:rsid w:val="009B4A98"/>
    <w:rsid w:val="009B4FBE"/>
    <w:rsid w:val="009B579C"/>
    <w:rsid w:val="009B5AE3"/>
    <w:rsid w:val="009B5BA4"/>
    <w:rsid w:val="009B6748"/>
    <w:rsid w:val="009B6CBB"/>
    <w:rsid w:val="009B735E"/>
    <w:rsid w:val="009B75E1"/>
    <w:rsid w:val="009B7CB6"/>
    <w:rsid w:val="009C0288"/>
    <w:rsid w:val="009C0535"/>
    <w:rsid w:val="009C0E2F"/>
    <w:rsid w:val="009C115C"/>
    <w:rsid w:val="009C1C14"/>
    <w:rsid w:val="009C2245"/>
    <w:rsid w:val="009C23EA"/>
    <w:rsid w:val="009C32A2"/>
    <w:rsid w:val="009C32D4"/>
    <w:rsid w:val="009C3450"/>
    <w:rsid w:val="009C3B11"/>
    <w:rsid w:val="009C3FC8"/>
    <w:rsid w:val="009C40EA"/>
    <w:rsid w:val="009C44F3"/>
    <w:rsid w:val="009C4748"/>
    <w:rsid w:val="009C4C59"/>
    <w:rsid w:val="009C550F"/>
    <w:rsid w:val="009C567F"/>
    <w:rsid w:val="009C5AAE"/>
    <w:rsid w:val="009C5CA6"/>
    <w:rsid w:val="009C6A6F"/>
    <w:rsid w:val="009C7408"/>
    <w:rsid w:val="009C741D"/>
    <w:rsid w:val="009C771E"/>
    <w:rsid w:val="009C7AEC"/>
    <w:rsid w:val="009C7B56"/>
    <w:rsid w:val="009C7B8C"/>
    <w:rsid w:val="009D05F7"/>
    <w:rsid w:val="009D0763"/>
    <w:rsid w:val="009D08C9"/>
    <w:rsid w:val="009D0C8E"/>
    <w:rsid w:val="009D0E0F"/>
    <w:rsid w:val="009D1323"/>
    <w:rsid w:val="009D1799"/>
    <w:rsid w:val="009D1B47"/>
    <w:rsid w:val="009D2FEB"/>
    <w:rsid w:val="009D37AF"/>
    <w:rsid w:val="009D3D32"/>
    <w:rsid w:val="009D47C7"/>
    <w:rsid w:val="009D4B97"/>
    <w:rsid w:val="009D4E1D"/>
    <w:rsid w:val="009D5593"/>
    <w:rsid w:val="009D5722"/>
    <w:rsid w:val="009D5891"/>
    <w:rsid w:val="009D596C"/>
    <w:rsid w:val="009D596E"/>
    <w:rsid w:val="009D5C2D"/>
    <w:rsid w:val="009D5DCA"/>
    <w:rsid w:val="009D615C"/>
    <w:rsid w:val="009D670A"/>
    <w:rsid w:val="009D6D51"/>
    <w:rsid w:val="009D778A"/>
    <w:rsid w:val="009D77B6"/>
    <w:rsid w:val="009D7953"/>
    <w:rsid w:val="009E05CF"/>
    <w:rsid w:val="009E1344"/>
    <w:rsid w:val="009E13A1"/>
    <w:rsid w:val="009E239E"/>
    <w:rsid w:val="009E251B"/>
    <w:rsid w:val="009E280B"/>
    <w:rsid w:val="009E2A57"/>
    <w:rsid w:val="009E2BD5"/>
    <w:rsid w:val="009E2E1A"/>
    <w:rsid w:val="009E2F54"/>
    <w:rsid w:val="009E3439"/>
    <w:rsid w:val="009E381C"/>
    <w:rsid w:val="009E3CB0"/>
    <w:rsid w:val="009E4267"/>
    <w:rsid w:val="009E42A8"/>
    <w:rsid w:val="009E4EFC"/>
    <w:rsid w:val="009E4F42"/>
    <w:rsid w:val="009E52FD"/>
    <w:rsid w:val="009E56C7"/>
    <w:rsid w:val="009E5CD3"/>
    <w:rsid w:val="009E7324"/>
    <w:rsid w:val="009E7759"/>
    <w:rsid w:val="009E7944"/>
    <w:rsid w:val="009E7E6A"/>
    <w:rsid w:val="009F0B09"/>
    <w:rsid w:val="009F0E47"/>
    <w:rsid w:val="009F0F49"/>
    <w:rsid w:val="009F12DC"/>
    <w:rsid w:val="009F1760"/>
    <w:rsid w:val="009F1B8D"/>
    <w:rsid w:val="009F2361"/>
    <w:rsid w:val="009F2BF4"/>
    <w:rsid w:val="009F3A41"/>
    <w:rsid w:val="009F3B2A"/>
    <w:rsid w:val="009F412C"/>
    <w:rsid w:val="009F4B35"/>
    <w:rsid w:val="009F4BED"/>
    <w:rsid w:val="009F4EE5"/>
    <w:rsid w:val="009F5614"/>
    <w:rsid w:val="009F57E6"/>
    <w:rsid w:val="009F593B"/>
    <w:rsid w:val="009F5AA3"/>
    <w:rsid w:val="009F5D1C"/>
    <w:rsid w:val="009F5E07"/>
    <w:rsid w:val="009F5FDD"/>
    <w:rsid w:val="009F6285"/>
    <w:rsid w:val="009F6B9A"/>
    <w:rsid w:val="009F6FFC"/>
    <w:rsid w:val="009F734B"/>
    <w:rsid w:val="009F777D"/>
    <w:rsid w:val="009F7E4D"/>
    <w:rsid w:val="00A00415"/>
    <w:rsid w:val="00A00B00"/>
    <w:rsid w:val="00A00D98"/>
    <w:rsid w:val="00A00FDE"/>
    <w:rsid w:val="00A01470"/>
    <w:rsid w:val="00A016B4"/>
    <w:rsid w:val="00A01808"/>
    <w:rsid w:val="00A01956"/>
    <w:rsid w:val="00A01D9C"/>
    <w:rsid w:val="00A01E87"/>
    <w:rsid w:val="00A01FD0"/>
    <w:rsid w:val="00A02063"/>
    <w:rsid w:val="00A02424"/>
    <w:rsid w:val="00A02D63"/>
    <w:rsid w:val="00A0363B"/>
    <w:rsid w:val="00A03CAE"/>
    <w:rsid w:val="00A0411B"/>
    <w:rsid w:val="00A048DC"/>
    <w:rsid w:val="00A04E1F"/>
    <w:rsid w:val="00A04F5B"/>
    <w:rsid w:val="00A051FF"/>
    <w:rsid w:val="00A05271"/>
    <w:rsid w:val="00A06117"/>
    <w:rsid w:val="00A06373"/>
    <w:rsid w:val="00A06AA8"/>
    <w:rsid w:val="00A0752A"/>
    <w:rsid w:val="00A10004"/>
    <w:rsid w:val="00A109ED"/>
    <w:rsid w:val="00A10A1D"/>
    <w:rsid w:val="00A10EEE"/>
    <w:rsid w:val="00A113B3"/>
    <w:rsid w:val="00A11473"/>
    <w:rsid w:val="00A11E78"/>
    <w:rsid w:val="00A12200"/>
    <w:rsid w:val="00A12B51"/>
    <w:rsid w:val="00A132F1"/>
    <w:rsid w:val="00A13983"/>
    <w:rsid w:val="00A13AF0"/>
    <w:rsid w:val="00A13CAD"/>
    <w:rsid w:val="00A1430E"/>
    <w:rsid w:val="00A145A1"/>
    <w:rsid w:val="00A14E4A"/>
    <w:rsid w:val="00A15572"/>
    <w:rsid w:val="00A155D6"/>
    <w:rsid w:val="00A158A5"/>
    <w:rsid w:val="00A15BD5"/>
    <w:rsid w:val="00A15F84"/>
    <w:rsid w:val="00A167A5"/>
    <w:rsid w:val="00A16A06"/>
    <w:rsid w:val="00A16CEB"/>
    <w:rsid w:val="00A16FD1"/>
    <w:rsid w:val="00A17192"/>
    <w:rsid w:val="00A1759C"/>
    <w:rsid w:val="00A1798D"/>
    <w:rsid w:val="00A202B3"/>
    <w:rsid w:val="00A2130D"/>
    <w:rsid w:val="00A214D4"/>
    <w:rsid w:val="00A2154B"/>
    <w:rsid w:val="00A216C5"/>
    <w:rsid w:val="00A21A01"/>
    <w:rsid w:val="00A21EAA"/>
    <w:rsid w:val="00A21F18"/>
    <w:rsid w:val="00A225C1"/>
    <w:rsid w:val="00A230F6"/>
    <w:rsid w:val="00A236EB"/>
    <w:rsid w:val="00A244D8"/>
    <w:rsid w:val="00A246E4"/>
    <w:rsid w:val="00A247FF"/>
    <w:rsid w:val="00A25380"/>
    <w:rsid w:val="00A25777"/>
    <w:rsid w:val="00A26011"/>
    <w:rsid w:val="00A267D0"/>
    <w:rsid w:val="00A26B98"/>
    <w:rsid w:val="00A30301"/>
    <w:rsid w:val="00A30692"/>
    <w:rsid w:val="00A30887"/>
    <w:rsid w:val="00A30A23"/>
    <w:rsid w:val="00A30F83"/>
    <w:rsid w:val="00A31624"/>
    <w:rsid w:val="00A31DA3"/>
    <w:rsid w:val="00A32286"/>
    <w:rsid w:val="00A32A8C"/>
    <w:rsid w:val="00A32E4A"/>
    <w:rsid w:val="00A33102"/>
    <w:rsid w:val="00A3369C"/>
    <w:rsid w:val="00A3454B"/>
    <w:rsid w:val="00A349FA"/>
    <w:rsid w:val="00A34D08"/>
    <w:rsid w:val="00A3629D"/>
    <w:rsid w:val="00A365AB"/>
    <w:rsid w:val="00A36643"/>
    <w:rsid w:val="00A37414"/>
    <w:rsid w:val="00A3751E"/>
    <w:rsid w:val="00A37B51"/>
    <w:rsid w:val="00A37FBD"/>
    <w:rsid w:val="00A402F7"/>
    <w:rsid w:val="00A40AC8"/>
    <w:rsid w:val="00A40AFC"/>
    <w:rsid w:val="00A40D09"/>
    <w:rsid w:val="00A41218"/>
    <w:rsid w:val="00A41251"/>
    <w:rsid w:val="00A41361"/>
    <w:rsid w:val="00A4148A"/>
    <w:rsid w:val="00A41AC9"/>
    <w:rsid w:val="00A41B0A"/>
    <w:rsid w:val="00A420E9"/>
    <w:rsid w:val="00A427C4"/>
    <w:rsid w:val="00A4280B"/>
    <w:rsid w:val="00A429BB"/>
    <w:rsid w:val="00A42B38"/>
    <w:rsid w:val="00A42FC8"/>
    <w:rsid w:val="00A431C4"/>
    <w:rsid w:val="00A43425"/>
    <w:rsid w:val="00A43DF7"/>
    <w:rsid w:val="00A44374"/>
    <w:rsid w:val="00A44C31"/>
    <w:rsid w:val="00A450B8"/>
    <w:rsid w:val="00A4514F"/>
    <w:rsid w:val="00A4583A"/>
    <w:rsid w:val="00A458D0"/>
    <w:rsid w:val="00A45AE3"/>
    <w:rsid w:val="00A45C38"/>
    <w:rsid w:val="00A46075"/>
    <w:rsid w:val="00A461DD"/>
    <w:rsid w:val="00A46698"/>
    <w:rsid w:val="00A46D20"/>
    <w:rsid w:val="00A473B5"/>
    <w:rsid w:val="00A474D2"/>
    <w:rsid w:val="00A47974"/>
    <w:rsid w:val="00A47B16"/>
    <w:rsid w:val="00A47F7D"/>
    <w:rsid w:val="00A50706"/>
    <w:rsid w:val="00A50777"/>
    <w:rsid w:val="00A50814"/>
    <w:rsid w:val="00A50DE7"/>
    <w:rsid w:val="00A51C54"/>
    <w:rsid w:val="00A5235B"/>
    <w:rsid w:val="00A52A57"/>
    <w:rsid w:val="00A52A7E"/>
    <w:rsid w:val="00A53543"/>
    <w:rsid w:val="00A54046"/>
    <w:rsid w:val="00A54352"/>
    <w:rsid w:val="00A54898"/>
    <w:rsid w:val="00A548D8"/>
    <w:rsid w:val="00A54A2B"/>
    <w:rsid w:val="00A54FF7"/>
    <w:rsid w:val="00A552C2"/>
    <w:rsid w:val="00A552E0"/>
    <w:rsid w:val="00A55576"/>
    <w:rsid w:val="00A55B67"/>
    <w:rsid w:val="00A560A5"/>
    <w:rsid w:val="00A5617F"/>
    <w:rsid w:val="00A56E46"/>
    <w:rsid w:val="00A56ED9"/>
    <w:rsid w:val="00A56FB8"/>
    <w:rsid w:val="00A571CC"/>
    <w:rsid w:val="00A57368"/>
    <w:rsid w:val="00A578F1"/>
    <w:rsid w:val="00A57E95"/>
    <w:rsid w:val="00A60DB8"/>
    <w:rsid w:val="00A6194F"/>
    <w:rsid w:val="00A61AE5"/>
    <w:rsid w:val="00A61E19"/>
    <w:rsid w:val="00A62446"/>
    <w:rsid w:val="00A625C8"/>
    <w:rsid w:val="00A62B9B"/>
    <w:rsid w:val="00A63217"/>
    <w:rsid w:val="00A639F0"/>
    <w:rsid w:val="00A645A1"/>
    <w:rsid w:val="00A64F7F"/>
    <w:rsid w:val="00A6572B"/>
    <w:rsid w:val="00A66493"/>
    <w:rsid w:val="00A664C9"/>
    <w:rsid w:val="00A66BAA"/>
    <w:rsid w:val="00A66BDB"/>
    <w:rsid w:val="00A670D1"/>
    <w:rsid w:val="00A67D5F"/>
    <w:rsid w:val="00A67E47"/>
    <w:rsid w:val="00A7078D"/>
    <w:rsid w:val="00A7084D"/>
    <w:rsid w:val="00A70CF2"/>
    <w:rsid w:val="00A70D75"/>
    <w:rsid w:val="00A71430"/>
    <w:rsid w:val="00A71C78"/>
    <w:rsid w:val="00A71CA5"/>
    <w:rsid w:val="00A71F4D"/>
    <w:rsid w:val="00A7224D"/>
    <w:rsid w:val="00A723A0"/>
    <w:rsid w:val="00A72DA2"/>
    <w:rsid w:val="00A7302C"/>
    <w:rsid w:val="00A73229"/>
    <w:rsid w:val="00A73468"/>
    <w:rsid w:val="00A73542"/>
    <w:rsid w:val="00A73A68"/>
    <w:rsid w:val="00A73CC8"/>
    <w:rsid w:val="00A74466"/>
    <w:rsid w:val="00A74856"/>
    <w:rsid w:val="00A74979"/>
    <w:rsid w:val="00A74E17"/>
    <w:rsid w:val="00A75733"/>
    <w:rsid w:val="00A758EB"/>
    <w:rsid w:val="00A7597E"/>
    <w:rsid w:val="00A75BE0"/>
    <w:rsid w:val="00A76BC4"/>
    <w:rsid w:val="00A76C98"/>
    <w:rsid w:val="00A77679"/>
    <w:rsid w:val="00A80024"/>
    <w:rsid w:val="00A801EA"/>
    <w:rsid w:val="00A808C9"/>
    <w:rsid w:val="00A80BB9"/>
    <w:rsid w:val="00A80D5B"/>
    <w:rsid w:val="00A81730"/>
    <w:rsid w:val="00A81CD5"/>
    <w:rsid w:val="00A81DDC"/>
    <w:rsid w:val="00A822FC"/>
    <w:rsid w:val="00A8245C"/>
    <w:rsid w:val="00A82832"/>
    <w:rsid w:val="00A829BA"/>
    <w:rsid w:val="00A82A60"/>
    <w:rsid w:val="00A82B25"/>
    <w:rsid w:val="00A838DF"/>
    <w:rsid w:val="00A84061"/>
    <w:rsid w:val="00A84251"/>
    <w:rsid w:val="00A844FD"/>
    <w:rsid w:val="00A84E5C"/>
    <w:rsid w:val="00A8558D"/>
    <w:rsid w:val="00A85D61"/>
    <w:rsid w:val="00A85F32"/>
    <w:rsid w:val="00A86758"/>
    <w:rsid w:val="00A86789"/>
    <w:rsid w:val="00A86C95"/>
    <w:rsid w:val="00A878AA"/>
    <w:rsid w:val="00A87F90"/>
    <w:rsid w:val="00A87F98"/>
    <w:rsid w:val="00A900BD"/>
    <w:rsid w:val="00A900F6"/>
    <w:rsid w:val="00A90107"/>
    <w:rsid w:val="00A9052A"/>
    <w:rsid w:val="00A9077E"/>
    <w:rsid w:val="00A90E4F"/>
    <w:rsid w:val="00A91AA2"/>
    <w:rsid w:val="00A91B1F"/>
    <w:rsid w:val="00A91B8B"/>
    <w:rsid w:val="00A92090"/>
    <w:rsid w:val="00A92367"/>
    <w:rsid w:val="00A92944"/>
    <w:rsid w:val="00A92EC7"/>
    <w:rsid w:val="00A930C5"/>
    <w:rsid w:val="00A93223"/>
    <w:rsid w:val="00A93D03"/>
    <w:rsid w:val="00A940FD"/>
    <w:rsid w:val="00A9416A"/>
    <w:rsid w:val="00A94204"/>
    <w:rsid w:val="00A942F8"/>
    <w:rsid w:val="00A943D4"/>
    <w:rsid w:val="00A946BA"/>
    <w:rsid w:val="00A96018"/>
    <w:rsid w:val="00A9604A"/>
    <w:rsid w:val="00A967C0"/>
    <w:rsid w:val="00A9683B"/>
    <w:rsid w:val="00A96BA0"/>
    <w:rsid w:val="00A96C62"/>
    <w:rsid w:val="00AA197E"/>
    <w:rsid w:val="00AA1D9B"/>
    <w:rsid w:val="00AA2524"/>
    <w:rsid w:val="00AA2DF5"/>
    <w:rsid w:val="00AA3E8C"/>
    <w:rsid w:val="00AA3EFB"/>
    <w:rsid w:val="00AA3F4E"/>
    <w:rsid w:val="00AA4154"/>
    <w:rsid w:val="00AA478F"/>
    <w:rsid w:val="00AA5EFD"/>
    <w:rsid w:val="00AA6A50"/>
    <w:rsid w:val="00AA6A75"/>
    <w:rsid w:val="00AA6D1E"/>
    <w:rsid w:val="00AA708A"/>
    <w:rsid w:val="00AB088B"/>
    <w:rsid w:val="00AB0E92"/>
    <w:rsid w:val="00AB105A"/>
    <w:rsid w:val="00AB18C6"/>
    <w:rsid w:val="00AB1D0D"/>
    <w:rsid w:val="00AB1EC0"/>
    <w:rsid w:val="00AB208C"/>
    <w:rsid w:val="00AB23C6"/>
    <w:rsid w:val="00AB29D7"/>
    <w:rsid w:val="00AB36DE"/>
    <w:rsid w:val="00AB4252"/>
    <w:rsid w:val="00AB450C"/>
    <w:rsid w:val="00AB4794"/>
    <w:rsid w:val="00AB4CAC"/>
    <w:rsid w:val="00AB514D"/>
    <w:rsid w:val="00AB53C2"/>
    <w:rsid w:val="00AB53D8"/>
    <w:rsid w:val="00AB6831"/>
    <w:rsid w:val="00AB6EC5"/>
    <w:rsid w:val="00AB7121"/>
    <w:rsid w:val="00AB7216"/>
    <w:rsid w:val="00AB765D"/>
    <w:rsid w:val="00AB77FD"/>
    <w:rsid w:val="00AB7DCE"/>
    <w:rsid w:val="00AC0040"/>
    <w:rsid w:val="00AC0375"/>
    <w:rsid w:val="00AC04F0"/>
    <w:rsid w:val="00AC068F"/>
    <w:rsid w:val="00AC07F9"/>
    <w:rsid w:val="00AC1427"/>
    <w:rsid w:val="00AC143D"/>
    <w:rsid w:val="00AC171C"/>
    <w:rsid w:val="00AC1E58"/>
    <w:rsid w:val="00AC20E2"/>
    <w:rsid w:val="00AC20FE"/>
    <w:rsid w:val="00AC3067"/>
    <w:rsid w:val="00AC3E15"/>
    <w:rsid w:val="00AC4721"/>
    <w:rsid w:val="00AC4C5F"/>
    <w:rsid w:val="00AC50E6"/>
    <w:rsid w:val="00AC5264"/>
    <w:rsid w:val="00AC5450"/>
    <w:rsid w:val="00AC5C43"/>
    <w:rsid w:val="00AC5F5A"/>
    <w:rsid w:val="00AC6491"/>
    <w:rsid w:val="00AC69F3"/>
    <w:rsid w:val="00AC6A37"/>
    <w:rsid w:val="00AC6C2B"/>
    <w:rsid w:val="00AC6D08"/>
    <w:rsid w:val="00AC779C"/>
    <w:rsid w:val="00AC7B65"/>
    <w:rsid w:val="00AD05B3"/>
    <w:rsid w:val="00AD0A0D"/>
    <w:rsid w:val="00AD0BDC"/>
    <w:rsid w:val="00AD0FAF"/>
    <w:rsid w:val="00AD265F"/>
    <w:rsid w:val="00AD2A2A"/>
    <w:rsid w:val="00AD2CDC"/>
    <w:rsid w:val="00AD2E10"/>
    <w:rsid w:val="00AD3C81"/>
    <w:rsid w:val="00AD41CD"/>
    <w:rsid w:val="00AD429C"/>
    <w:rsid w:val="00AD4D84"/>
    <w:rsid w:val="00AD4DA3"/>
    <w:rsid w:val="00AD514D"/>
    <w:rsid w:val="00AD5918"/>
    <w:rsid w:val="00AD6071"/>
    <w:rsid w:val="00AD64DA"/>
    <w:rsid w:val="00AD68E7"/>
    <w:rsid w:val="00AD6A21"/>
    <w:rsid w:val="00AD728B"/>
    <w:rsid w:val="00AD72A1"/>
    <w:rsid w:val="00AD7320"/>
    <w:rsid w:val="00AD77AE"/>
    <w:rsid w:val="00AD7921"/>
    <w:rsid w:val="00AD7B33"/>
    <w:rsid w:val="00AD7C83"/>
    <w:rsid w:val="00AD7F69"/>
    <w:rsid w:val="00AE0F31"/>
    <w:rsid w:val="00AE138C"/>
    <w:rsid w:val="00AE13F5"/>
    <w:rsid w:val="00AE1582"/>
    <w:rsid w:val="00AE1A69"/>
    <w:rsid w:val="00AE1C41"/>
    <w:rsid w:val="00AE1E81"/>
    <w:rsid w:val="00AE1F31"/>
    <w:rsid w:val="00AE32DB"/>
    <w:rsid w:val="00AE34FF"/>
    <w:rsid w:val="00AE3639"/>
    <w:rsid w:val="00AE4BB9"/>
    <w:rsid w:val="00AE4FF6"/>
    <w:rsid w:val="00AE5214"/>
    <w:rsid w:val="00AE5750"/>
    <w:rsid w:val="00AE58BB"/>
    <w:rsid w:val="00AE6061"/>
    <w:rsid w:val="00AE6EFA"/>
    <w:rsid w:val="00AE6FAD"/>
    <w:rsid w:val="00AE71BD"/>
    <w:rsid w:val="00AE71DF"/>
    <w:rsid w:val="00AE78B2"/>
    <w:rsid w:val="00AF03C3"/>
    <w:rsid w:val="00AF0D71"/>
    <w:rsid w:val="00AF15C1"/>
    <w:rsid w:val="00AF193C"/>
    <w:rsid w:val="00AF1EDB"/>
    <w:rsid w:val="00AF1F2A"/>
    <w:rsid w:val="00AF2402"/>
    <w:rsid w:val="00AF2429"/>
    <w:rsid w:val="00AF2446"/>
    <w:rsid w:val="00AF2492"/>
    <w:rsid w:val="00AF299E"/>
    <w:rsid w:val="00AF2A63"/>
    <w:rsid w:val="00AF2EAF"/>
    <w:rsid w:val="00AF343C"/>
    <w:rsid w:val="00AF380E"/>
    <w:rsid w:val="00AF3A7D"/>
    <w:rsid w:val="00AF3FA6"/>
    <w:rsid w:val="00AF4714"/>
    <w:rsid w:val="00AF575B"/>
    <w:rsid w:val="00AF5C1D"/>
    <w:rsid w:val="00AF5D6B"/>
    <w:rsid w:val="00AF69B7"/>
    <w:rsid w:val="00AF6D30"/>
    <w:rsid w:val="00AF6D99"/>
    <w:rsid w:val="00AF7203"/>
    <w:rsid w:val="00AF747B"/>
    <w:rsid w:val="00AF7605"/>
    <w:rsid w:val="00AF795E"/>
    <w:rsid w:val="00B00317"/>
    <w:rsid w:val="00B00832"/>
    <w:rsid w:val="00B00943"/>
    <w:rsid w:val="00B00A3C"/>
    <w:rsid w:val="00B00ACF"/>
    <w:rsid w:val="00B01661"/>
    <w:rsid w:val="00B01B6B"/>
    <w:rsid w:val="00B0286E"/>
    <w:rsid w:val="00B02D12"/>
    <w:rsid w:val="00B03541"/>
    <w:rsid w:val="00B041A8"/>
    <w:rsid w:val="00B04478"/>
    <w:rsid w:val="00B04482"/>
    <w:rsid w:val="00B04A20"/>
    <w:rsid w:val="00B04F65"/>
    <w:rsid w:val="00B04FF1"/>
    <w:rsid w:val="00B0528F"/>
    <w:rsid w:val="00B05C1E"/>
    <w:rsid w:val="00B064E7"/>
    <w:rsid w:val="00B0672E"/>
    <w:rsid w:val="00B068AD"/>
    <w:rsid w:val="00B0706F"/>
    <w:rsid w:val="00B07288"/>
    <w:rsid w:val="00B07884"/>
    <w:rsid w:val="00B07989"/>
    <w:rsid w:val="00B07BB5"/>
    <w:rsid w:val="00B07E8A"/>
    <w:rsid w:val="00B10092"/>
    <w:rsid w:val="00B103EE"/>
    <w:rsid w:val="00B109AE"/>
    <w:rsid w:val="00B10B60"/>
    <w:rsid w:val="00B10E55"/>
    <w:rsid w:val="00B10F6A"/>
    <w:rsid w:val="00B112CF"/>
    <w:rsid w:val="00B11BE6"/>
    <w:rsid w:val="00B11CD2"/>
    <w:rsid w:val="00B11DDE"/>
    <w:rsid w:val="00B121C8"/>
    <w:rsid w:val="00B12D0C"/>
    <w:rsid w:val="00B12EE5"/>
    <w:rsid w:val="00B134A1"/>
    <w:rsid w:val="00B13668"/>
    <w:rsid w:val="00B137AB"/>
    <w:rsid w:val="00B138D2"/>
    <w:rsid w:val="00B13E6B"/>
    <w:rsid w:val="00B14325"/>
    <w:rsid w:val="00B14993"/>
    <w:rsid w:val="00B1515F"/>
    <w:rsid w:val="00B15A7E"/>
    <w:rsid w:val="00B15ACE"/>
    <w:rsid w:val="00B15D18"/>
    <w:rsid w:val="00B15D30"/>
    <w:rsid w:val="00B16351"/>
    <w:rsid w:val="00B17B72"/>
    <w:rsid w:val="00B17CB4"/>
    <w:rsid w:val="00B20219"/>
    <w:rsid w:val="00B2048F"/>
    <w:rsid w:val="00B2059A"/>
    <w:rsid w:val="00B20CEA"/>
    <w:rsid w:val="00B21CC2"/>
    <w:rsid w:val="00B22112"/>
    <w:rsid w:val="00B22548"/>
    <w:rsid w:val="00B22B09"/>
    <w:rsid w:val="00B22C12"/>
    <w:rsid w:val="00B22C4D"/>
    <w:rsid w:val="00B23048"/>
    <w:rsid w:val="00B234C8"/>
    <w:rsid w:val="00B2358C"/>
    <w:rsid w:val="00B23736"/>
    <w:rsid w:val="00B243FD"/>
    <w:rsid w:val="00B2467D"/>
    <w:rsid w:val="00B2485A"/>
    <w:rsid w:val="00B24B5C"/>
    <w:rsid w:val="00B24F9E"/>
    <w:rsid w:val="00B2519F"/>
    <w:rsid w:val="00B252D3"/>
    <w:rsid w:val="00B254DA"/>
    <w:rsid w:val="00B25BFF"/>
    <w:rsid w:val="00B260A5"/>
    <w:rsid w:val="00B2633E"/>
    <w:rsid w:val="00B266AC"/>
    <w:rsid w:val="00B26EBC"/>
    <w:rsid w:val="00B27A00"/>
    <w:rsid w:val="00B27D56"/>
    <w:rsid w:val="00B305B4"/>
    <w:rsid w:val="00B32842"/>
    <w:rsid w:val="00B32E8B"/>
    <w:rsid w:val="00B3310F"/>
    <w:rsid w:val="00B331C9"/>
    <w:rsid w:val="00B3335D"/>
    <w:rsid w:val="00B33925"/>
    <w:rsid w:val="00B33A42"/>
    <w:rsid w:val="00B33C09"/>
    <w:rsid w:val="00B34361"/>
    <w:rsid w:val="00B348BC"/>
    <w:rsid w:val="00B34B91"/>
    <w:rsid w:val="00B34D0F"/>
    <w:rsid w:val="00B358EE"/>
    <w:rsid w:val="00B359D9"/>
    <w:rsid w:val="00B35ED3"/>
    <w:rsid w:val="00B360E0"/>
    <w:rsid w:val="00B368F6"/>
    <w:rsid w:val="00B372EB"/>
    <w:rsid w:val="00B4003E"/>
    <w:rsid w:val="00B409EF"/>
    <w:rsid w:val="00B40B2A"/>
    <w:rsid w:val="00B4123B"/>
    <w:rsid w:val="00B416E5"/>
    <w:rsid w:val="00B41DC4"/>
    <w:rsid w:val="00B42C0F"/>
    <w:rsid w:val="00B431AB"/>
    <w:rsid w:val="00B43219"/>
    <w:rsid w:val="00B4325B"/>
    <w:rsid w:val="00B435CB"/>
    <w:rsid w:val="00B43EC1"/>
    <w:rsid w:val="00B4411B"/>
    <w:rsid w:val="00B445F1"/>
    <w:rsid w:val="00B448E4"/>
    <w:rsid w:val="00B4499A"/>
    <w:rsid w:val="00B451AD"/>
    <w:rsid w:val="00B454BF"/>
    <w:rsid w:val="00B45994"/>
    <w:rsid w:val="00B45B2E"/>
    <w:rsid w:val="00B45BC3"/>
    <w:rsid w:val="00B45E16"/>
    <w:rsid w:val="00B46268"/>
    <w:rsid w:val="00B46321"/>
    <w:rsid w:val="00B47207"/>
    <w:rsid w:val="00B47B71"/>
    <w:rsid w:val="00B47DF8"/>
    <w:rsid w:val="00B507C2"/>
    <w:rsid w:val="00B508FC"/>
    <w:rsid w:val="00B51F88"/>
    <w:rsid w:val="00B5291A"/>
    <w:rsid w:val="00B52953"/>
    <w:rsid w:val="00B532BD"/>
    <w:rsid w:val="00B5423F"/>
    <w:rsid w:val="00B542DD"/>
    <w:rsid w:val="00B5470F"/>
    <w:rsid w:val="00B54E0B"/>
    <w:rsid w:val="00B550F5"/>
    <w:rsid w:val="00B5568C"/>
    <w:rsid w:val="00B556DE"/>
    <w:rsid w:val="00B5588F"/>
    <w:rsid w:val="00B56361"/>
    <w:rsid w:val="00B56696"/>
    <w:rsid w:val="00B566D7"/>
    <w:rsid w:val="00B569C2"/>
    <w:rsid w:val="00B56AF5"/>
    <w:rsid w:val="00B6006B"/>
    <w:rsid w:val="00B6064C"/>
    <w:rsid w:val="00B60C1E"/>
    <w:rsid w:val="00B60E26"/>
    <w:rsid w:val="00B61003"/>
    <w:rsid w:val="00B61D6E"/>
    <w:rsid w:val="00B62AC1"/>
    <w:rsid w:val="00B62C9E"/>
    <w:rsid w:val="00B63136"/>
    <w:rsid w:val="00B63737"/>
    <w:rsid w:val="00B63A2D"/>
    <w:rsid w:val="00B63B31"/>
    <w:rsid w:val="00B64BE3"/>
    <w:rsid w:val="00B64F94"/>
    <w:rsid w:val="00B65C7B"/>
    <w:rsid w:val="00B65FAF"/>
    <w:rsid w:val="00B673DE"/>
    <w:rsid w:val="00B67FE4"/>
    <w:rsid w:val="00B70004"/>
    <w:rsid w:val="00B701AC"/>
    <w:rsid w:val="00B7029E"/>
    <w:rsid w:val="00B70366"/>
    <w:rsid w:val="00B705D1"/>
    <w:rsid w:val="00B70D13"/>
    <w:rsid w:val="00B70EB2"/>
    <w:rsid w:val="00B71283"/>
    <w:rsid w:val="00B71E5C"/>
    <w:rsid w:val="00B72427"/>
    <w:rsid w:val="00B72627"/>
    <w:rsid w:val="00B72858"/>
    <w:rsid w:val="00B73803"/>
    <w:rsid w:val="00B73CD3"/>
    <w:rsid w:val="00B73F55"/>
    <w:rsid w:val="00B74BCB"/>
    <w:rsid w:val="00B74EB7"/>
    <w:rsid w:val="00B76CB5"/>
    <w:rsid w:val="00B77999"/>
    <w:rsid w:val="00B779DB"/>
    <w:rsid w:val="00B77B46"/>
    <w:rsid w:val="00B77E7E"/>
    <w:rsid w:val="00B805B4"/>
    <w:rsid w:val="00B80865"/>
    <w:rsid w:val="00B8092D"/>
    <w:rsid w:val="00B8147B"/>
    <w:rsid w:val="00B81B64"/>
    <w:rsid w:val="00B81BEE"/>
    <w:rsid w:val="00B82FFA"/>
    <w:rsid w:val="00B83281"/>
    <w:rsid w:val="00B8356F"/>
    <w:rsid w:val="00B84189"/>
    <w:rsid w:val="00B841D8"/>
    <w:rsid w:val="00B845A1"/>
    <w:rsid w:val="00B84664"/>
    <w:rsid w:val="00B84ED1"/>
    <w:rsid w:val="00B84F8E"/>
    <w:rsid w:val="00B85363"/>
    <w:rsid w:val="00B861DF"/>
    <w:rsid w:val="00B864A1"/>
    <w:rsid w:val="00B867A2"/>
    <w:rsid w:val="00B86CF7"/>
    <w:rsid w:val="00B87255"/>
    <w:rsid w:val="00B8731F"/>
    <w:rsid w:val="00B874FF"/>
    <w:rsid w:val="00B9082E"/>
    <w:rsid w:val="00B90C8E"/>
    <w:rsid w:val="00B913A6"/>
    <w:rsid w:val="00B915E5"/>
    <w:rsid w:val="00B9201C"/>
    <w:rsid w:val="00B92AB9"/>
    <w:rsid w:val="00B930BE"/>
    <w:rsid w:val="00B953AB"/>
    <w:rsid w:val="00B95AE7"/>
    <w:rsid w:val="00B96271"/>
    <w:rsid w:val="00B96465"/>
    <w:rsid w:val="00B9665E"/>
    <w:rsid w:val="00B96880"/>
    <w:rsid w:val="00B97090"/>
    <w:rsid w:val="00B97209"/>
    <w:rsid w:val="00B97735"/>
    <w:rsid w:val="00B97A43"/>
    <w:rsid w:val="00B97B8C"/>
    <w:rsid w:val="00B97EA0"/>
    <w:rsid w:val="00BA005C"/>
    <w:rsid w:val="00BA00CF"/>
    <w:rsid w:val="00BA07BC"/>
    <w:rsid w:val="00BA1034"/>
    <w:rsid w:val="00BA1385"/>
    <w:rsid w:val="00BA24E0"/>
    <w:rsid w:val="00BA250D"/>
    <w:rsid w:val="00BA2BA4"/>
    <w:rsid w:val="00BA2F91"/>
    <w:rsid w:val="00BA3410"/>
    <w:rsid w:val="00BA4520"/>
    <w:rsid w:val="00BA4793"/>
    <w:rsid w:val="00BA5420"/>
    <w:rsid w:val="00BA56CF"/>
    <w:rsid w:val="00BA56DE"/>
    <w:rsid w:val="00BA58F5"/>
    <w:rsid w:val="00BA5F66"/>
    <w:rsid w:val="00BA6399"/>
    <w:rsid w:val="00BA6CEE"/>
    <w:rsid w:val="00BA7788"/>
    <w:rsid w:val="00BB0BBE"/>
    <w:rsid w:val="00BB123E"/>
    <w:rsid w:val="00BB1F66"/>
    <w:rsid w:val="00BB2004"/>
    <w:rsid w:val="00BB26AA"/>
    <w:rsid w:val="00BB2E0F"/>
    <w:rsid w:val="00BB3546"/>
    <w:rsid w:val="00BB49AD"/>
    <w:rsid w:val="00BB4C10"/>
    <w:rsid w:val="00BB506F"/>
    <w:rsid w:val="00BB56E9"/>
    <w:rsid w:val="00BB65AE"/>
    <w:rsid w:val="00BB6CD9"/>
    <w:rsid w:val="00BB6E4E"/>
    <w:rsid w:val="00BB77D7"/>
    <w:rsid w:val="00BB7F82"/>
    <w:rsid w:val="00BC008C"/>
    <w:rsid w:val="00BC017B"/>
    <w:rsid w:val="00BC0275"/>
    <w:rsid w:val="00BC0BF3"/>
    <w:rsid w:val="00BC0E25"/>
    <w:rsid w:val="00BC210D"/>
    <w:rsid w:val="00BC2DEB"/>
    <w:rsid w:val="00BC2F70"/>
    <w:rsid w:val="00BC3536"/>
    <w:rsid w:val="00BC510E"/>
    <w:rsid w:val="00BC68EF"/>
    <w:rsid w:val="00BC6966"/>
    <w:rsid w:val="00BC6AD4"/>
    <w:rsid w:val="00BC7417"/>
    <w:rsid w:val="00BC763C"/>
    <w:rsid w:val="00BD0AA9"/>
    <w:rsid w:val="00BD205B"/>
    <w:rsid w:val="00BD2139"/>
    <w:rsid w:val="00BD26D8"/>
    <w:rsid w:val="00BD28A5"/>
    <w:rsid w:val="00BD2E0A"/>
    <w:rsid w:val="00BD3111"/>
    <w:rsid w:val="00BD33BC"/>
    <w:rsid w:val="00BD488E"/>
    <w:rsid w:val="00BD48C3"/>
    <w:rsid w:val="00BD57B4"/>
    <w:rsid w:val="00BD5E42"/>
    <w:rsid w:val="00BD603F"/>
    <w:rsid w:val="00BD64CA"/>
    <w:rsid w:val="00BD686C"/>
    <w:rsid w:val="00BD750E"/>
    <w:rsid w:val="00BD7CDC"/>
    <w:rsid w:val="00BD7FDA"/>
    <w:rsid w:val="00BE0203"/>
    <w:rsid w:val="00BE0B14"/>
    <w:rsid w:val="00BE0D8D"/>
    <w:rsid w:val="00BE1306"/>
    <w:rsid w:val="00BE1620"/>
    <w:rsid w:val="00BE188D"/>
    <w:rsid w:val="00BE1C00"/>
    <w:rsid w:val="00BE288C"/>
    <w:rsid w:val="00BE2ACB"/>
    <w:rsid w:val="00BE2E77"/>
    <w:rsid w:val="00BE35B3"/>
    <w:rsid w:val="00BE3710"/>
    <w:rsid w:val="00BE3A71"/>
    <w:rsid w:val="00BE3D33"/>
    <w:rsid w:val="00BE414D"/>
    <w:rsid w:val="00BE60F2"/>
    <w:rsid w:val="00BE6250"/>
    <w:rsid w:val="00BE62F1"/>
    <w:rsid w:val="00BE634B"/>
    <w:rsid w:val="00BE7301"/>
    <w:rsid w:val="00BE7EDB"/>
    <w:rsid w:val="00BE7F54"/>
    <w:rsid w:val="00BF0210"/>
    <w:rsid w:val="00BF05F6"/>
    <w:rsid w:val="00BF0B66"/>
    <w:rsid w:val="00BF0DC2"/>
    <w:rsid w:val="00BF1435"/>
    <w:rsid w:val="00BF175F"/>
    <w:rsid w:val="00BF1D66"/>
    <w:rsid w:val="00BF25C1"/>
    <w:rsid w:val="00BF27D0"/>
    <w:rsid w:val="00BF28AC"/>
    <w:rsid w:val="00BF29F2"/>
    <w:rsid w:val="00BF2A60"/>
    <w:rsid w:val="00BF2B48"/>
    <w:rsid w:val="00BF2E7C"/>
    <w:rsid w:val="00BF3B9F"/>
    <w:rsid w:val="00BF3DF0"/>
    <w:rsid w:val="00BF3FAB"/>
    <w:rsid w:val="00BF4675"/>
    <w:rsid w:val="00BF46A4"/>
    <w:rsid w:val="00BF4EDB"/>
    <w:rsid w:val="00BF5926"/>
    <w:rsid w:val="00BF5EFB"/>
    <w:rsid w:val="00BF6744"/>
    <w:rsid w:val="00BF6894"/>
    <w:rsid w:val="00BF758A"/>
    <w:rsid w:val="00BF7713"/>
    <w:rsid w:val="00C00297"/>
    <w:rsid w:val="00C00941"/>
    <w:rsid w:val="00C0178E"/>
    <w:rsid w:val="00C01B80"/>
    <w:rsid w:val="00C024FF"/>
    <w:rsid w:val="00C0290E"/>
    <w:rsid w:val="00C02B1A"/>
    <w:rsid w:val="00C0334D"/>
    <w:rsid w:val="00C03E31"/>
    <w:rsid w:val="00C03F3E"/>
    <w:rsid w:val="00C0444B"/>
    <w:rsid w:val="00C0595D"/>
    <w:rsid w:val="00C061A2"/>
    <w:rsid w:val="00C06AC7"/>
    <w:rsid w:val="00C06B5C"/>
    <w:rsid w:val="00C06DC5"/>
    <w:rsid w:val="00C06F66"/>
    <w:rsid w:val="00C0711A"/>
    <w:rsid w:val="00C0738E"/>
    <w:rsid w:val="00C07EF2"/>
    <w:rsid w:val="00C07FBB"/>
    <w:rsid w:val="00C106F8"/>
    <w:rsid w:val="00C116AB"/>
    <w:rsid w:val="00C118C1"/>
    <w:rsid w:val="00C11E36"/>
    <w:rsid w:val="00C12E1A"/>
    <w:rsid w:val="00C12EB9"/>
    <w:rsid w:val="00C12FAA"/>
    <w:rsid w:val="00C13598"/>
    <w:rsid w:val="00C135BC"/>
    <w:rsid w:val="00C138A1"/>
    <w:rsid w:val="00C14090"/>
    <w:rsid w:val="00C14233"/>
    <w:rsid w:val="00C142BD"/>
    <w:rsid w:val="00C147E1"/>
    <w:rsid w:val="00C149BE"/>
    <w:rsid w:val="00C14A91"/>
    <w:rsid w:val="00C14AB7"/>
    <w:rsid w:val="00C14E8C"/>
    <w:rsid w:val="00C14FFA"/>
    <w:rsid w:val="00C150D3"/>
    <w:rsid w:val="00C1522A"/>
    <w:rsid w:val="00C155BD"/>
    <w:rsid w:val="00C15ADD"/>
    <w:rsid w:val="00C15CFC"/>
    <w:rsid w:val="00C15D16"/>
    <w:rsid w:val="00C1644A"/>
    <w:rsid w:val="00C166C1"/>
    <w:rsid w:val="00C16956"/>
    <w:rsid w:val="00C16D5F"/>
    <w:rsid w:val="00C16F3D"/>
    <w:rsid w:val="00C17289"/>
    <w:rsid w:val="00C17D5F"/>
    <w:rsid w:val="00C203C5"/>
    <w:rsid w:val="00C20558"/>
    <w:rsid w:val="00C20C96"/>
    <w:rsid w:val="00C2156D"/>
    <w:rsid w:val="00C21910"/>
    <w:rsid w:val="00C21BD5"/>
    <w:rsid w:val="00C224E7"/>
    <w:rsid w:val="00C23019"/>
    <w:rsid w:val="00C23099"/>
    <w:rsid w:val="00C2371A"/>
    <w:rsid w:val="00C2377F"/>
    <w:rsid w:val="00C23D86"/>
    <w:rsid w:val="00C24263"/>
    <w:rsid w:val="00C24AF6"/>
    <w:rsid w:val="00C250CC"/>
    <w:rsid w:val="00C254F8"/>
    <w:rsid w:val="00C25518"/>
    <w:rsid w:val="00C2568C"/>
    <w:rsid w:val="00C25865"/>
    <w:rsid w:val="00C25B0F"/>
    <w:rsid w:val="00C25F4A"/>
    <w:rsid w:val="00C266AD"/>
    <w:rsid w:val="00C26DBA"/>
    <w:rsid w:val="00C26EA9"/>
    <w:rsid w:val="00C275BB"/>
    <w:rsid w:val="00C275EA"/>
    <w:rsid w:val="00C27C81"/>
    <w:rsid w:val="00C30C0F"/>
    <w:rsid w:val="00C31038"/>
    <w:rsid w:val="00C3192C"/>
    <w:rsid w:val="00C31FAF"/>
    <w:rsid w:val="00C32189"/>
    <w:rsid w:val="00C32EF2"/>
    <w:rsid w:val="00C32F06"/>
    <w:rsid w:val="00C3332C"/>
    <w:rsid w:val="00C33BDD"/>
    <w:rsid w:val="00C3424B"/>
    <w:rsid w:val="00C3438B"/>
    <w:rsid w:val="00C34485"/>
    <w:rsid w:val="00C348E6"/>
    <w:rsid w:val="00C34D45"/>
    <w:rsid w:val="00C357A0"/>
    <w:rsid w:val="00C3593F"/>
    <w:rsid w:val="00C35C10"/>
    <w:rsid w:val="00C360CC"/>
    <w:rsid w:val="00C36F50"/>
    <w:rsid w:val="00C3704E"/>
    <w:rsid w:val="00C37176"/>
    <w:rsid w:val="00C37350"/>
    <w:rsid w:val="00C37AB3"/>
    <w:rsid w:val="00C40009"/>
    <w:rsid w:val="00C404B1"/>
    <w:rsid w:val="00C40BDA"/>
    <w:rsid w:val="00C40C03"/>
    <w:rsid w:val="00C40D98"/>
    <w:rsid w:val="00C4101A"/>
    <w:rsid w:val="00C414C6"/>
    <w:rsid w:val="00C41ED4"/>
    <w:rsid w:val="00C42BB7"/>
    <w:rsid w:val="00C42CD8"/>
    <w:rsid w:val="00C42F97"/>
    <w:rsid w:val="00C43482"/>
    <w:rsid w:val="00C437D3"/>
    <w:rsid w:val="00C43F44"/>
    <w:rsid w:val="00C44026"/>
    <w:rsid w:val="00C444FF"/>
    <w:rsid w:val="00C446D8"/>
    <w:rsid w:val="00C4474B"/>
    <w:rsid w:val="00C44C6F"/>
    <w:rsid w:val="00C44ED4"/>
    <w:rsid w:val="00C44F8E"/>
    <w:rsid w:val="00C454C5"/>
    <w:rsid w:val="00C45A03"/>
    <w:rsid w:val="00C45BAC"/>
    <w:rsid w:val="00C45F4A"/>
    <w:rsid w:val="00C4705C"/>
    <w:rsid w:val="00C472D2"/>
    <w:rsid w:val="00C47F1E"/>
    <w:rsid w:val="00C50683"/>
    <w:rsid w:val="00C51442"/>
    <w:rsid w:val="00C5156C"/>
    <w:rsid w:val="00C5163C"/>
    <w:rsid w:val="00C5184E"/>
    <w:rsid w:val="00C52452"/>
    <w:rsid w:val="00C524EC"/>
    <w:rsid w:val="00C52D0B"/>
    <w:rsid w:val="00C52F97"/>
    <w:rsid w:val="00C5302F"/>
    <w:rsid w:val="00C5312A"/>
    <w:rsid w:val="00C53922"/>
    <w:rsid w:val="00C53F6E"/>
    <w:rsid w:val="00C53F93"/>
    <w:rsid w:val="00C54521"/>
    <w:rsid w:val="00C547F5"/>
    <w:rsid w:val="00C552EC"/>
    <w:rsid w:val="00C559E8"/>
    <w:rsid w:val="00C56DD0"/>
    <w:rsid w:val="00C573D8"/>
    <w:rsid w:val="00C602E4"/>
    <w:rsid w:val="00C60395"/>
    <w:rsid w:val="00C603E7"/>
    <w:rsid w:val="00C6101B"/>
    <w:rsid w:val="00C61536"/>
    <w:rsid w:val="00C6193B"/>
    <w:rsid w:val="00C61A21"/>
    <w:rsid w:val="00C61C8A"/>
    <w:rsid w:val="00C62405"/>
    <w:rsid w:val="00C62593"/>
    <w:rsid w:val="00C6278B"/>
    <w:rsid w:val="00C627F3"/>
    <w:rsid w:val="00C62AF9"/>
    <w:rsid w:val="00C62E0F"/>
    <w:rsid w:val="00C63405"/>
    <w:rsid w:val="00C63411"/>
    <w:rsid w:val="00C63A5E"/>
    <w:rsid w:val="00C64089"/>
    <w:rsid w:val="00C64433"/>
    <w:rsid w:val="00C6490D"/>
    <w:rsid w:val="00C65A08"/>
    <w:rsid w:val="00C660E5"/>
    <w:rsid w:val="00C66F74"/>
    <w:rsid w:val="00C675A2"/>
    <w:rsid w:val="00C7020F"/>
    <w:rsid w:val="00C702CE"/>
    <w:rsid w:val="00C70778"/>
    <w:rsid w:val="00C70BC7"/>
    <w:rsid w:val="00C70F78"/>
    <w:rsid w:val="00C71D63"/>
    <w:rsid w:val="00C7229F"/>
    <w:rsid w:val="00C72AC8"/>
    <w:rsid w:val="00C731DE"/>
    <w:rsid w:val="00C7367C"/>
    <w:rsid w:val="00C73BC1"/>
    <w:rsid w:val="00C73E01"/>
    <w:rsid w:val="00C73F35"/>
    <w:rsid w:val="00C74322"/>
    <w:rsid w:val="00C749FE"/>
    <w:rsid w:val="00C74BCD"/>
    <w:rsid w:val="00C74DBE"/>
    <w:rsid w:val="00C756FF"/>
    <w:rsid w:val="00C75AF4"/>
    <w:rsid w:val="00C76168"/>
    <w:rsid w:val="00C7662A"/>
    <w:rsid w:val="00C766EF"/>
    <w:rsid w:val="00C7673D"/>
    <w:rsid w:val="00C767FB"/>
    <w:rsid w:val="00C768AC"/>
    <w:rsid w:val="00C77011"/>
    <w:rsid w:val="00C770AB"/>
    <w:rsid w:val="00C77C14"/>
    <w:rsid w:val="00C806F9"/>
    <w:rsid w:val="00C80D5E"/>
    <w:rsid w:val="00C8109B"/>
    <w:rsid w:val="00C82025"/>
    <w:rsid w:val="00C82033"/>
    <w:rsid w:val="00C826C1"/>
    <w:rsid w:val="00C82C7C"/>
    <w:rsid w:val="00C82D96"/>
    <w:rsid w:val="00C838DF"/>
    <w:rsid w:val="00C83939"/>
    <w:rsid w:val="00C83EFC"/>
    <w:rsid w:val="00C84513"/>
    <w:rsid w:val="00C84997"/>
    <w:rsid w:val="00C862A9"/>
    <w:rsid w:val="00C86B49"/>
    <w:rsid w:val="00C87E73"/>
    <w:rsid w:val="00C90230"/>
    <w:rsid w:val="00C90B89"/>
    <w:rsid w:val="00C90BD2"/>
    <w:rsid w:val="00C90FE0"/>
    <w:rsid w:val="00C913A0"/>
    <w:rsid w:val="00C914D1"/>
    <w:rsid w:val="00C91A2D"/>
    <w:rsid w:val="00C924C0"/>
    <w:rsid w:val="00C92BF0"/>
    <w:rsid w:val="00C938C4"/>
    <w:rsid w:val="00C93CA9"/>
    <w:rsid w:val="00C941EC"/>
    <w:rsid w:val="00C94415"/>
    <w:rsid w:val="00C94DFA"/>
    <w:rsid w:val="00C953F8"/>
    <w:rsid w:val="00C95D23"/>
    <w:rsid w:val="00C95DA8"/>
    <w:rsid w:val="00C960F4"/>
    <w:rsid w:val="00C96497"/>
    <w:rsid w:val="00C96B39"/>
    <w:rsid w:val="00C96FC5"/>
    <w:rsid w:val="00C973D8"/>
    <w:rsid w:val="00C97D42"/>
    <w:rsid w:val="00CA0655"/>
    <w:rsid w:val="00CA124B"/>
    <w:rsid w:val="00CA12DD"/>
    <w:rsid w:val="00CA15DC"/>
    <w:rsid w:val="00CA182B"/>
    <w:rsid w:val="00CA1ECE"/>
    <w:rsid w:val="00CA23BD"/>
    <w:rsid w:val="00CA242A"/>
    <w:rsid w:val="00CA2BCC"/>
    <w:rsid w:val="00CA2C88"/>
    <w:rsid w:val="00CA306A"/>
    <w:rsid w:val="00CA3B20"/>
    <w:rsid w:val="00CA3EDC"/>
    <w:rsid w:val="00CA4096"/>
    <w:rsid w:val="00CA449C"/>
    <w:rsid w:val="00CA4627"/>
    <w:rsid w:val="00CA4A76"/>
    <w:rsid w:val="00CA511A"/>
    <w:rsid w:val="00CA54B3"/>
    <w:rsid w:val="00CA5647"/>
    <w:rsid w:val="00CA590E"/>
    <w:rsid w:val="00CA5B54"/>
    <w:rsid w:val="00CA6008"/>
    <w:rsid w:val="00CA602E"/>
    <w:rsid w:val="00CA6091"/>
    <w:rsid w:val="00CA69B3"/>
    <w:rsid w:val="00CA6B58"/>
    <w:rsid w:val="00CA6F91"/>
    <w:rsid w:val="00CA70B8"/>
    <w:rsid w:val="00CA71EE"/>
    <w:rsid w:val="00CA7424"/>
    <w:rsid w:val="00CA7564"/>
    <w:rsid w:val="00CA7F38"/>
    <w:rsid w:val="00CB056D"/>
    <w:rsid w:val="00CB1818"/>
    <w:rsid w:val="00CB19CE"/>
    <w:rsid w:val="00CB1A0B"/>
    <w:rsid w:val="00CB1AB3"/>
    <w:rsid w:val="00CB1CCD"/>
    <w:rsid w:val="00CB1D63"/>
    <w:rsid w:val="00CB21C0"/>
    <w:rsid w:val="00CB2230"/>
    <w:rsid w:val="00CB2413"/>
    <w:rsid w:val="00CB28D6"/>
    <w:rsid w:val="00CB339D"/>
    <w:rsid w:val="00CB443B"/>
    <w:rsid w:val="00CB4611"/>
    <w:rsid w:val="00CB4753"/>
    <w:rsid w:val="00CB58FF"/>
    <w:rsid w:val="00CB6C85"/>
    <w:rsid w:val="00CB6F0C"/>
    <w:rsid w:val="00CB7098"/>
    <w:rsid w:val="00CB75CD"/>
    <w:rsid w:val="00CB79F8"/>
    <w:rsid w:val="00CB7C2E"/>
    <w:rsid w:val="00CC00D8"/>
    <w:rsid w:val="00CC01E2"/>
    <w:rsid w:val="00CC0C6A"/>
    <w:rsid w:val="00CC0D5E"/>
    <w:rsid w:val="00CC10AC"/>
    <w:rsid w:val="00CC10DC"/>
    <w:rsid w:val="00CC1445"/>
    <w:rsid w:val="00CC176D"/>
    <w:rsid w:val="00CC1A16"/>
    <w:rsid w:val="00CC1C1E"/>
    <w:rsid w:val="00CC2903"/>
    <w:rsid w:val="00CC2F83"/>
    <w:rsid w:val="00CC3030"/>
    <w:rsid w:val="00CC32DE"/>
    <w:rsid w:val="00CC365F"/>
    <w:rsid w:val="00CC38EF"/>
    <w:rsid w:val="00CC4095"/>
    <w:rsid w:val="00CC40D0"/>
    <w:rsid w:val="00CC49AF"/>
    <w:rsid w:val="00CC4A3C"/>
    <w:rsid w:val="00CC50E3"/>
    <w:rsid w:val="00CC5163"/>
    <w:rsid w:val="00CC583A"/>
    <w:rsid w:val="00CC5AAC"/>
    <w:rsid w:val="00CC5EB2"/>
    <w:rsid w:val="00CC659D"/>
    <w:rsid w:val="00CC68B2"/>
    <w:rsid w:val="00CC797E"/>
    <w:rsid w:val="00CD0021"/>
    <w:rsid w:val="00CD011E"/>
    <w:rsid w:val="00CD040B"/>
    <w:rsid w:val="00CD051F"/>
    <w:rsid w:val="00CD1038"/>
    <w:rsid w:val="00CD2429"/>
    <w:rsid w:val="00CD2592"/>
    <w:rsid w:val="00CD276E"/>
    <w:rsid w:val="00CD2AFF"/>
    <w:rsid w:val="00CD355E"/>
    <w:rsid w:val="00CD370F"/>
    <w:rsid w:val="00CD3CAD"/>
    <w:rsid w:val="00CD40BB"/>
    <w:rsid w:val="00CD5522"/>
    <w:rsid w:val="00CD55C7"/>
    <w:rsid w:val="00CD661A"/>
    <w:rsid w:val="00CD66AA"/>
    <w:rsid w:val="00CD6C45"/>
    <w:rsid w:val="00CD6E46"/>
    <w:rsid w:val="00CD7008"/>
    <w:rsid w:val="00CD761D"/>
    <w:rsid w:val="00CD7A2C"/>
    <w:rsid w:val="00CD7B16"/>
    <w:rsid w:val="00CD7FAE"/>
    <w:rsid w:val="00CE0811"/>
    <w:rsid w:val="00CE0DDA"/>
    <w:rsid w:val="00CE0F2B"/>
    <w:rsid w:val="00CE121C"/>
    <w:rsid w:val="00CE12CC"/>
    <w:rsid w:val="00CE1461"/>
    <w:rsid w:val="00CE1BA9"/>
    <w:rsid w:val="00CE1BCF"/>
    <w:rsid w:val="00CE21F2"/>
    <w:rsid w:val="00CE263D"/>
    <w:rsid w:val="00CE2A9A"/>
    <w:rsid w:val="00CE2DDD"/>
    <w:rsid w:val="00CE348F"/>
    <w:rsid w:val="00CE39C1"/>
    <w:rsid w:val="00CE3A79"/>
    <w:rsid w:val="00CE3AC3"/>
    <w:rsid w:val="00CE51B9"/>
    <w:rsid w:val="00CE52BA"/>
    <w:rsid w:val="00CE57FA"/>
    <w:rsid w:val="00CE5985"/>
    <w:rsid w:val="00CE750A"/>
    <w:rsid w:val="00CE7546"/>
    <w:rsid w:val="00CE7F5D"/>
    <w:rsid w:val="00CF05FF"/>
    <w:rsid w:val="00CF16C2"/>
    <w:rsid w:val="00CF1B1E"/>
    <w:rsid w:val="00CF1E69"/>
    <w:rsid w:val="00CF2299"/>
    <w:rsid w:val="00CF2810"/>
    <w:rsid w:val="00CF2A22"/>
    <w:rsid w:val="00CF2F40"/>
    <w:rsid w:val="00CF315D"/>
    <w:rsid w:val="00CF33F6"/>
    <w:rsid w:val="00CF3BC2"/>
    <w:rsid w:val="00CF3E47"/>
    <w:rsid w:val="00CF3E91"/>
    <w:rsid w:val="00CF4FC0"/>
    <w:rsid w:val="00CF59A3"/>
    <w:rsid w:val="00CF70D1"/>
    <w:rsid w:val="00CF763D"/>
    <w:rsid w:val="00CF7A2D"/>
    <w:rsid w:val="00D008BD"/>
    <w:rsid w:val="00D01198"/>
    <w:rsid w:val="00D01F8C"/>
    <w:rsid w:val="00D01FC8"/>
    <w:rsid w:val="00D02A1F"/>
    <w:rsid w:val="00D02BAE"/>
    <w:rsid w:val="00D034F8"/>
    <w:rsid w:val="00D03A49"/>
    <w:rsid w:val="00D03CD8"/>
    <w:rsid w:val="00D0417F"/>
    <w:rsid w:val="00D0544D"/>
    <w:rsid w:val="00D05EBD"/>
    <w:rsid w:val="00D067E7"/>
    <w:rsid w:val="00D0690C"/>
    <w:rsid w:val="00D06D38"/>
    <w:rsid w:val="00D06E84"/>
    <w:rsid w:val="00D070D1"/>
    <w:rsid w:val="00D074AE"/>
    <w:rsid w:val="00D07704"/>
    <w:rsid w:val="00D07CCC"/>
    <w:rsid w:val="00D07D23"/>
    <w:rsid w:val="00D109E0"/>
    <w:rsid w:val="00D10B6A"/>
    <w:rsid w:val="00D110C9"/>
    <w:rsid w:val="00D1143C"/>
    <w:rsid w:val="00D11572"/>
    <w:rsid w:val="00D11FB2"/>
    <w:rsid w:val="00D127FD"/>
    <w:rsid w:val="00D13218"/>
    <w:rsid w:val="00D13257"/>
    <w:rsid w:val="00D13545"/>
    <w:rsid w:val="00D13D50"/>
    <w:rsid w:val="00D14E5E"/>
    <w:rsid w:val="00D14E67"/>
    <w:rsid w:val="00D15AFD"/>
    <w:rsid w:val="00D16062"/>
    <w:rsid w:val="00D16180"/>
    <w:rsid w:val="00D16394"/>
    <w:rsid w:val="00D1666C"/>
    <w:rsid w:val="00D16A73"/>
    <w:rsid w:val="00D1745A"/>
    <w:rsid w:val="00D17E5A"/>
    <w:rsid w:val="00D202AF"/>
    <w:rsid w:val="00D2054C"/>
    <w:rsid w:val="00D20BD3"/>
    <w:rsid w:val="00D20CDF"/>
    <w:rsid w:val="00D20E7B"/>
    <w:rsid w:val="00D20FCE"/>
    <w:rsid w:val="00D21ACA"/>
    <w:rsid w:val="00D220EF"/>
    <w:rsid w:val="00D224FD"/>
    <w:rsid w:val="00D231E9"/>
    <w:rsid w:val="00D24670"/>
    <w:rsid w:val="00D24C2F"/>
    <w:rsid w:val="00D24CC1"/>
    <w:rsid w:val="00D24DFA"/>
    <w:rsid w:val="00D25697"/>
    <w:rsid w:val="00D25F6A"/>
    <w:rsid w:val="00D26388"/>
    <w:rsid w:val="00D265FC"/>
    <w:rsid w:val="00D26AF9"/>
    <w:rsid w:val="00D27C3D"/>
    <w:rsid w:val="00D27FF5"/>
    <w:rsid w:val="00D3007E"/>
    <w:rsid w:val="00D30AAE"/>
    <w:rsid w:val="00D30AE1"/>
    <w:rsid w:val="00D311F0"/>
    <w:rsid w:val="00D312B7"/>
    <w:rsid w:val="00D31301"/>
    <w:rsid w:val="00D31942"/>
    <w:rsid w:val="00D31B72"/>
    <w:rsid w:val="00D321F1"/>
    <w:rsid w:val="00D32C21"/>
    <w:rsid w:val="00D32E9C"/>
    <w:rsid w:val="00D33059"/>
    <w:rsid w:val="00D332CA"/>
    <w:rsid w:val="00D33B7F"/>
    <w:rsid w:val="00D33DDA"/>
    <w:rsid w:val="00D34BC0"/>
    <w:rsid w:val="00D34D07"/>
    <w:rsid w:val="00D3512E"/>
    <w:rsid w:val="00D35162"/>
    <w:rsid w:val="00D357A1"/>
    <w:rsid w:val="00D35CAA"/>
    <w:rsid w:val="00D36B1D"/>
    <w:rsid w:val="00D36C77"/>
    <w:rsid w:val="00D371CA"/>
    <w:rsid w:val="00D373EA"/>
    <w:rsid w:val="00D377B2"/>
    <w:rsid w:val="00D37B48"/>
    <w:rsid w:val="00D37FE0"/>
    <w:rsid w:val="00D40A2D"/>
    <w:rsid w:val="00D4174A"/>
    <w:rsid w:val="00D418EE"/>
    <w:rsid w:val="00D42180"/>
    <w:rsid w:val="00D428EC"/>
    <w:rsid w:val="00D42BCD"/>
    <w:rsid w:val="00D4347C"/>
    <w:rsid w:val="00D435E6"/>
    <w:rsid w:val="00D439E0"/>
    <w:rsid w:val="00D4429B"/>
    <w:rsid w:val="00D4471E"/>
    <w:rsid w:val="00D44BA7"/>
    <w:rsid w:val="00D4575E"/>
    <w:rsid w:val="00D45940"/>
    <w:rsid w:val="00D45AAE"/>
    <w:rsid w:val="00D46370"/>
    <w:rsid w:val="00D468DC"/>
    <w:rsid w:val="00D46FED"/>
    <w:rsid w:val="00D476FA"/>
    <w:rsid w:val="00D477C8"/>
    <w:rsid w:val="00D47B99"/>
    <w:rsid w:val="00D50296"/>
    <w:rsid w:val="00D503CC"/>
    <w:rsid w:val="00D50441"/>
    <w:rsid w:val="00D51056"/>
    <w:rsid w:val="00D5117A"/>
    <w:rsid w:val="00D5149A"/>
    <w:rsid w:val="00D51C2B"/>
    <w:rsid w:val="00D523D4"/>
    <w:rsid w:val="00D5299A"/>
    <w:rsid w:val="00D536C3"/>
    <w:rsid w:val="00D53832"/>
    <w:rsid w:val="00D53842"/>
    <w:rsid w:val="00D5391B"/>
    <w:rsid w:val="00D54133"/>
    <w:rsid w:val="00D54363"/>
    <w:rsid w:val="00D54BA0"/>
    <w:rsid w:val="00D5536D"/>
    <w:rsid w:val="00D55A22"/>
    <w:rsid w:val="00D55B4F"/>
    <w:rsid w:val="00D55D73"/>
    <w:rsid w:val="00D55E5D"/>
    <w:rsid w:val="00D55F0E"/>
    <w:rsid w:val="00D56587"/>
    <w:rsid w:val="00D566CD"/>
    <w:rsid w:val="00D56C7D"/>
    <w:rsid w:val="00D57180"/>
    <w:rsid w:val="00D57259"/>
    <w:rsid w:val="00D60970"/>
    <w:rsid w:val="00D60AAE"/>
    <w:rsid w:val="00D62845"/>
    <w:rsid w:val="00D62F72"/>
    <w:rsid w:val="00D62FAD"/>
    <w:rsid w:val="00D6374D"/>
    <w:rsid w:val="00D64736"/>
    <w:rsid w:val="00D64864"/>
    <w:rsid w:val="00D65286"/>
    <w:rsid w:val="00D652E2"/>
    <w:rsid w:val="00D65817"/>
    <w:rsid w:val="00D65C68"/>
    <w:rsid w:val="00D663DB"/>
    <w:rsid w:val="00D67301"/>
    <w:rsid w:val="00D70BFC"/>
    <w:rsid w:val="00D70FF9"/>
    <w:rsid w:val="00D712CC"/>
    <w:rsid w:val="00D71C8A"/>
    <w:rsid w:val="00D71DD3"/>
    <w:rsid w:val="00D7256C"/>
    <w:rsid w:val="00D727A6"/>
    <w:rsid w:val="00D72958"/>
    <w:rsid w:val="00D7304A"/>
    <w:rsid w:val="00D73162"/>
    <w:rsid w:val="00D731CE"/>
    <w:rsid w:val="00D73492"/>
    <w:rsid w:val="00D74420"/>
    <w:rsid w:val="00D74903"/>
    <w:rsid w:val="00D75098"/>
    <w:rsid w:val="00D75CDF"/>
    <w:rsid w:val="00D760F3"/>
    <w:rsid w:val="00D76230"/>
    <w:rsid w:val="00D76911"/>
    <w:rsid w:val="00D7696C"/>
    <w:rsid w:val="00D76CE4"/>
    <w:rsid w:val="00D771C9"/>
    <w:rsid w:val="00D77227"/>
    <w:rsid w:val="00D77535"/>
    <w:rsid w:val="00D77713"/>
    <w:rsid w:val="00D77D71"/>
    <w:rsid w:val="00D80492"/>
    <w:rsid w:val="00D80504"/>
    <w:rsid w:val="00D80BB6"/>
    <w:rsid w:val="00D80D16"/>
    <w:rsid w:val="00D81456"/>
    <w:rsid w:val="00D817D7"/>
    <w:rsid w:val="00D81AF5"/>
    <w:rsid w:val="00D81B7F"/>
    <w:rsid w:val="00D81D34"/>
    <w:rsid w:val="00D83135"/>
    <w:rsid w:val="00D83B20"/>
    <w:rsid w:val="00D848BF"/>
    <w:rsid w:val="00D84B91"/>
    <w:rsid w:val="00D84E4A"/>
    <w:rsid w:val="00D856BF"/>
    <w:rsid w:val="00D859CF"/>
    <w:rsid w:val="00D85CF8"/>
    <w:rsid w:val="00D85ED0"/>
    <w:rsid w:val="00D86087"/>
    <w:rsid w:val="00D8680C"/>
    <w:rsid w:val="00D86ACF"/>
    <w:rsid w:val="00D87A38"/>
    <w:rsid w:val="00D90096"/>
    <w:rsid w:val="00D90142"/>
    <w:rsid w:val="00D9021D"/>
    <w:rsid w:val="00D918D5"/>
    <w:rsid w:val="00D91ACE"/>
    <w:rsid w:val="00D91F1E"/>
    <w:rsid w:val="00D930DE"/>
    <w:rsid w:val="00D93179"/>
    <w:rsid w:val="00D932C1"/>
    <w:rsid w:val="00D93373"/>
    <w:rsid w:val="00D93766"/>
    <w:rsid w:val="00D93A7A"/>
    <w:rsid w:val="00D93D1D"/>
    <w:rsid w:val="00D941DD"/>
    <w:rsid w:val="00D94210"/>
    <w:rsid w:val="00D946D0"/>
    <w:rsid w:val="00D949D3"/>
    <w:rsid w:val="00D94BDC"/>
    <w:rsid w:val="00D9521B"/>
    <w:rsid w:val="00D9554C"/>
    <w:rsid w:val="00D958FB"/>
    <w:rsid w:val="00D961A6"/>
    <w:rsid w:val="00D97336"/>
    <w:rsid w:val="00D97C2B"/>
    <w:rsid w:val="00DA09E8"/>
    <w:rsid w:val="00DA09F3"/>
    <w:rsid w:val="00DA13D0"/>
    <w:rsid w:val="00DA1418"/>
    <w:rsid w:val="00DA159F"/>
    <w:rsid w:val="00DA1969"/>
    <w:rsid w:val="00DA23EE"/>
    <w:rsid w:val="00DA295D"/>
    <w:rsid w:val="00DA2A04"/>
    <w:rsid w:val="00DA2CFD"/>
    <w:rsid w:val="00DA2F1E"/>
    <w:rsid w:val="00DA2F8C"/>
    <w:rsid w:val="00DA3557"/>
    <w:rsid w:val="00DA3D3B"/>
    <w:rsid w:val="00DA4017"/>
    <w:rsid w:val="00DA4048"/>
    <w:rsid w:val="00DA49D4"/>
    <w:rsid w:val="00DA4C15"/>
    <w:rsid w:val="00DA4CB9"/>
    <w:rsid w:val="00DA5E83"/>
    <w:rsid w:val="00DA6000"/>
    <w:rsid w:val="00DA61ED"/>
    <w:rsid w:val="00DA6200"/>
    <w:rsid w:val="00DA653B"/>
    <w:rsid w:val="00DA65E7"/>
    <w:rsid w:val="00DA67BB"/>
    <w:rsid w:val="00DA6823"/>
    <w:rsid w:val="00DA68A0"/>
    <w:rsid w:val="00DA69A6"/>
    <w:rsid w:val="00DA746E"/>
    <w:rsid w:val="00DA7609"/>
    <w:rsid w:val="00DA7AA7"/>
    <w:rsid w:val="00DA7E16"/>
    <w:rsid w:val="00DB0105"/>
    <w:rsid w:val="00DB01D4"/>
    <w:rsid w:val="00DB0926"/>
    <w:rsid w:val="00DB0D08"/>
    <w:rsid w:val="00DB168A"/>
    <w:rsid w:val="00DB2259"/>
    <w:rsid w:val="00DB2DE6"/>
    <w:rsid w:val="00DB30F7"/>
    <w:rsid w:val="00DB383C"/>
    <w:rsid w:val="00DB389E"/>
    <w:rsid w:val="00DB3994"/>
    <w:rsid w:val="00DB3AE2"/>
    <w:rsid w:val="00DB3BD2"/>
    <w:rsid w:val="00DB3D66"/>
    <w:rsid w:val="00DB4121"/>
    <w:rsid w:val="00DB43D4"/>
    <w:rsid w:val="00DB5DAF"/>
    <w:rsid w:val="00DB6099"/>
    <w:rsid w:val="00DB6A2D"/>
    <w:rsid w:val="00DB6F4B"/>
    <w:rsid w:val="00DB7006"/>
    <w:rsid w:val="00DB716A"/>
    <w:rsid w:val="00DC03F5"/>
    <w:rsid w:val="00DC1123"/>
    <w:rsid w:val="00DC1B73"/>
    <w:rsid w:val="00DC25A9"/>
    <w:rsid w:val="00DC2F82"/>
    <w:rsid w:val="00DC3EC7"/>
    <w:rsid w:val="00DC4859"/>
    <w:rsid w:val="00DC4C5E"/>
    <w:rsid w:val="00DC4F16"/>
    <w:rsid w:val="00DC5596"/>
    <w:rsid w:val="00DC55CD"/>
    <w:rsid w:val="00DC5874"/>
    <w:rsid w:val="00DC59D3"/>
    <w:rsid w:val="00DC5A83"/>
    <w:rsid w:val="00DC5E3F"/>
    <w:rsid w:val="00DC6651"/>
    <w:rsid w:val="00DC66B6"/>
    <w:rsid w:val="00DC6A5C"/>
    <w:rsid w:val="00DC7470"/>
    <w:rsid w:val="00DC7E15"/>
    <w:rsid w:val="00DC7E6C"/>
    <w:rsid w:val="00DC7FDB"/>
    <w:rsid w:val="00DD0007"/>
    <w:rsid w:val="00DD01B8"/>
    <w:rsid w:val="00DD0730"/>
    <w:rsid w:val="00DD094E"/>
    <w:rsid w:val="00DD0DB7"/>
    <w:rsid w:val="00DD13A1"/>
    <w:rsid w:val="00DD142D"/>
    <w:rsid w:val="00DD1842"/>
    <w:rsid w:val="00DD188F"/>
    <w:rsid w:val="00DD1B88"/>
    <w:rsid w:val="00DD3A12"/>
    <w:rsid w:val="00DD3F1D"/>
    <w:rsid w:val="00DD45D8"/>
    <w:rsid w:val="00DD488A"/>
    <w:rsid w:val="00DD4A3D"/>
    <w:rsid w:val="00DD4CE8"/>
    <w:rsid w:val="00DD51D4"/>
    <w:rsid w:val="00DD531E"/>
    <w:rsid w:val="00DD5685"/>
    <w:rsid w:val="00DD69A7"/>
    <w:rsid w:val="00DD6E80"/>
    <w:rsid w:val="00DD7089"/>
    <w:rsid w:val="00DD729E"/>
    <w:rsid w:val="00DD7434"/>
    <w:rsid w:val="00DD7C0F"/>
    <w:rsid w:val="00DD7EE4"/>
    <w:rsid w:val="00DE036D"/>
    <w:rsid w:val="00DE0CCC"/>
    <w:rsid w:val="00DE1D40"/>
    <w:rsid w:val="00DE1E45"/>
    <w:rsid w:val="00DE2374"/>
    <w:rsid w:val="00DE2782"/>
    <w:rsid w:val="00DE2818"/>
    <w:rsid w:val="00DE294F"/>
    <w:rsid w:val="00DE3216"/>
    <w:rsid w:val="00DE321B"/>
    <w:rsid w:val="00DE39EA"/>
    <w:rsid w:val="00DE3A79"/>
    <w:rsid w:val="00DE3F94"/>
    <w:rsid w:val="00DE423F"/>
    <w:rsid w:val="00DE4467"/>
    <w:rsid w:val="00DE4664"/>
    <w:rsid w:val="00DE4C15"/>
    <w:rsid w:val="00DE4F82"/>
    <w:rsid w:val="00DE4FF9"/>
    <w:rsid w:val="00DE5654"/>
    <w:rsid w:val="00DE5B35"/>
    <w:rsid w:val="00DE6140"/>
    <w:rsid w:val="00DE66BA"/>
    <w:rsid w:val="00DE69CA"/>
    <w:rsid w:val="00DE6EE2"/>
    <w:rsid w:val="00DE763B"/>
    <w:rsid w:val="00DE76A3"/>
    <w:rsid w:val="00DE7AF4"/>
    <w:rsid w:val="00DE7C9E"/>
    <w:rsid w:val="00DE7CA7"/>
    <w:rsid w:val="00DF0898"/>
    <w:rsid w:val="00DF097F"/>
    <w:rsid w:val="00DF127C"/>
    <w:rsid w:val="00DF1C34"/>
    <w:rsid w:val="00DF202D"/>
    <w:rsid w:val="00DF26DC"/>
    <w:rsid w:val="00DF274D"/>
    <w:rsid w:val="00DF2B75"/>
    <w:rsid w:val="00DF2DB2"/>
    <w:rsid w:val="00DF2DBD"/>
    <w:rsid w:val="00DF2F57"/>
    <w:rsid w:val="00DF380F"/>
    <w:rsid w:val="00DF384D"/>
    <w:rsid w:val="00DF3A04"/>
    <w:rsid w:val="00DF4130"/>
    <w:rsid w:val="00DF44F3"/>
    <w:rsid w:val="00DF4586"/>
    <w:rsid w:val="00DF4B93"/>
    <w:rsid w:val="00DF4D14"/>
    <w:rsid w:val="00DF61CA"/>
    <w:rsid w:val="00DF64E5"/>
    <w:rsid w:val="00DF6546"/>
    <w:rsid w:val="00DF6832"/>
    <w:rsid w:val="00DF6B35"/>
    <w:rsid w:val="00DF6F9B"/>
    <w:rsid w:val="00DF7BD9"/>
    <w:rsid w:val="00DF7C43"/>
    <w:rsid w:val="00E00431"/>
    <w:rsid w:val="00E004F2"/>
    <w:rsid w:val="00E008C2"/>
    <w:rsid w:val="00E0090B"/>
    <w:rsid w:val="00E00AF4"/>
    <w:rsid w:val="00E01016"/>
    <w:rsid w:val="00E014D4"/>
    <w:rsid w:val="00E0216B"/>
    <w:rsid w:val="00E02B35"/>
    <w:rsid w:val="00E02D67"/>
    <w:rsid w:val="00E02ED4"/>
    <w:rsid w:val="00E03161"/>
    <w:rsid w:val="00E03691"/>
    <w:rsid w:val="00E036B1"/>
    <w:rsid w:val="00E03D12"/>
    <w:rsid w:val="00E03D79"/>
    <w:rsid w:val="00E03F55"/>
    <w:rsid w:val="00E043AC"/>
    <w:rsid w:val="00E043FD"/>
    <w:rsid w:val="00E04CE2"/>
    <w:rsid w:val="00E04ED4"/>
    <w:rsid w:val="00E05016"/>
    <w:rsid w:val="00E05188"/>
    <w:rsid w:val="00E0533A"/>
    <w:rsid w:val="00E055E2"/>
    <w:rsid w:val="00E05749"/>
    <w:rsid w:val="00E057D0"/>
    <w:rsid w:val="00E05B74"/>
    <w:rsid w:val="00E05FD5"/>
    <w:rsid w:val="00E06284"/>
    <w:rsid w:val="00E0691C"/>
    <w:rsid w:val="00E06EE6"/>
    <w:rsid w:val="00E07B2B"/>
    <w:rsid w:val="00E07F33"/>
    <w:rsid w:val="00E10013"/>
    <w:rsid w:val="00E100F3"/>
    <w:rsid w:val="00E10769"/>
    <w:rsid w:val="00E11059"/>
    <w:rsid w:val="00E127C8"/>
    <w:rsid w:val="00E12C70"/>
    <w:rsid w:val="00E131CD"/>
    <w:rsid w:val="00E1347E"/>
    <w:rsid w:val="00E139E6"/>
    <w:rsid w:val="00E13B16"/>
    <w:rsid w:val="00E13DE8"/>
    <w:rsid w:val="00E1406B"/>
    <w:rsid w:val="00E1411C"/>
    <w:rsid w:val="00E14CEA"/>
    <w:rsid w:val="00E14E7F"/>
    <w:rsid w:val="00E153CE"/>
    <w:rsid w:val="00E156D5"/>
    <w:rsid w:val="00E15827"/>
    <w:rsid w:val="00E15DAC"/>
    <w:rsid w:val="00E161F3"/>
    <w:rsid w:val="00E163AE"/>
    <w:rsid w:val="00E16465"/>
    <w:rsid w:val="00E169AB"/>
    <w:rsid w:val="00E170F7"/>
    <w:rsid w:val="00E17562"/>
    <w:rsid w:val="00E175FD"/>
    <w:rsid w:val="00E17939"/>
    <w:rsid w:val="00E17AF5"/>
    <w:rsid w:val="00E20A9D"/>
    <w:rsid w:val="00E20E41"/>
    <w:rsid w:val="00E22362"/>
    <w:rsid w:val="00E2284F"/>
    <w:rsid w:val="00E22953"/>
    <w:rsid w:val="00E22999"/>
    <w:rsid w:val="00E23FF9"/>
    <w:rsid w:val="00E2408C"/>
    <w:rsid w:val="00E24431"/>
    <w:rsid w:val="00E2462A"/>
    <w:rsid w:val="00E246B9"/>
    <w:rsid w:val="00E2587B"/>
    <w:rsid w:val="00E25BB9"/>
    <w:rsid w:val="00E26118"/>
    <w:rsid w:val="00E26682"/>
    <w:rsid w:val="00E2694A"/>
    <w:rsid w:val="00E26CC4"/>
    <w:rsid w:val="00E27425"/>
    <w:rsid w:val="00E27B7D"/>
    <w:rsid w:val="00E27E17"/>
    <w:rsid w:val="00E3014A"/>
    <w:rsid w:val="00E30EA8"/>
    <w:rsid w:val="00E313DB"/>
    <w:rsid w:val="00E315A3"/>
    <w:rsid w:val="00E31630"/>
    <w:rsid w:val="00E31A66"/>
    <w:rsid w:val="00E322D6"/>
    <w:rsid w:val="00E326DD"/>
    <w:rsid w:val="00E32E36"/>
    <w:rsid w:val="00E3371D"/>
    <w:rsid w:val="00E33AFB"/>
    <w:rsid w:val="00E34295"/>
    <w:rsid w:val="00E34460"/>
    <w:rsid w:val="00E34562"/>
    <w:rsid w:val="00E34567"/>
    <w:rsid w:val="00E34967"/>
    <w:rsid w:val="00E3556A"/>
    <w:rsid w:val="00E358E3"/>
    <w:rsid w:val="00E36BDF"/>
    <w:rsid w:val="00E36D63"/>
    <w:rsid w:val="00E3799E"/>
    <w:rsid w:val="00E4047C"/>
    <w:rsid w:val="00E407CC"/>
    <w:rsid w:val="00E4087D"/>
    <w:rsid w:val="00E40B37"/>
    <w:rsid w:val="00E417B2"/>
    <w:rsid w:val="00E41F51"/>
    <w:rsid w:val="00E42821"/>
    <w:rsid w:val="00E42F06"/>
    <w:rsid w:val="00E42FA2"/>
    <w:rsid w:val="00E431A4"/>
    <w:rsid w:val="00E43775"/>
    <w:rsid w:val="00E437BA"/>
    <w:rsid w:val="00E43A05"/>
    <w:rsid w:val="00E43B5A"/>
    <w:rsid w:val="00E43EE4"/>
    <w:rsid w:val="00E447E2"/>
    <w:rsid w:val="00E44CAC"/>
    <w:rsid w:val="00E44CF9"/>
    <w:rsid w:val="00E45329"/>
    <w:rsid w:val="00E456EC"/>
    <w:rsid w:val="00E45DAF"/>
    <w:rsid w:val="00E4600F"/>
    <w:rsid w:val="00E4604E"/>
    <w:rsid w:val="00E465A2"/>
    <w:rsid w:val="00E4707A"/>
    <w:rsid w:val="00E4714D"/>
    <w:rsid w:val="00E47711"/>
    <w:rsid w:val="00E4778A"/>
    <w:rsid w:val="00E47B42"/>
    <w:rsid w:val="00E50248"/>
    <w:rsid w:val="00E50284"/>
    <w:rsid w:val="00E50503"/>
    <w:rsid w:val="00E50794"/>
    <w:rsid w:val="00E50D24"/>
    <w:rsid w:val="00E50E5F"/>
    <w:rsid w:val="00E5145B"/>
    <w:rsid w:val="00E514AC"/>
    <w:rsid w:val="00E523AD"/>
    <w:rsid w:val="00E52957"/>
    <w:rsid w:val="00E52DD1"/>
    <w:rsid w:val="00E53525"/>
    <w:rsid w:val="00E5494E"/>
    <w:rsid w:val="00E549DB"/>
    <w:rsid w:val="00E55262"/>
    <w:rsid w:val="00E554AF"/>
    <w:rsid w:val="00E55C50"/>
    <w:rsid w:val="00E55C75"/>
    <w:rsid w:val="00E560B2"/>
    <w:rsid w:val="00E5617A"/>
    <w:rsid w:val="00E56B4A"/>
    <w:rsid w:val="00E56C42"/>
    <w:rsid w:val="00E57C17"/>
    <w:rsid w:val="00E6044B"/>
    <w:rsid w:val="00E60649"/>
    <w:rsid w:val="00E60B8F"/>
    <w:rsid w:val="00E6133F"/>
    <w:rsid w:val="00E614E8"/>
    <w:rsid w:val="00E61F06"/>
    <w:rsid w:val="00E621AB"/>
    <w:rsid w:val="00E628F4"/>
    <w:rsid w:val="00E62F0D"/>
    <w:rsid w:val="00E62F43"/>
    <w:rsid w:val="00E63603"/>
    <w:rsid w:val="00E640BA"/>
    <w:rsid w:val="00E641F9"/>
    <w:rsid w:val="00E647E4"/>
    <w:rsid w:val="00E64AA6"/>
    <w:rsid w:val="00E64D67"/>
    <w:rsid w:val="00E64D6E"/>
    <w:rsid w:val="00E661C4"/>
    <w:rsid w:val="00E66304"/>
    <w:rsid w:val="00E667E8"/>
    <w:rsid w:val="00E6721D"/>
    <w:rsid w:val="00E6722D"/>
    <w:rsid w:val="00E67EBF"/>
    <w:rsid w:val="00E70256"/>
    <w:rsid w:val="00E70716"/>
    <w:rsid w:val="00E70BE2"/>
    <w:rsid w:val="00E710D6"/>
    <w:rsid w:val="00E71170"/>
    <w:rsid w:val="00E71980"/>
    <w:rsid w:val="00E72527"/>
    <w:rsid w:val="00E72947"/>
    <w:rsid w:val="00E729D3"/>
    <w:rsid w:val="00E73EC3"/>
    <w:rsid w:val="00E7459A"/>
    <w:rsid w:val="00E7514E"/>
    <w:rsid w:val="00E751F2"/>
    <w:rsid w:val="00E753FD"/>
    <w:rsid w:val="00E75418"/>
    <w:rsid w:val="00E75782"/>
    <w:rsid w:val="00E759AB"/>
    <w:rsid w:val="00E76022"/>
    <w:rsid w:val="00E7608B"/>
    <w:rsid w:val="00E76179"/>
    <w:rsid w:val="00E76E89"/>
    <w:rsid w:val="00E77DEC"/>
    <w:rsid w:val="00E77EE6"/>
    <w:rsid w:val="00E80055"/>
    <w:rsid w:val="00E800FB"/>
    <w:rsid w:val="00E8026B"/>
    <w:rsid w:val="00E81097"/>
    <w:rsid w:val="00E812FC"/>
    <w:rsid w:val="00E81B61"/>
    <w:rsid w:val="00E82109"/>
    <w:rsid w:val="00E82458"/>
    <w:rsid w:val="00E824C7"/>
    <w:rsid w:val="00E82EF9"/>
    <w:rsid w:val="00E83AE4"/>
    <w:rsid w:val="00E84279"/>
    <w:rsid w:val="00E842C1"/>
    <w:rsid w:val="00E84330"/>
    <w:rsid w:val="00E846BB"/>
    <w:rsid w:val="00E84DE6"/>
    <w:rsid w:val="00E8504D"/>
    <w:rsid w:val="00E852F0"/>
    <w:rsid w:val="00E854EE"/>
    <w:rsid w:val="00E85925"/>
    <w:rsid w:val="00E868E4"/>
    <w:rsid w:val="00E86989"/>
    <w:rsid w:val="00E86CD9"/>
    <w:rsid w:val="00E87D0D"/>
    <w:rsid w:val="00E87E94"/>
    <w:rsid w:val="00E91123"/>
    <w:rsid w:val="00E918BF"/>
    <w:rsid w:val="00E92DCF"/>
    <w:rsid w:val="00E9317F"/>
    <w:rsid w:val="00E94085"/>
    <w:rsid w:val="00E94565"/>
    <w:rsid w:val="00E95163"/>
    <w:rsid w:val="00E951B3"/>
    <w:rsid w:val="00E9538D"/>
    <w:rsid w:val="00E9579F"/>
    <w:rsid w:val="00E9580B"/>
    <w:rsid w:val="00E95A77"/>
    <w:rsid w:val="00E96833"/>
    <w:rsid w:val="00E9718D"/>
    <w:rsid w:val="00E971C2"/>
    <w:rsid w:val="00EA009E"/>
    <w:rsid w:val="00EA044F"/>
    <w:rsid w:val="00EA1597"/>
    <w:rsid w:val="00EA1C16"/>
    <w:rsid w:val="00EA1EDA"/>
    <w:rsid w:val="00EA1FE7"/>
    <w:rsid w:val="00EA3208"/>
    <w:rsid w:val="00EA3750"/>
    <w:rsid w:val="00EA38C9"/>
    <w:rsid w:val="00EA3AFB"/>
    <w:rsid w:val="00EA4572"/>
    <w:rsid w:val="00EA45DC"/>
    <w:rsid w:val="00EA4A24"/>
    <w:rsid w:val="00EA4BF0"/>
    <w:rsid w:val="00EA4F34"/>
    <w:rsid w:val="00EA510C"/>
    <w:rsid w:val="00EA51E2"/>
    <w:rsid w:val="00EA545A"/>
    <w:rsid w:val="00EA54D9"/>
    <w:rsid w:val="00EA5F61"/>
    <w:rsid w:val="00EA608F"/>
    <w:rsid w:val="00EA71FE"/>
    <w:rsid w:val="00EA7B10"/>
    <w:rsid w:val="00EB0491"/>
    <w:rsid w:val="00EB0694"/>
    <w:rsid w:val="00EB0D66"/>
    <w:rsid w:val="00EB0FE1"/>
    <w:rsid w:val="00EB138F"/>
    <w:rsid w:val="00EB159D"/>
    <w:rsid w:val="00EB15C2"/>
    <w:rsid w:val="00EB1B79"/>
    <w:rsid w:val="00EB1E84"/>
    <w:rsid w:val="00EB1EED"/>
    <w:rsid w:val="00EB220D"/>
    <w:rsid w:val="00EB22B0"/>
    <w:rsid w:val="00EB2658"/>
    <w:rsid w:val="00EB2687"/>
    <w:rsid w:val="00EB2CBC"/>
    <w:rsid w:val="00EB3415"/>
    <w:rsid w:val="00EB34E0"/>
    <w:rsid w:val="00EB3C91"/>
    <w:rsid w:val="00EB3C92"/>
    <w:rsid w:val="00EB41DE"/>
    <w:rsid w:val="00EB4718"/>
    <w:rsid w:val="00EB4AF6"/>
    <w:rsid w:val="00EB4C23"/>
    <w:rsid w:val="00EB4F33"/>
    <w:rsid w:val="00EB50B0"/>
    <w:rsid w:val="00EB53FD"/>
    <w:rsid w:val="00EB5643"/>
    <w:rsid w:val="00EB5EAF"/>
    <w:rsid w:val="00EB5F15"/>
    <w:rsid w:val="00EB686A"/>
    <w:rsid w:val="00EB6C14"/>
    <w:rsid w:val="00EB6E11"/>
    <w:rsid w:val="00EB753A"/>
    <w:rsid w:val="00EB768E"/>
    <w:rsid w:val="00EB7CCD"/>
    <w:rsid w:val="00EC10CE"/>
    <w:rsid w:val="00EC1440"/>
    <w:rsid w:val="00EC1E83"/>
    <w:rsid w:val="00EC1F06"/>
    <w:rsid w:val="00EC316D"/>
    <w:rsid w:val="00EC38B7"/>
    <w:rsid w:val="00EC3BC4"/>
    <w:rsid w:val="00EC4241"/>
    <w:rsid w:val="00EC44EF"/>
    <w:rsid w:val="00EC44F3"/>
    <w:rsid w:val="00EC483E"/>
    <w:rsid w:val="00EC4D7E"/>
    <w:rsid w:val="00EC5042"/>
    <w:rsid w:val="00EC5362"/>
    <w:rsid w:val="00EC53A4"/>
    <w:rsid w:val="00EC53E1"/>
    <w:rsid w:val="00EC58AC"/>
    <w:rsid w:val="00EC5B35"/>
    <w:rsid w:val="00EC5ED3"/>
    <w:rsid w:val="00EC612E"/>
    <w:rsid w:val="00EC6FEE"/>
    <w:rsid w:val="00EC70CF"/>
    <w:rsid w:val="00EC7799"/>
    <w:rsid w:val="00EC7C27"/>
    <w:rsid w:val="00ED06EE"/>
    <w:rsid w:val="00ED07C9"/>
    <w:rsid w:val="00ED0B25"/>
    <w:rsid w:val="00ED23E0"/>
    <w:rsid w:val="00ED29E4"/>
    <w:rsid w:val="00ED2A49"/>
    <w:rsid w:val="00ED2F11"/>
    <w:rsid w:val="00ED3287"/>
    <w:rsid w:val="00ED352D"/>
    <w:rsid w:val="00ED35D7"/>
    <w:rsid w:val="00ED37AE"/>
    <w:rsid w:val="00ED3B2F"/>
    <w:rsid w:val="00ED40AE"/>
    <w:rsid w:val="00ED42FB"/>
    <w:rsid w:val="00ED47CF"/>
    <w:rsid w:val="00ED4A47"/>
    <w:rsid w:val="00ED4C71"/>
    <w:rsid w:val="00ED4D32"/>
    <w:rsid w:val="00ED5139"/>
    <w:rsid w:val="00ED5413"/>
    <w:rsid w:val="00ED54AB"/>
    <w:rsid w:val="00ED5529"/>
    <w:rsid w:val="00ED6040"/>
    <w:rsid w:val="00ED628C"/>
    <w:rsid w:val="00ED6780"/>
    <w:rsid w:val="00ED67E4"/>
    <w:rsid w:val="00ED788D"/>
    <w:rsid w:val="00ED7A24"/>
    <w:rsid w:val="00ED7A8D"/>
    <w:rsid w:val="00EE0338"/>
    <w:rsid w:val="00EE0395"/>
    <w:rsid w:val="00EE0758"/>
    <w:rsid w:val="00EE0A1D"/>
    <w:rsid w:val="00EE0DC8"/>
    <w:rsid w:val="00EE1574"/>
    <w:rsid w:val="00EE21D3"/>
    <w:rsid w:val="00EE2A8E"/>
    <w:rsid w:val="00EE2CEE"/>
    <w:rsid w:val="00EE32FE"/>
    <w:rsid w:val="00EE33AC"/>
    <w:rsid w:val="00EE34EA"/>
    <w:rsid w:val="00EE3A10"/>
    <w:rsid w:val="00EE3DE7"/>
    <w:rsid w:val="00EE4810"/>
    <w:rsid w:val="00EE51EC"/>
    <w:rsid w:val="00EE545D"/>
    <w:rsid w:val="00EE5830"/>
    <w:rsid w:val="00EE6626"/>
    <w:rsid w:val="00EE694F"/>
    <w:rsid w:val="00EE7656"/>
    <w:rsid w:val="00EE76F5"/>
    <w:rsid w:val="00EE79E9"/>
    <w:rsid w:val="00EE7DE4"/>
    <w:rsid w:val="00EF03A9"/>
    <w:rsid w:val="00EF0644"/>
    <w:rsid w:val="00EF06CB"/>
    <w:rsid w:val="00EF0A6A"/>
    <w:rsid w:val="00EF0EE0"/>
    <w:rsid w:val="00EF1340"/>
    <w:rsid w:val="00EF1635"/>
    <w:rsid w:val="00EF168F"/>
    <w:rsid w:val="00EF169D"/>
    <w:rsid w:val="00EF18FB"/>
    <w:rsid w:val="00EF1CBA"/>
    <w:rsid w:val="00EF1F7A"/>
    <w:rsid w:val="00EF1FC6"/>
    <w:rsid w:val="00EF24CD"/>
    <w:rsid w:val="00EF2829"/>
    <w:rsid w:val="00EF3210"/>
    <w:rsid w:val="00EF3824"/>
    <w:rsid w:val="00EF3F7A"/>
    <w:rsid w:val="00EF4061"/>
    <w:rsid w:val="00EF4C9E"/>
    <w:rsid w:val="00EF516D"/>
    <w:rsid w:val="00EF547E"/>
    <w:rsid w:val="00EF5761"/>
    <w:rsid w:val="00EF6B89"/>
    <w:rsid w:val="00EF6B9F"/>
    <w:rsid w:val="00EF6DE3"/>
    <w:rsid w:val="00EF7BFA"/>
    <w:rsid w:val="00EF7E41"/>
    <w:rsid w:val="00F0015F"/>
    <w:rsid w:val="00F005A7"/>
    <w:rsid w:val="00F0065E"/>
    <w:rsid w:val="00F00EBC"/>
    <w:rsid w:val="00F01676"/>
    <w:rsid w:val="00F01FCB"/>
    <w:rsid w:val="00F02349"/>
    <w:rsid w:val="00F0252C"/>
    <w:rsid w:val="00F031FF"/>
    <w:rsid w:val="00F03613"/>
    <w:rsid w:val="00F037A6"/>
    <w:rsid w:val="00F038AB"/>
    <w:rsid w:val="00F05739"/>
    <w:rsid w:val="00F05EFE"/>
    <w:rsid w:val="00F05F10"/>
    <w:rsid w:val="00F05F96"/>
    <w:rsid w:val="00F06118"/>
    <w:rsid w:val="00F06443"/>
    <w:rsid w:val="00F0676D"/>
    <w:rsid w:val="00F067B7"/>
    <w:rsid w:val="00F06E37"/>
    <w:rsid w:val="00F07A0A"/>
    <w:rsid w:val="00F101E1"/>
    <w:rsid w:val="00F10725"/>
    <w:rsid w:val="00F110B9"/>
    <w:rsid w:val="00F1114F"/>
    <w:rsid w:val="00F1168A"/>
    <w:rsid w:val="00F11785"/>
    <w:rsid w:val="00F11A53"/>
    <w:rsid w:val="00F11F5C"/>
    <w:rsid w:val="00F11F9B"/>
    <w:rsid w:val="00F1235E"/>
    <w:rsid w:val="00F12482"/>
    <w:rsid w:val="00F128A4"/>
    <w:rsid w:val="00F13C47"/>
    <w:rsid w:val="00F13FF0"/>
    <w:rsid w:val="00F143F6"/>
    <w:rsid w:val="00F14441"/>
    <w:rsid w:val="00F14EC9"/>
    <w:rsid w:val="00F1523B"/>
    <w:rsid w:val="00F15ABF"/>
    <w:rsid w:val="00F15AC4"/>
    <w:rsid w:val="00F15CE9"/>
    <w:rsid w:val="00F16176"/>
    <w:rsid w:val="00F16615"/>
    <w:rsid w:val="00F16F54"/>
    <w:rsid w:val="00F17D3B"/>
    <w:rsid w:val="00F2067A"/>
    <w:rsid w:val="00F20AD4"/>
    <w:rsid w:val="00F20C54"/>
    <w:rsid w:val="00F20FA9"/>
    <w:rsid w:val="00F22622"/>
    <w:rsid w:val="00F228D7"/>
    <w:rsid w:val="00F22D03"/>
    <w:rsid w:val="00F2319B"/>
    <w:rsid w:val="00F23657"/>
    <w:rsid w:val="00F23BDE"/>
    <w:rsid w:val="00F23D26"/>
    <w:rsid w:val="00F23D3D"/>
    <w:rsid w:val="00F23E5C"/>
    <w:rsid w:val="00F24019"/>
    <w:rsid w:val="00F24341"/>
    <w:rsid w:val="00F24631"/>
    <w:rsid w:val="00F24F7F"/>
    <w:rsid w:val="00F251AB"/>
    <w:rsid w:val="00F2575A"/>
    <w:rsid w:val="00F25EC6"/>
    <w:rsid w:val="00F26036"/>
    <w:rsid w:val="00F267CE"/>
    <w:rsid w:val="00F271E7"/>
    <w:rsid w:val="00F273FE"/>
    <w:rsid w:val="00F30396"/>
    <w:rsid w:val="00F312D4"/>
    <w:rsid w:val="00F32181"/>
    <w:rsid w:val="00F32E42"/>
    <w:rsid w:val="00F32F78"/>
    <w:rsid w:val="00F33884"/>
    <w:rsid w:val="00F338D2"/>
    <w:rsid w:val="00F3392D"/>
    <w:rsid w:val="00F3404E"/>
    <w:rsid w:val="00F34532"/>
    <w:rsid w:val="00F34AA6"/>
    <w:rsid w:val="00F34AA8"/>
    <w:rsid w:val="00F34D4E"/>
    <w:rsid w:val="00F3583D"/>
    <w:rsid w:val="00F3586E"/>
    <w:rsid w:val="00F35895"/>
    <w:rsid w:val="00F358ED"/>
    <w:rsid w:val="00F35A2C"/>
    <w:rsid w:val="00F36006"/>
    <w:rsid w:val="00F36B32"/>
    <w:rsid w:val="00F36E8F"/>
    <w:rsid w:val="00F36FE6"/>
    <w:rsid w:val="00F37E25"/>
    <w:rsid w:val="00F37F03"/>
    <w:rsid w:val="00F41726"/>
    <w:rsid w:val="00F41832"/>
    <w:rsid w:val="00F41D12"/>
    <w:rsid w:val="00F41DA8"/>
    <w:rsid w:val="00F42899"/>
    <w:rsid w:val="00F42E10"/>
    <w:rsid w:val="00F430E8"/>
    <w:rsid w:val="00F4344B"/>
    <w:rsid w:val="00F43BE8"/>
    <w:rsid w:val="00F43EDA"/>
    <w:rsid w:val="00F44292"/>
    <w:rsid w:val="00F45599"/>
    <w:rsid w:val="00F45850"/>
    <w:rsid w:val="00F4589F"/>
    <w:rsid w:val="00F459B8"/>
    <w:rsid w:val="00F4726C"/>
    <w:rsid w:val="00F47379"/>
    <w:rsid w:val="00F479A9"/>
    <w:rsid w:val="00F47B45"/>
    <w:rsid w:val="00F47C0B"/>
    <w:rsid w:val="00F505D4"/>
    <w:rsid w:val="00F50C15"/>
    <w:rsid w:val="00F50E9F"/>
    <w:rsid w:val="00F5168E"/>
    <w:rsid w:val="00F51BA1"/>
    <w:rsid w:val="00F51DEB"/>
    <w:rsid w:val="00F522F9"/>
    <w:rsid w:val="00F52889"/>
    <w:rsid w:val="00F528C7"/>
    <w:rsid w:val="00F53117"/>
    <w:rsid w:val="00F53D8C"/>
    <w:rsid w:val="00F542CF"/>
    <w:rsid w:val="00F543A9"/>
    <w:rsid w:val="00F549B6"/>
    <w:rsid w:val="00F54CD7"/>
    <w:rsid w:val="00F55271"/>
    <w:rsid w:val="00F55C35"/>
    <w:rsid w:val="00F55C7E"/>
    <w:rsid w:val="00F55E8C"/>
    <w:rsid w:val="00F55FBE"/>
    <w:rsid w:val="00F561D6"/>
    <w:rsid w:val="00F56243"/>
    <w:rsid w:val="00F56AF1"/>
    <w:rsid w:val="00F56BB9"/>
    <w:rsid w:val="00F56C1A"/>
    <w:rsid w:val="00F570E0"/>
    <w:rsid w:val="00F575BB"/>
    <w:rsid w:val="00F57651"/>
    <w:rsid w:val="00F57D84"/>
    <w:rsid w:val="00F57DDE"/>
    <w:rsid w:val="00F601B6"/>
    <w:rsid w:val="00F60224"/>
    <w:rsid w:val="00F602A4"/>
    <w:rsid w:val="00F602B0"/>
    <w:rsid w:val="00F60A51"/>
    <w:rsid w:val="00F60CEB"/>
    <w:rsid w:val="00F6123C"/>
    <w:rsid w:val="00F61707"/>
    <w:rsid w:val="00F61826"/>
    <w:rsid w:val="00F61940"/>
    <w:rsid w:val="00F61A1D"/>
    <w:rsid w:val="00F61DC2"/>
    <w:rsid w:val="00F61E79"/>
    <w:rsid w:val="00F6206B"/>
    <w:rsid w:val="00F62098"/>
    <w:rsid w:val="00F62967"/>
    <w:rsid w:val="00F62D98"/>
    <w:rsid w:val="00F62E9C"/>
    <w:rsid w:val="00F62FB8"/>
    <w:rsid w:val="00F632C4"/>
    <w:rsid w:val="00F6387E"/>
    <w:rsid w:val="00F63F6E"/>
    <w:rsid w:val="00F643EF"/>
    <w:rsid w:val="00F647B5"/>
    <w:rsid w:val="00F64B10"/>
    <w:rsid w:val="00F64B97"/>
    <w:rsid w:val="00F64C64"/>
    <w:rsid w:val="00F64E64"/>
    <w:rsid w:val="00F65655"/>
    <w:rsid w:val="00F65ACC"/>
    <w:rsid w:val="00F66283"/>
    <w:rsid w:val="00F662F3"/>
    <w:rsid w:val="00F66498"/>
    <w:rsid w:val="00F66DFC"/>
    <w:rsid w:val="00F671B7"/>
    <w:rsid w:val="00F67297"/>
    <w:rsid w:val="00F67B3B"/>
    <w:rsid w:val="00F704E7"/>
    <w:rsid w:val="00F70BC9"/>
    <w:rsid w:val="00F71308"/>
    <w:rsid w:val="00F71B65"/>
    <w:rsid w:val="00F724E4"/>
    <w:rsid w:val="00F726CF"/>
    <w:rsid w:val="00F72DAF"/>
    <w:rsid w:val="00F72ED1"/>
    <w:rsid w:val="00F72FC3"/>
    <w:rsid w:val="00F736D5"/>
    <w:rsid w:val="00F73DE0"/>
    <w:rsid w:val="00F74DD5"/>
    <w:rsid w:val="00F75849"/>
    <w:rsid w:val="00F75BDA"/>
    <w:rsid w:val="00F75CA2"/>
    <w:rsid w:val="00F760DA"/>
    <w:rsid w:val="00F768F4"/>
    <w:rsid w:val="00F76AB0"/>
    <w:rsid w:val="00F77312"/>
    <w:rsid w:val="00F7748D"/>
    <w:rsid w:val="00F77D1F"/>
    <w:rsid w:val="00F77D71"/>
    <w:rsid w:val="00F819BA"/>
    <w:rsid w:val="00F81FE9"/>
    <w:rsid w:val="00F82BA7"/>
    <w:rsid w:val="00F8368B"/>
    <w:rsid w:val="00F836E5"/>
    <w:rsid w:val="00F83DD6"/>
    <w:rsid w:val="00F84A6E"/>
    <w:rsid w:val="00F84C55"/>
    <w:rsid w:val="00F84CF0"/>
    <w:rsid w:val="00F864C7"/>
    <w:rsid w:val="00F871A9"/>
    <w:rsid w:val="00F87C61"/>
    <w:rsid w:val="00F87E89"/>
    <w:rsid w:val="00F9047E"/>
    <w:rsid w:val="00F910A7"/>
    <w:rsid w:val="00F91843"/>
    <w:rsid w:val="00F919D4"/>
    <w:rsid w:val="00F92285"/>
    <w:rsid w:val="00F92B97"/>
    <w:rsid w:val="00F93053"/>
    <w:rsid w:val="00F93640"/>
    <w:rsid w:val="00F93683"/>
    <w:rsid w:val="00F937D7"/>
    <w:rsid w:val="00F939EC"/>
    <w:rsid w:val="00F93AEA"/>
    <w:rsid w:val="00F9414A"/>
    <w:rsid w:val="00F94600"/>
    <w:rsid w:val="00F94B34"/>
    <w:rsid w:val="00F95449"/>
    <w:rsid w:val="00F955C9"/>
    <w:rsid w:val="00F955E3"/>
    <w:rsid w:val="00F95983"/>
    <w:rsid w:val="00F95DD0"/>
    <w:rsid w:val="00F968FE"/>
    <w:rsid w:val="00F96EB2"/>
    <w:rsid w:val="00F970C6"/>
    <w:rsid w:val="00F97C78"/>
    <w:rsid w:val="00F97E7C"/>
    <w:rsid w:val="00FA03C5"/>
    <w:rsid w:val="00FA06E1"/>
    <w:rsid w:val="00FA0A06"/>
    <w:rsid w:val="00FA0A46"/>
    <w:rsid w:val="00FA0B64"/>
    <w:rsid w:val="00FA100C"/>
    <w:rsid w:val="00FA1212"/>
    <w:rsid w:val="00FA12E8"/>
    <w:rsid w:val="00FA143A"/>
    <w:rsid w:val="00FA1624"/>
    <w:rsid w:val="00FA1AF0"/>
    <w:rsid w:val="00FA1B52"/>
    <w:rsid w:val="00FA1BF3"/>
    <w:rsid w:val="00FA1ED6"/>
    <w:rsid w:val="00FA27A4"/>
    <w:rsid w:val="00FA280D"/>
    <w:rsid w:val="00FA2B9E"/>
    <w:rsid w:val="00FA2E83"/>
    <w:rsid w:val="00FA3495"/>
    <w:rsid w:val="00FA3FDA"/>
    <w:rsid w:val="00FA4287"/>
    <w:rsid w:val="00FA469E"/>
    <w:rsid w:val="00FA4949"/>
    <w:rsid w:val="00FA4B33"/>
    <w:rsid w:val="00FA4CCC"/>
    <w:rsid w:val="00FA4DD0"/>
    <w:rsid w:val="00FA4EAA"/>
    <w:rsid w:val="00FA5030"/>
    <w:rsid w:val="00FA591E"/>
    <w:rsid w:val="00FA60D0"/>
    <w:rsid w:val="00FA65CB"/>
    <w:rsid w:val="00FA7052"/>
    <w:rsid w:val="00FA7C6C"/>
    <w:rsid w:val="00FA7C79"/>
    <w:rsid w:val="00FA7E71"/>
    <w:rsid w:val="00FB0BA2"/>
    <w:rsid w:val="00FB0E47"/>
    <w:rsid w:val="00FB152E"/>
    <w:rsid w:val="00FB1827"/>
    <w:rsid w:val="00FB1EDE"/>
    <w:rsid w:val="00FB33BE"/>
    <w:rsid w:val="00FB3416"/>
    <w:rsid w:val="00FB353F"/>
    <w:rsid w:val="00FB356E"/>
    <w:rsid w:val="00FB362E"/>
    <w:rsid w:val="00FB397C"/>
    <w:rsid w:val="00FB4717"/>
    <w:rsid w:val="00FB480B"/>
    <w:rsid w:val="00FB4E81"/>
    <w:rsid w:val="00FB576B"/>
    <w:rsid w:val="00FB5ADE"/>
    <w:rsid w:val="00FB5C3E"/>
    <w:rsid w:val="00FB5E0C"/>
    <w:rsid w:val="00FB5F68"/>
    <w:rsid w:val="00FB5F7B"/>
    <w:rsid w:val="00FB5FE6"/>
    <w:rsid w:val="00FB673C"/>
    <w:rsid w:val="00FB6E03"/>
    <w:rsid w:val="00FB6E47"/>
    <w:rsid w:val="00FB75DE"/>
    <w:rsid w:val="00FB7740"/>
    <w:rsid w:val="00FC0408"/>
    <w:rsid w:val="00FC0B36"/>
    <w:rsid w:val="00FC13CC"/>
    <w:rsid w:val="00FC16DF"/>
    <w:rsid w:val="00FC1DA1"/>
    <w:rsid w:val="00FC28A8"/>
    <w:rsid w:val="00FC28D1"/>
    <w:rsid w:val="00FC323B"/>
    <w:rsid w:val="00FC3735"/>
    <w:rsid w:val="00FC3950"/>
    <w:rsid w:val="00FC3AD6"/>
    <w:rsid w:val="00FC3E75"/>
    <w:rsid w:val="00FC40D8"/>
    <w:rsid w:val="00FC4198"/>
    <w:rsid w:val="00FC46BE"/>
    <w:rsid w:val="00FC4B10"/>
    <w:rsid w:val="00FC4C8B"/>
    <w:rsid w:val="00FC55B9"/>
    <w:rsid w:val="00FC5786"/>
    <w:rsid w:val="00FC603C"/>
    <w:rsid w:val="00FC6688"/>
    <w:rsid w:val="00FC6A74"/>
    <w:rsid w:val="00FC6AA0"/>
    <w:rsid w:val="00FC76C8"/>
    <w:rsid w:val="00FC78A0"/>
    <w:rsid w:val="00FC7D87"/>
    <w:rsid w:val="00FD023A"/>
    <w:rsid w:val="00FD0842"/>
    <w:rsid w:val="00FD08E2"/>
    <w:rsid w:val="00FD0B3C"/>
    <w:rsid w:val="00FD0EA3"/>
    <w:rsid w:val="00FD15B4"/>
    <w:rsid w:val="00FD2740"/>
    <w:rsid w:val="00FD2807"/>
    <w:rsid w:val="00FD2BE9"/>
    <w:rsid w:val="00FD2FBD"/>
    <w:rsid w:val="00FD367C"/>
    <w:rsid w:val="00FD3EAF"/>
    <w:rsid w:val="00FD4067"/>
    <w:rsid w:val="00FD4DDA"/>
    <w:rsid w:val="00FD5094"/>
    <w:rsid w:val="00FD54E1"/>
    <w:rsid w:val="00FD5EA1"/>
    <w:rsid w:val="00FD69A5"/>
    <w:rsid w:val="00FD6CB4"/>
    <w:rsid w:val="00FD7446"/>
    <w:rsid w:val="00FD75AE"/>
    <w:rsid w:val="00FE0696"/>
    <w:rsid w:val="00FE1152"/>
    <w:rsid w:val="00FE14F4"/>
    <w:rsid w:val="00FE1B82"/>
    <w:rsid w:val="00FE2131"/>
    <w:rsid w:val="00FE2135"/>
    <w:rsid w:val="00FE2482"/>
    <w:rsid w:val="00FE24E3"/>
    <w:rsid w:val="00FE26C0"/>
    <w:rsid w:val="00FE2A32"/>
    <w:rsid w:val="00FE324F"/>
    <w:rsid w:val="00FE3286"/>
    <w:rsid w:val="00FE33D3"/>
    <w:rsid w:val="00FE3ABD"/>
    <w:rsid w:val="00FE42EA"/>
    <w:rsid w:val="00FE42F6"/>
    <w:rsid w:val="00FE469C"/>
    <w:rsid w:val="00FE476C"/>
    <w:rsid w:val="00FE4A86"/>
    <w:rsid w:val="00FE4DC9"/>
    <w:rsid w:val="00FE4E72"/>
    <w:rsid w:val="00FE5755"/>
    <w:rsid w:val="00FE5986"/>
    <w:rsid w:val="00FE5C6B"/>
    <w:rsid w:val="00FE60FC"/>
    <w:rsid w:val="00FE6A8D"/>
    <w:rsid w:val="00FE741B"/>
    <w:rsid w:val="00FE77A3"/>
    <w:rsid w:val="00FE77DC"/>
    <w:rsid w:val="00FE7F6A"/>
    <w:rsid w:val="00FF019D"/>
    <w:rsid w:val="00FF01AA"/>
    <w:rsid w:val="00FF0243"/>
    <w:rsid w:val="00FF0D8B"/>
    <w:rsid w:val="00FF10F9"/>
    <w:rsid w:val="00FF167A"/>
    <w:rsid w:val="00FF2127"/>
    <w:rsid w:val="00FF273E"/>
    <w:rsid w:val="00FF2799"/>
    <w:rsid w:val="00FF2D4E"/>
    <w:rsid w:val="00FF2FBB"/>
    <w:rsid w:val="00FF310D"/>
    <w:rsid w:val="00FF33AB"/>
    <w:rsid w:val="00FF37C7"/>
    <w:rsid w:val="00FF3C10"/>
    <w:rsid w:val="00FF3DCA"/>
    <w:rsid w:val="00FF3F7D"/>
    <w:rsid w:val="00FF4045"/>
    <w:rsid w:val="00FF4155"/>
    <w:rsid w:val="00FF4AEE"/>
    <w:rsid w:val="00FF534E"/>
    <w:rsid w:val="00FF5A24"/>
    <w:rsid w:val="00FF60A4"/>
    <w:rsid w:val="00FF6165"/>
    <w:rsid w:val="00FF6281"/>
    <w:rsid w:val="00FF6909"/>
    <w:rsid w:val="00FF7DA7"/>
    <w:rsid w:val="3ECB35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350CC3E"/>
  <w15:docId w15:val="{682215DD-9E25-456F-ADAD-0A0C1A89F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0C5A35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9259D2"/>
    <w:pPr>
      <w:keepNext/>
      <w:outlineLvl w:val="0"/>
    </w:pPr>
    <w:rPr>
      <w:rFonts w:ascii="Arial" w:hAnsi="Arial"/>
      <w:szCs w:val="20"/>
    </w:rPr>
  </w:style>
  <w:style w:type="paragraph" w:styleId="Nagwek2">
    <w:name w:val="heading 2"/>
    <w:basedOn w:val="Normalny"/>
    <w:next w:val="Normalny"/>
    <w:link w:val="Nagwek2Znak"/>
    <w:qFormat/>
    <w:rsid w:val="009259D2"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rsid w:val="009259D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9259D2"/>
    <w:pPr>
      <w:keepNext/>
      <w:outlineLvl w:val="3"/>
    </w:pPr>
    <w:rPr>
      <w:rFonts w:ascii="Arial" w:hAnsi="Arial"/>
      <w:b/>
      <w:bCs/>
      <w:sz w:val="28"/>
      <w:szCs w:val="20"/>
    </w:rPr>
  </w:style>
  <w:style w:type="paragraph" w:styleId="Nagwek5">
    <w:name w:val="heading 5"/>
    <w:basedOn w:val="Normalny"/>
    <w:next w:val="Normalny"/>
    <w:link w:val="Nagwek5Znak"/>
    <w:qFormat/>
    <w:rsid w:val="009259D2"/>
    <w:pPr>
      <w:keepNext/>
      <w:spacing w:before="160" w:after="120"/>
      <w:ind w:left="567"/>
      <w:outlineLvl w:val="4"/>
    </w:pPr>
    <w:rPr>
      <w:rFonts w:ascii="Arial" w:hAnsi="Arial"/>
      <w:szCs w:val="20"/>
      <w:u w:val="single"/>
    </w:rPr>
  </w:style>
  <w:style w:type="paragraph" w:styleId="Nagwek6">
    <w:name w:val="heading 6"/>
    <w:basedOn w:val="Normalny"/>
    <w:next w:val="Normalny"/>
    <w:link w:val="Nagwek6Znak"/>
    <w:qFormat/>
    <w:rsid w:val="009259D2"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rsid w:val="009259D2"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9259D2"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rsid w:val="009259D2"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9259D2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9259D2"/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9259D2"/>
    <w:pPr>
      <w:ind w:left="567"/>
      <w:jc w:val="both"/>
    </w:pPr>
    <w:rPr>
      <w:rFonts w:ascii="Arial" w:hAnsi="Arial"/>
      <w:szCs w:val="20"/>
    </w:rPr>
  </w:style>
  <w:style w:type="paragraph" w:styleId="Tekstpodstawowywcity2">
    <w:name w:val="Body Text Indent 2"/>
    <w:basedOn w:val="Normalny"/>
    <w:rsid w:val="009259D2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rsid w:val="009259D2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rsid w:val="009259D2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rsid w:val="009259D2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sid w:val="009259D2"/>
    <w:rPr>
      <w:color w:val="808000"/>
    </w:rPr>
  </w:style>
  <w:style w:type="paragraph" w:styleId="Stopka">
    <w:name w:val="footer"/>
    <w:basedOn w:val="Normalny"/>
    <w:link w:val="StopkaZnak"/>
    <w:uiPriority w:val="99"/>
    <w:rsid w:val="009259D2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rsid w:val="009259D2"/>
    <w:pPr>
      <w:ind w:left="283" w:hanging="283"/>
    </w:pPr>
  </w:style>
  <w:style w:type="paragraph" w:styleId="Lista2">
    <w:name w:val="List 2"/>
    <w:basedOn w:val="Normalny"/>
    <w:rsid w:val="009259D2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rsid w:val="009259D2"/>
    <w:pPr>
      <w:numPr>
        <w:numId w:val="2"/>
      </w:numPr>
    </w:pPr>
  </w:style>
  <w:style w:type="paragraph" w:styleId="Lista-kontynuacja2">
    <w:name w:val="List Continue 2"/>
    <w:basedOn w:val="Normalny"/>
    <w:rsid w:val="009259D2"/>
    <w:pPr>
      <w:spacing w:after="120"/>
      <w:ind w:left="566"/>
    </w:pPr>
  </w:style>
  <w:style w:type="paragraph" w:styleId="Lista-kontynuacja3">
    <w:name w:val="List Continue 3"/>
    <w:basedOn w:val="Normalny"/>
    <w:rsid w:val="009259D2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rsid w:val="009259D2"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  <w:rsid w:val="009259D2"/>
  </w:style>
  <w:style w:type="paragraph" w:styleId="Tekstprzypisukocowego">
    <w:name w:val="endnote text"/>
    <w:basedOn w:val="Normalny"/>
    <w:rsid w:val="009259D2"/>
    <w:rPr>
      <w:sz w:val="20"/>
      <w:szCs w:val="20"/>
    </w:rPr>
  </w:style>
  <w:style w:type="character" w:customStyle="1" w:styleId="WW8Num5z0">
    <w:name w:val="WW8Num5z0"/>
    <w:rsid w:val="009259D2"/>
    <w:rPr>
      <w:rFonts w:ascii="Symbol" w:hAnsi="Symbol" w:cs="Times New Roman"/>
    </w:rPr>
  </w:style>
  <w:style w:type="character" w:customStyle="1" w:styleId="WW8Num6z0">
    <w:name w:val="WW8Num6z0"/>
    <w:rsid w:val="009259D2"/>
    <w:rPr>
      <w:rFonts w:ascii="Symbol" w:hAnsi="Symbol" w:cs="Times New Roman"/>
    </w:rPr>
  </w:style>
  <w:style w:type="character" w:customStyle="1" w:styleId="WW8Num7z0">
    <w:name w:val="WW8Num7z0"/>
    <w:rsid w:val="009259D2"/>
    <w:rPr>
      <w:rFonts w:ascii="Symbol" w:hAnsi="Symbol" w:cs="Times New Roman"/>
    </w:rPr>
  </w:style>
  <w:style w:type="character" w:customStyle="1" w:styleId="WW8Num8z0">
    <w:name w:val="WW8Num8z0"/>
    <w:rsid w:val="009259D2"/>
    <w:rPr>
      <w:rFonts w:ascii="Symbol" w:hAnsi="Symbol" w:cs="Times New Roman"/>
    </w:rPr>
  </w:style>
  <w:style w:type="character" w:customStyle="1" w:styleId="WW8Num10z0">
    <w:name w:val="WW8Num10z0"/>
    <w:rsid w:val="009259D2"/>
    <w:rPr>
      <w:rFonts w:ascii="Symbol" w:hAnsi="Symbol" w:cs="Times New Roman"/>
    </w:rPr>
  </w:style>
  <w:style w:type="character" w:customStyle="1" w:styleId="WW8Num15z0">
    <w:name w:val="WW8Num15z0"/>
    <w:rsid w:val="009259D2"/>
    <w:rPr>
      <w:rFonts w:ascii="Symbol" w:hAnsi="Symbol"/>
      <w:sz w:val="20"/>
    </w:rPr>
  </w:style>
  <w:style w:type="character" w:customStyle="1" w:styleId="WW8Num15z1">
    <w:name w:val="WW8Num15z1"/>
    <w:rsid w:val="009259D2"/>
    <w:rPr>
      <w:rFonts w:ascii="Courier New" w:hAnsi="Courier New"/>
    </w:rPr>
  </w:style>
  <w:style w:type="character" w:customStyle="1" w:styleId="WW8Num15z2">
    <w:name w:val="WW8Num15z2"/>
    <w:rsid w:val="009259D2"/>
    <w:rPr>
      <w:rFonts w:ascii="Wingdings" w:hAnsi="Wingdings"/>
    </w:rPr>
  </w:style>
  <w:style w:type="character" w:customStyle="1" w:styleId="WW8Num15z3">
    <w:name w:val="WW8Num15z3"/>
    <w:rsid w:val="009259D2"/>
    <w:rPr>
      <w:rFonts w:ascii="Symbol" w:hAnsi="Symbol"/>
    </w:rPr>
  </w:style>
  <w:style w:type="character" w:customStyle="1" w:styleId="WW8Num24z0">
    <w:name w:val="WW8Num24z0"/>
    <w:rsid w:val="009259D2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9259D2"/>
    <w:rPr>
      <w:rFonts w:ascii="Courier New" w:hAnsi="Courier New"/>
    </w:rPr>
  </w:style>
  <w:style w:type="character" w:customStyle="1" w:styleId="WW8Num24z2">
    <w:name w:val="WW8Num24z2"/>
    <w:rsid w:val="009259D2"/>
    <w:rPr>
      <w:rFonts w:ascii="Wingdings" w:hAnsi="Wingdings"/>
    </w:rPr>
  </w:style>
  <w:style w:type="character" w:customStyle="1" w:styleId="WW8Num24z3">
    <w:name w:val="WW8Num24z3"/>
    <w:rsid w:val="009259D2"/>
    <w:rPr>
      <w:rFonts w:ascii="Symbol" w:hAnsi="Symbol"/>
    </w:rPr>
  </w:style>
  <w:style w:type="character" w:customStyle="1" w:styleId="WW8Num27z0">
    <w:name w:val="WW8Num27z0"/>
    <w:rsid w:val="009259D2"/>
    <w:rPr>
      <w:b/>
    </w:rPr>
  </w:style>
  <w:style w:type="character" w:customStyle="1" w:styleId="WW8Num28z0">
    <w:name w:val="WW8Num28z0"/>
    <w:rsid w:val="009259D2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9259D2"/>
    <w:rPr>
      <w:rFonts w:ascii="Courier New" w:hAnsi="Courier New"/>
    </w:rPr>
  </w:style>
  <w:style w:type="character" w:customStyle="1" w:styleId="WW8Num28z2">
    <w:name w:val="WW8Num28z2"/>
    <w:rsid w:val="009259D2"/>
    <w:rPr>
      <w:rFonts w:ascii="Wingdings" w:hAnsi="Wingdings"/>
    </w:rPr>
  </w:style>
  <w:style w:type="character" w:customStyle="1" w:styleId="WW8Num28z3">
    <w:name w:val="WW8Num28z3"/>
    <w:rsid w:val="009259D2"/>
    <w:rPr>
      <w:rFonts w:ascii="Symbol" w:hAnsi="Symbol"/>
    </w:rPr>
  </w:style>
  <w:style w:type="character" w:customStyle="1" w:styleId="WW8Num29z0">
    <w:name w:val="WW8Num29z0"/>
    <w:rsid w:val="009259D2"/>
    <w:rPr>
      <w:rFonts w:ascii="Symbol" w:hAnsi="Symbol"/>
      <w:sz w:val="20"/>
    </w:rPr>
  </w:style>
  <w:style w:type="character" w:customStyle="1" w:styleId="WW8Num30z0">
    <w:name w:val="WW8Num30z0"/>
    <w:rsid w:val="009259D2"/>
    <w:rPr>
      <w:b/>
    </w:rPr>
  </w:style>
  <w:style w:type="character" w:customStyle="1" w:styleId="WW8Num31z0">
    <w:name w:val="WW8Num31z0"/>
    <w:rsid w:val="009259D2"/>
    <w:rPr>
      <w:rFonts w:ascii="Symbol" w:hAnsi="Symbol"/>
      <w:sz w:val="20"/>
    </w:rPr>
  </w:style>
  <w:style w:type="character" w:customStyle="1" w:styleId="WW8Num31z1">
    <w:name w:val="WW8Num31z1"/>
    <w:rsid w:val="009259D2"/>
    <w:rPr>
      <w:rFonts w:ascii="Courier New" w:hAnsi="Courier New"/>
    </w:rPr>
  </w:style>
  <w:style w:type="character" w:customStyle="1" w:styleId="WW8Num31z2">
    <w:name w:val="WW8Num31z2"/>
    <w:rsid w:val="009259D2"/>
    <w:rPr>
      <w:rFonts w:ascii="Wingdings" w:hAnsi="Wingdings"/>
    </w:rPr>
  </w:style>
  <w:style w:type="character" w:customStyle="1" w:styleId="WW8Num31z3">
    <w:name w:val="WW8Num31z3"/>
    <w:rsid w:val="009259D2"/>
    <w:rPr>
      <w:rFonts w:ascii="Symbol" w:hAnsi="Symbol"/>
    </w:rPr>
  </w:style>
  <w:style w:type="character" w:customStyle="1" w:styleId="WW8Num37z1">
    <w:name w:val="WW8Num37z1"/>
    <w:rsid w:val="009259D2"/>
    <w:rPr>
      <w:rFonts w:ascii="Symbol" w:hAnsi="Symbol"/>
      <w:color w:val="auto"/>
      <w:sz w:val="20"/>
    </w:rPr>
  </w:style>
  <w:style w:type="character" w:customStyle="1" w:styleId="WW8Num37z2">
    <w:name w:val="WW8Num37z2"/>
    <w:rsid w:val="009259D2"/>
    <w:rPr>
      <w:rFonts w:ascii="Times New Roman" w:eastAsia="Times New Roman" w:hAnsi="Times New Roman" w:cs="Times New Roman"/>
    </w:rPr>
  </w:style>
  <w:style w:type="character" w:customStyle="1" w:styleId="WW8Num38z0">
    <w:name w:val="WW8Num38z0"/>
    <w:rsid w:val="009259D2"/>
    <w:rPr>
      <w:b/>
    </w:rPr>
  </w:style>
  <w:style w:type="character" w:customStyle="1" w:styleId="WW-Domylnaczcionkaakapitu">
    <w:name w:val="WW-Domyślna czcionka akapitu"/>
    <w:rsid w:val="009259D2"/>
  </w:style>
  <w:style w:type="paragraph" w:styleId="Podpis">
    <w:name w:val="Signature"/>
    <w:basedOn w:val="Normalny"/>
    <w:rsid w:val="009259D2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rsid w:val="009259D2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rsid w:val="009259D2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rsid w:val="009259D2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rsid w:val="009259D2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rsid w:val="009259D2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rsid w:val="009259D2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rsid w:val="009259D2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rsid w:val="009259D2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rsid w:val="009259D2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rsid w:val="009259D2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paragraph" w:customStyle="1" w:styleId="Zwyky">
    <w:name w:val="Zwykły"/>
    <w:basedOn w:val="Normalny"/>
    <w:rsid w:val="009259D2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sid w:val="009259D2"/>
    <w:rPr>
      <w:vertAlign w:val="superscript"/>
    </w:rPr>
  </w:style>
  <w:style w:type="paragraph" w:styleId="Tekstblokowy">
    <w:name w:val="Block Text"/>
    <w:basedOn w:val="Normalny"/>
    <w:rsid w:val="009259D2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uiPriority w:val="39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uiPriority w:val="39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rsid w:val="003251CD"/>
    <w:rPr>
      <w:vertAlign w:val="superscript"/>
    </w:rPr>
  </w:style>
  <w:style w:type="character" w:styleId="Hipercze">
    <w:name w:val="Hyperlink"/>
    <w:uiPriority w:val="99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uiPriority w:val="9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0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0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0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0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0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0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link w:val="Nagwek2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link w:val="Nagwek3"/>
    <w:rsid w:val="00270006"/>
    <w:rPr>
      <w:rFonts w:ascii="Arial" w:hAnsi="Arial" w:cs="Arial"/>
      <w:b/>
      <w:bCs/>
      <w:sz w:val="26"/>
      <w:szCs w:val="26"/>
    </w:rPr>
  </w:style>
  <w:style w:type="character" w:styleId="Tekstzastpczy">
    <w:name w:val="Placeholder Text"/>
    <w:uiPriority w:val="99"/>
    <w:semiHidden/>
    <w:rsid w:val="000E33C4"/>
    <w:rPr>
      <w:color w:val="808080"/>
    </w:rPr>
  </w:style>
  <w:style w:type="numbering" w:customStyle="1" w:styleId="Bezlisty1">
    <w:name w:val="Bez listy1"/>
    <w:next w:val="Bezlisty"/>
    <w:uiPriority w:val="99"/>
    <w:semiHidden/>
    <w:rsid w:val="0062259B"/>
  </w:style>
  <w:style w:type="character" w:customStyle="1" w:styleId="Nagwek6Znak">
    <w:name w:val="Nagłówek 6 Znak"/>
    <w:link w:val="Nagwek6"/>
    <w:rsid w:val="0062259B"/>
    <w:rPr>
      <w:rFonts w:ascii="Arial" w:hAnsi="Arial" w:cs="Arial"/>
      <w:b/>
      <w:bCs/>
      <w:sz w:val="24"/>
    </w:rPr>
  </w:style>
  <w:style w:type="character" w:customStyle="1" w:styleId="Nagwek8Znak">
    <w:name w:val="Nagłówek 8 Znak"/>
    <w:link w:val="Nagwek8"/>
    <w:rsid w:val="0062259B"/>
    <w:rPr>
      <w:rFonts w:ascii="Arial" w:hAnsi="Arial" w:cs="Arial"/>
      <w:sz w:val="24"/>
      <w:szCs w:val="24"/>
    </w:rPr>
  </w:style>
  <w:style w:type="paragraph" w:customStyle="1" w:styleId="WW-Nagwektabeli111">
    <w:name w:val="WW-Nagłówek tabeli111"/>
    <w:basedOn w:val="Normalny"/>
    <w:rsid w:val="0062259B"/>
    <w:pPr>
      <w:widowControl w:val="0"/>
      <w:suppressLineNumbers/>
      <w:suppressAutoHyphens/>
      <w:autoSpaceDE w:val="0"/>
      <w:spacing w:after="120"/>
      <w:jc w:val="center"/>
    </w:pPr>
    <w:rPr>
      <w:rFonts w:ascii="Arial" w:hAnsi="Arial"/>
      <w:b/>
      <w:bCs/>
      <w:iCs/>
      <w:color w:val="000000"/>
      <w:sz w:val="20"/>
    </w:rPr>
  </w:style>
  <w:style w:type="paragraph" w:styleId="Zwykytekst">
    <w:name w:val="Plain Text"/>
    <w:basedOn w:val="Normalny"/>
    <w:link w:val="ZwykytekstZnak"/>
    <w:uiPriority w:val="99"/>
    <w:unhideWhenUsed/>
    <w:rsid w:val="0062259B"/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62259B"/>
    <w:rPr>
      <w:rFonts w:ascii="Consolas" w:eastAsia="Calibri" w:hAnsi="Consolas"/>
      <w:sz w:val="21"/>
      <w:szCs w:val="21"/>
      <w:lang w:eastAsia="en-US"/>
    </w:rPr>
  </w:style>
  <w:style w:type="paragraph" w:customStyle="1" w:styleId="p0">
    <w:name w:val="p0"/>
    <w:basedOn w:val="Normalny"/>
    <w:rsid w:val="0062259B"/>
    <w:pPr>
      <w:spacing w:before="100" w:beforeAutospacing="1" w:after="100" w:afterAutospacing="1"/>
    </w:pPr>
  </w:style>
  <w:style w:type="character" w:customStyle="1" w:styleId="TekstprzypisudolnegoZnak">
    <w:name w:val="Tekst przypisu dolnego Znak"/>
    <w:link w:val="Tekstprzypisudolnego"/>
    <w:rsid w:val="0062259B"/>
  </w:style>
  <w:style w:type="character" w:styleId="UyteHipercze">
    <w:name w:val="FollowedHyperlink"/>
    <w:uiPriority w:val="99"/>
    <w:unhideWhenUsed/>
    <w:rsid w:val="0062259B"/>
    <w:rPr>
      <w:color w:val="800080"/>
      <w:u w:val="single"/>
    </w:rPr>
  </w:style>
  <w:style w:type="paragraph" w:customStyle="1" w:styleId="xl72">
    <w:name w:val="xl7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4">
    <w:name w:val="xl7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  <w:rPr>
      <w:sz w:val="12"/>
      <w:szCs w:val="12"/>
    </w:rPr>
  </w:style>
  <w:style w:type="paragraph" w:customStyle="1" w:styleId="xl75">
    <w:name w:val="xl7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b/>
      <w:bCs/>
      <w:sz w:val="12"/>
      <w:szCs w:val="12"/>
    </w:rPr>
  </w:style>
  <w:style w:type="paragraph" w:customStyle="1" w:styleId="xl76">
    <w:name w:val="xl7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77">
    <w:name w:val="xl7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2"/>
      <w:szCs w:val="12"/>
    </w:rPr>
  </w:style>
  <w:style w:type="paragraph" w:customStyle="1" w:styleId="xl78">
    <w:name w:val="xl7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12"/>
      <w:szCs w:val="12"/>
    </w:rPr>
  </w:style>
  <w:style w:type="paragraph" w:customStyle="1" w:styleId="xl79">
    <w:name w:val="xl7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2"/>
      <w:szCs w:val="12"/>
    </w:rPr>
  </w:style>
  <w:style w:type="paragraph" w:customStyle="1" w:styleId="xl80">
    <w:name w:val="xl8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1">
    <w:name w:val="xl8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2">
    <w:name w:val="xl8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3">
    <w:name w:val="xl8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16"/>
      <w:szCs w:val="16"/>
    </w:rPr>
  </w:style>
  <w:style w:type="paragraph" w:customStyle="1" w:styleId="xl84">
    <w:name w:val="xl8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85">
    <w:name w:val="xl8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6">
    <w:name w:val="xl8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12"/>
      <w:szCs w:val="12"/>
    </w:rPr>
  </w:style>
  <w:style w:type="paragraph" w:customStyle="1" w:styleId="xl87">
    <w:name w:val="xl8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8">
    <w:name w:val="xl8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9">
    <w:name w:val="xl89"/>
    <w:basedOn w:val="Normalny"/>
    <w:rsid w:val="0062259B"/>
    <w:pPr>
      <w:spacing w:before="100" w:beforeAutospacing="1" w:after="100" w:afterAutospacing="1"/>
      <w:jc w:val="center"/>
    </w:pPr>
  </w:style>
  <w:style w:type="paragraph" w:customStyle="1" w:styleId="xl90">
    <w:name w:val="xl9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1">
    <w:name w:val="xl9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2">
    <w:name w:val="xl9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93">
    <w:name w:val="xl9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</w:pPr>
    <w:rPr>
      <w:sz w:val="16"/>
      <w:szCs w:val="16"/>
    </w:rPr>
  </w:style>
  <w:style w:type="paragraph" w:customStyle="1" w:styleId="xl94">
    <w:name w:val="xl9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95">
    <w:name w:val="xl95"/>
    <w:basedOn w:val="Normalny"/>
    <w:rsid w:val="0062259B"/>
    <w:pPr>
      <w:spacing w:before="100" w:beforeAutospacing="1" w:after="100" w:afterAutospacing="1"/>
    </w:pPr>
    <w:rPr>
      <w:sz w:val="16"/>
      <w:szCs w:val="16"/>
    </w:rPr>
  </w:style>
  <w:style w:type="paragraph" w:customStyle="1" w:styleId="xl96">
    <w:name w:val="xl9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97">
    <w:name w:val="xl9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FFFF"/>
      <w:sz w:val="20"/>
      <w:szCs w:val="20"/>
    </w:rPr>
  </w:style>
  <w:style w:type="paragraph" w:customStyle="1" w:styleId="xl98">
    <w:name w:val="xl9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8"/>
      <w:szCs w:val="28"/>
    </w:rPr>
  </w:style>
  <w:style w:type="paragraph" w:customStyle="1" w:styleId="xl99">
    <w:name w:val="xl9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100">
    <w:name w:val="xl10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101">
    <w:name w:val="xl10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102">
    <w:name w:val="xl10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2"/>
      <w:szCs w:val="12"/>
    </w:rPr>
  </w:style>
  <w:style w:type="paragraph" w:customStyle="1" w:styleId="xl103">
    <w:name w:val="xl10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2"/>
      <w:szCs w:val="12"/>
    </w:rPr>
  </w:style>
  <w:style w:type="paragraph" w:customStyle="1" w:styleId="xl104">
    <w:name w:val="xl10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xl105">
    <w:name w:val="xl10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table" w:customStyle="1" w:styleId="Tabela-Siatka2">
    <w:name w:val="Tabela - Siatka2"/>
    <w:basedOn w:val="Standardowy"/>
    <w:next w:val="Tabela-Siatka"/>
    <w:uiPriority w:val="59"/>
    <w:rsid w:val="003A5FFD"/>
    <w:pPr>
      <w:ind w:left="113" w:right="113"/>
    </w:pPr>
    <w:rPr>
      <w:rFonts w:ascii="Arial" w:eastAsia="Calibri" w:hAnsi="Arial"/>
      <w:sz w:val="24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">
    <w:name w:val="P"/>
    <w:basedOn w:val="Normalny"/>
    <w:rsid w:val="005F553A"/>
    <w:pPr>
      <w:widowControl w:val="0"/>
      <w:autoSpaceDE w:val="0"/>
      <w:autoSpaceDN w:val="0"/>
      <w:adjustRightInd w:val="0"/>
      <w:spacing w:before="60" w:after="60"/>
    </w:pPr>
    <w:rPr>
      <w:rFonts w:ascii="Tahoma" w:hAnsi="Tahoma" w:cs="Tahoma"/>
      <w:sz w:val="16"/>
      <w:szCs w:val="16"/>
      <w:lang w:val="en-AU"/>
    </w:rPr>
  </w:style>
  <w:style w:type="paragraph" w:customStyle="1" w:styleId="H2">
    <w:name w:val="H2"/>
    <w:basedOn w:val="P"/>
    <w:next w:val="P"/>
    <w:uiPriority w:val="99"/>
    <w:rsid w:val="005F553A"/>
    <w:pPr>
      <w:spacing w:before="100"/>
    </w:pPr>
    <w:rPr>
      <w:sz w:val="24"/>
      <w:szCs w:val="24"/>
    </w:rPr>
  </w:style>
  <w:style w:type="paragraph" w:customStyle="1" w:styleId="H4">
    <w:name w:val="H4"/>
    <w:basedOn w:val="P"/>
    <w:next w:val="P"/>
    <w:uiPriority w:val="99"/>
    <w:rsid w:val="005F553A"/>
    <w:pPr>
      <w:spacing w:before="100"/>
    </w:pPr>
    <w:rPr>
      <w:sz w:val="18"/>
      <w:szCs w:val="18"/>
      <w:u w:val="single"/>
    </w:rPr>
  </w:style>
  <w:style w:type="paragraph" w:customStyle="1" w:styleId="SoldisHeading1">
    <w:name w:val="Soldis Heading 1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100" w:after="100"/>
      <w:jc w:val="center"/>
    </w:pPr>
    <w:rPr>
      <w:rFonts w:ascii="Arial" w:hAnsi="Arial" w:cs="Arial"/>
      <w:b/>
      <w:bCs/>
      <w:color w:val="000000"/>
      <w:sz w:val="26"/>
      <w:szCs w:val="26"/>
    </w:rPr>
  </w:style>
  <w:style w:type="paragraph" w:customStyle="1" w:styleId="SoldisText">
    <w:name w:val="Soldis Text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60" w:after="60"/>
    </w:pPr>
    <w:rPr>
      <w:rFonts w:ascii="Arial" w:hAnsi="Arial" w:cs="Arial"/>
      <w:color w:val="000000"/>
      <w:sz w:val="20"/>
      <w:szCs w:val="20"/>
    </w:rPr>
  </w:style>
  <w:style w:type="paragraph" w:customStyle="1" w:styleId="SoldisTableText">
    <w:name w:val="Soldis Table Text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30" w:after="30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SoldisTableHeadings">
    <w:name w:val="Soldis Table Headings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SoldisHeading2">
    <w:name w:val="Soldis Heading 2"/>
    <w:basedOn w:val="Normalny"/>
    <w:next w:val="Normalny"/>
    <w:uiPriority w:val="99"/>
    <w:rsid w:val="00670DEC"/>
    <w:pPr>
      <w:widowControl w:val="0"/>
      <w:autoSpaceDE w:val="0"/>
      <w:autoSpaceDN w:val="0"/>
      <w:adjustRightInd w:val="0"/>
      <w:spacing w:before="250" w:after="100"/>
    </w:pPr>
    <w:rPr>
      <w:rFonts w:ascii="Arial" w:hAnsi="Arial" w:cs="Arial"/>
      <w:b/>
      <w:bCs/>
      <w:color w:val="000000"/>
      <w:sz w:val="26"/>
      <w:szCs w:val="26"/>
    </w:rPr>
  </w:style>
  <w:style w:type="paragraph" w:customStyle="1" w:styleId="Lista-kontynuacja51">
    <w:name w:val="Lista - kontynuacja 51"/>
    <w:basedOn w:val="Normalny"/>
    <w:rsid w:val="00202FCF"/>
    <w:pPr>
      <w:spacing w:after="120"/>
      <w:ind w:left="1415"/>
    </w:pPr>
  </w:style>
  <w:style w:type="paragraph" w:customStyle="1" w:styleId="Nagwek30">
    <w:name w:val="Nagłówek3"/>
    <w:basedOn w:val="Normalny"/>
    <w:next w:val="Tekstpodstawowy"/>
    <w:rsid w:val="00764B4D"/>
    <w:pPr>
      <w:keepNext/>
      <w:widowControl w:val="0"/>
      <w:suppressAutoHyphens/>
      <w:spacing w:before="240" w:after="120"/>
    </w:pPr>
    <w:rPr>
      <w:rFonts w:ascii="Arial" w:eastAsia="Lucida Sans Unicode" w:hAnsi="Arial" w:cs="Tahoma"/>
      <w:kern w:val="1"/>
      <w:sz w:val="28"/>
      <w:szCs w:val="2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18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3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16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8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66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00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99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8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4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9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56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8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68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0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6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1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37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7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21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5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52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6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4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50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317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46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010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83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87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371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77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40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5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34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03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2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5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6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8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073136">
                  <w:marLeft w:val="0"/>
                  <w:marRight w:val="419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520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836436">
                          <w:marLeft w:val="307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9180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0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49141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751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40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3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0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4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88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7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5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7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1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81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32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3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152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704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7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02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2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3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6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C\Desktop\PB%20-%20OPIS%20TECHNICZNY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01682C-AACB-4A20-A865-9BE4E82169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PB - OPIS TECHNICZNY</Template>
  <TotalTime>576</TotalTime>
  <Pages>20</Pages>
  <Words>5249</Words>
  <Characters>31495</Characters>
  <Application>Microsoft Office Word</Application>
  <DocSecurity>0</DocSecurity>
  <Lines>262</Lines>
  <Paragraphs>73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ZAWARTOŚCI PROJEKTU:</vt:lpstr>
    </vt:vector>
  </TitlesOfParts>
  <Company>AIGMA</Company>
  <LinksUpToDate>false</LinksUpToDate>
  <CharactersWithSpaces>36671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ZAWARTOŚCI PROJEKTU:</dc:title>
  <dc:creator>PC</dc:creator>
  <cp:lastModifiedBy>GRZEGORZ MICHALSKI</cp:lastModifiedBy>
  <cp:revision>232</cp:revision>
  <cp:lastPrinted>2023-09-26T12:10:00Z</cp:lastPrinted>
  <dcterms:created xsi:type="dcterms:W3CDTF">2021-09-17T07:44:00Z</dcterms:created>
  <dcterms:modified xsi:type="dcterms:W3CDTF">2024-05-27T11:29:00Z</dcterms:modified>
</cp:coreProperties>
</file>